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gjdgxs" w:id="0"/>
      <w:bookmarkEnd w:id="0"/>
      <w:r w:rsidDel="00000000" w:rsidR="00000000" w:rsidRPr="00000000">
        <w:rPr>
          <w:rFonts w:ascii="Open Sans" w:cs="Open Sans" w:eastAsia="Open Sans" w:hAnsi="Open Sans"/>
          <w:color w:val="695d46"/>
          <w:sz w:val="24"/>
          <w:szCs w:val="24"/>
          <w:rtl w:val="0"/>
        </w:rPr>
        <w:t xml:space="preserve"> </w:t>
      </w:r>
      <w:r w:rsidDel="00000000" w:rsidR="00000000" w:rsidRPr="00000000">
        <w:rPr>
          <w:rFonts w:ascii="Open Sans" w:cs="Open Sans" w:eastAsia="Open Sans" w:hAnsi="Open Sans"/>
          <w:color w:val="695d46"/>
          <w:sz w:val="22"/>
          <w:szCs w:val="22"/>
        </w:rPr>
        <w:drawing>
          <wp:inline distB="114300" distT="114300" distL="114300" distR="114300">
            <wp:extent cx="5915025" cy="3376613"/>
            <wp:effectExtent b="0" l="0" r="0" t="0"/>
            <wp:docPr id="1" name="image2.jpg"/>
            <a:graphic>
              <a:graphicData uri="http://schemas.openxmlformats.org/drawingml/2006/picture">
                <pic:pic>
                  <pic:nvPicPr>
                    <pic:cNvPr id="0" name="image2.jpg"/>
                    <pic:cNvPicPr preferRelativeResize="0"/>
                  </pic:nvPicPr>
                  <pic:blipFill>
                    <a:blip r:embed="rId6"/>
                    <a:srcRect b="13701" l="0" r="0" t="7136"/>
                    <a:stretch>
                      <a:fillRect/>
                    </a:stretch>
                  </pic:blipFill>
                  <pic:spPr>
                    <a:xfrm>
                      <a:off x="0" y="0"/>
                      <a:ext cx="5915025" cy="3376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widowControl w:val="1"/>
        <w:shd w:fill="ffffff" w:val="clear"/>
        <w:spacing w:after="120" w:before="0" w:line="288" w:lineRule="auto"/>
        <w:rPr>
          <w:rFonts w:ascii="Roboto" w:cs="Roboto" w:eastAsia="Roboto" w:hAnsi="Roboto"/>
          <w:color w:val="1d2125"/>
          <w:sz w:val="46"/>
          <w:szCs w:val="46"/>
        </w:rPr>
      </w:pPr>
      <w:bookmarkStart w:colFirst="0" w:colLast="0" w:name="_8z82ghzgnu90" w:id="1"/>
      <w:bookmarkEnd w:id="1"/>
      <w:r w:rsidDel="00000000" w:rsidR="00000000" w:rsidRPr="00000000">
        <w:rPr>
          <w:rtl w:val="0"/>
        </w:rPr>
      </w:r>
    </w:p>
    <w:p w:rsidR="00000000" w:rsidDel="00000000" w:rsidP="00000000" w:rsidRDefault="00000000" w:rsidRPr="00000000" w14:paraId="00000003">
      <w:pPr>
        <w:pStyle w:val="Title"/>
        <w:keepNext w:val="0"/>
        <w:keepLines w:val="0"/>
        <w:widowControl w:val="1"/>
        <w:shd w:fill="ffffff" w:val="clear"/>
        <w:spacing w:after="120" w:before="0" w:line="288" w:lineRule="auto"/>
        <w:rPr>
          <w:rFonts w:ascii="Open Sans" w:cs="Open Sans" w:eastAsia="Open Sans" w:hAnsi="Open Sans"/>
          <w:color w:val="894695"/>
          <w:sz w:val="60"/>
          <w:szCs w:val="60"/>
        </w:rPr>
      </w:pPr>
      <w:bookmarkStart w:colFirst="0" w:colLast="0" w:name="_xzbwk6ygdm4v" w:id="2"/>
      <w:bookmarkEnd w:id="2"/>
      <w:r w:rsidDel="00000000" w:rsidR="00000000" w:rsidRPr="00000000">
        <w:rPr>
          <w:rFonts w:ascii="Open Sans" w:cs="Open Sans" w:eastAsia="Open Sans" w:hAnsi="Open Sans"/>
          <w:color w:val="894695"/>
          <w:sz w:val="60"/>
          <w:szCs w:val="60"/>
          <w:rtl w:val="0"/>
        </w:rPr>
        <w:t xml:space="preserve">Практическая работа #1. </w:t>
      </w:r>
    </w:p>
    <w:p w:rsidR="00000000" w:rsidDel="00000000" w:rsidP="00000000" w:rsidRDefault="00000000" w:rsidRPr="00000000" w14:paraId="00000004">
      <w:pPr>
        <w:pStyle w:val="Title"/>
        <w:keepNext w:val="0"/>
        <w:keepLines w:val="0"/>
        <w:widowControl w:val="1"/>
        <w:shd w:fill="ffffff" w:val="clear"/>
        <w:spacing w:after="120" w:before="0" w:line="288" w:lineRule="auto"/>
        <w:rPr>
          <w:rFonts w:ascii="Open Sans" w:cs="Open Sans" w:eastAsia="Open Sans" w:hAnsi="Open Sans"/>
          <w:color w:val="894695"/>
          <w:sz w:val="60"/>
          <w:szCs w:val="60"/>
        </w:rPr>
      </w:pPr>
      <w:bookmarkStart w:colFirst="0" w:colLast="0" w:name="_6lf8902orsx0" w:id="3"/>
      <w:bookmarkEnd w:id="3"/>
      <w:r w:rsidDel="00000000" w:rsidR="00000000" w:rsidRPr="00000000">
        <w:rPr>
          <w:rFonts w:ascii="Open Sans" w:cs="Open Sans" w:eastAsia="Open Sans" w:hAnsi="Open Sans"/>
          <w:color w:val="894695"/>
          <w:sz w:val="60"/>
          <w:szCs w:val="60"/>
          <w:rtl w:val="0"/>
        </w:rPr>
        <w:t xml:space="preserve">Выражения, функции, переменные и константы в Kotlin</w:t>
      </w:r>
    </w:p>
    <w:p w:rsidR="00000000" w:rsidDel="00000000" w:rsidP="00000000" w:rsidRDefault="00000000" w:rsidRPr="00000000" w14:paraId="00000005">
      <w:pPr>
        <w:rPr>
          <w:sz w:val="14"/>
          <w:szCs w:val="14"/>
        </w:rPr>
      </w:pPr>
      <w:r w:rsidDel="00000000" w:rsidR="00000000" w:rsidRPr="00000000">
        <w:rPr>
          <w:sz w:val="14"/>
          <w:szCs w:val="14"/>
          <w:rtl w:val="0"/>
        </w:rPr>
        <w:t xml:space="preserve">04.08.2023</w:t>
      </w:r>
    </w:p>
    <w:p w:rsidR="00000000" w:rsidDel="00000000" w:rsidP="00000000" w:rsidRDefault="00000000" w:rsidRPr="00000000" w14:paraId="00000006">
      <w:pPr>
        <w:rPr>
          <w:color w:val="578ac3"/>
          <w:sz w:val="14"/>
          <w:szCs w:val="14"/>
        </w:rPr>
      </w:pPr>
      <w:r w:rsidDel="00000000" w:rsidR="00000000" w:rsidRPr="00000000">
        <w:rPr>
          <w:rtl w:val="0"/>
        </w:rPr>
      </w:r>
    </w:p>
    <w:p w:rsidR="00000000" w:rsidDel="00000000" w:rsidP="00000000" w:rsidRDefault="00000000" w:rsidRPr="00000000" w14:paraId="00000007">
      <w:pPr>
        <w:rPr>
          <w:color w:val="578ac3"/>
          <w:sz w:val="14"/>
          <w:szCs w:val="14"/>
        </w:rPr>
      </w:pPr>
      <w:r w:rsidDel="00000000" w:rsidR="00000000" w:rsidRPr="00000000">
        <w:rPr>
          <w:rtl w:val="0"/>
        </w:rPr>
      </w:r>
    </w:p>
    <w:p w:rsidR="00000000" w:rsidDel="00000000" w:rsidP="00000000" w:rsidRDefault="00000000" w:rsidRPr="00000000" w14:paraId="00000008">
      <w:pPr>
        <w:rPr>
          <w:color w:val="578ac3"/>
          <w:sz w:val="14"/>
          <w:szCs w:val="14"/>
        </w:rPr>
      </w:pPr>
      <w:r w:rsidDel="00000000" w:rsidR="00000000" w:rsidRPr="00000000">
        <w:rPr>
          <w:rtl w:val="0"/>
        </w:rPr>
      </w:r>
    </w:p>
    <w:p w:rsidR="00000000" w:rsidDel="00000000" w:rsidP="00000000" w:rsidRDefault="00000000" w:rsidRPr="00000000" w14:paraId="00000009">
      <w:pPr>
        <w:rPr>
          <w:color w:val="578ac3"/>
          <w:sz w:val="14"/>
          <w:szCs w:val="14"/>
        </w:rPr>
      </w:pPr>
      <w:r w:rsidDel="00000000" w:rsidR="00000000" w:rsidRPr="00000000">
        <w:rPr>
          <w:rtl w:val="0"/>
        </w:rPr>
      </w:r>
    </w:p>
    <w:p w:rsidR="00000000" w:rsidDel="00000000" w:rsidP="00000000" w:rsidRDefault="00000000" w:rsidRPr="00000000" w14:paraId="0000000A">
      <w:pPr>
        <w:rPr>
          <w:color w:val="578ac3"/>
          <w:sz w:val="14"/>
          <w:szCs w:val="14"/>
        </w:rPr>
      </w:pPr>
      <w:r w:rsidDel="00000000" w:rsidR="00000000" w:rsidRPr="00000000">
        <w:rPr>
          <w:rtl w:val="0"/>
        </w:rPr>
      </w:r>
    </w:p>
    <w:p w:rsidR="00000000" w:rsidDel="00000000" w:rsidP="00000000" w:rsidRDefault="00000000" w:rsidRPr="00000000" w14:paraId="0000000B">
      <w:pPr>
        <w:rPr>
          <w:color w:val="578ac3"/>
          <w:sz w:val="14"/>
          <w:szCs w:val="14"/>
        </w:rPr>
      </w:pPr>
      <w:r w:rsidDel="00000000" w:rsidR="00000000" w:rsidRPr="00000000">
        <w:rPr>
          <w:rtl w:val="0"/>
        </w:rPr>
      </w:r>
    </w:p>
    <w:p w:rsidR="00000000" w:rsidDel="00000000" w:rsidP="00000000" w:rsidRDefault="00000000" w:rsidRPr="00000000" w14:paraId="0000000C">
      <w:pPr>
        <w:rPr>
          <w:color w:val="578ac3"/>
          <w:sz w:val="14"/>
          <w:szCs w:val="14"/>
        </w:rPr>
      </w:pPr>
      <w:r w:rsidDel="00000000" w:rsidR="00000000" w:rsidRPr="00000000">
        <w:rPr>
          <w:rtl w:val="0"/>
        </w:rPr>
      </w:r>
    </w:p>
    <w:p w:rsidR="00000000" w:rsidDel="00000000" w:rsidP="00000000" w:rsidRDefault="00000000" w:rsidRPr="00000000" w14:paraId="0000000D">
      <w:pPr>
        <w:rPr>
          <w:sz w:val="14"/>
          <w:szCs w:val="14"/>
        </w:rPr>
      </w:pPr>
      <w:r w:rsidDel="00000000" w:rsidR="00000000" w:rsidRPr="00000000">
        <w:rPr>
          <w:sz w:val="14"/>
          <w:szCs w:val="14"/>
          <w:rtl w:val="0"/>
        </w:rPr>
        <w:t xml:space="preserve">РИНА</w:t>
      </w:r>
    </w:p>
    <w:p w:rsidR="00000000" w:rsidDel="00000000" w:rsidP="00000000" w:rsidRDefault="00000000" w:rsidRPr="00000000" w14:paraId="0000000E">
      <w:pPr>
        <w:rPr>
          <w:sz w:val="14"/>
          <w:szCs w:val="14"/>
        </w:rPr>
      </w:pPr>
      <w:r w:rsidDel="00000000" w:rsidR="00000000" w:rsidRPr="00000000">
        <w:rPr>
          <w:sz w:val="14"/>
          <w:szCs w:val="14"/>
          <w:rtl w:val="0"/>
        </w:rPr>
        <w:t xml:space="preserve">ИС - 33</w:t>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color w:val="894695"/>
        </w:rPr>
      </w:pPr>
      <w:bookmarkStart w:colFirst="0" w:colLast="0" w:name="_tyjcwt" w:id="4"/>
      <w:bookmarkEnd w:id="4"/>
      <w:r w:rsidDel="00000000" w:rsidR="00000000" w:rsidRPr="00000000">
        <w:rPr>
          <w:color w:val="894695"/>
          <w:rtl w:val="0"/>
        </w:rPr>
        <w:t xml:space="preserve">Общие трудности</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 ходе выполнения работы возникали некоторые трудности, однако некоторые решались благодаря лекциям на электронном образовательном ресурсе. Больше трудностей вызывает письменный отчет, который прежде делать не приходилось. Комментариями во время работы тоже раньше не приходилось пользоваться, однако здесь я постаралась добавить к каждой решенной задаче, однако сомневаюсь в их полезности на данный момент.</w:t>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dy6vkm" w:id="5"/>
      <w:bookmarkEnd w:id="5"/>
      <w:r w:rsidDel="00000000" w:rsidR="00000000" w:rsidRPr="00000000">
        <w:rPr>
          <w:b w:val="1"/>
          <w:color w:val="894695"/>
          <w:sz w:val="34"/>
          <w:szCs w:val="34"/>
          <w:rtl w:val="0"/>
        </w:rPr>
        <w:t xml:space="preserve">Хорошее</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Если говорить о практической как средством знакомства с новым языком программирования - Kotlin, то “встреча” прошла успешно, почти без недопониманий.</w:t>
      </w: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color w:val="894695"/>
        </w:rPr>
      </w:pPr>
      <w:bookmarkStart w:colFirst="0" w:colLast="0" w:name="_1t3h5sf" w:id="6"/>
      <w:bookmarkEnd w:id="6"/>
      <w:r w:rsidDel="00000000" w:rsidR="00000000" w:rsidRPr="00000000">
        <w:rPr>
          <w:color w:val="894695"/>
          <w:rtl w:val="0"/>
        </w:rPr>
        <w:t xml:space="preserve">Подробнее о выполнении практической</w:t>
      </w:r>
    </w:p>
    <w:p w:rsidR="00000000" w:rsidDel="00000000" w:rsidP="00000000" w:rsidRDefault="00000000" w:rsidRPr="00000000" w14:paraId="00000014">
      <w:pPr>
        <w:pStyle w:val="Heading2"/>
        <w:pageBreakBefore w:val="0"/>
        <w:numPr>
          <w:ilvl w:val="0"/>
          <w:numId w:val="1"/>
        </w:numPr>
        <w:pBdr>
          <w:top w:space="0" w:sz="0" w:val="nil"/>
          <w:left w:space="0" w:sz="0" w:val="nil"/>
          <w:bottom w:space="0" w:sz="0" w:val="nil"/>
          <w:right w:space="0" w:sz="0" w:val="nil"/>
          <w:between w:space="0" w:sz="0" w:val="nil"/>
        </w:pBdr>
        <w:shd w:fill="auto" w:val="clear"/>
        <w:spacing w:after="0" w:before="320" w:lineRule="auto"/>
        <w:ind w:left="720" w:hanging="360"/>
        <w:rPr>
          <w:color w:val="c2549b"/>
          <w:sz w:val="32"/>
          <w:szCs w:val="32"/>
        </w:rPr>
      </w:pPr>
      <w:bookmarkStart w:colFirst="0" w:colLast="0" w:name="_4d34og8" w:id="7"/>
      <w:bookmarkEnd w:id="7"/>
      <w:r w:rsidDel="00000000" w:rsidR="00000000" w:rsidRPr="00000000">
        <w:rPr>
          <w:color w:val="c2549b"/>
          <w:rtl w:val="0"/>
        </w:rPr>
        <w:t xml:space="preserve">о первых десяти заданиях</w:t>
      </w:r>
    </w:p>
    <w:p w:rsidR="00000000" w:rsidDel="00000000" w:rsidP="00000000" w:rsidRDefault="00000000" w:rsidRPr="00000000" w14:paraId="00000015">
      <w:pPr>
        <w:ind w:left="720" w:firstLine="0"/>
        <w:rPr/>
      </w:pPr>
      <w:r w:rsidDel="00000000" w:rsidR="00000000" w:rsidRPr="00000000">
        <w:rPr>
          <w:rtl w:val="0"/>
        </w:rPr>
        <w:t xml:space="preserve">Первые десять заданий были достаточно легкими, из них проблему вызвало только 7 и 5.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Если говорить о 7 задании, то пришлось прибегнуть к помощи, однако даже это не добавляет мне уверенности в правильности решения. Также впервые мной были использованы константы, прежде в моих работах использовались переменные.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Пятое задание оказалось сложнее из-за пункта “Затем сделайте смещение вправо на 3”. Теоретически я не совсем поняла как это сделать, на практике соответственно этот вопрос тоже остается в непонимании.</w:t>
      </w:r>
      <w:r w:rsidDel="00000000" w:rsidR="00000000" w:rsidRPr="00000000">
        <w:rPr>
          <w:rtl w:val="0"/>
        </w:rPr>
      </w:r>
    </w:p>
    <w:p w:rsidR="00000000" w:rsidDel="00000000" w:rsidP="00000000" w:rsidRDefault="00000000" w:rsidRPr="00000000" w14:paraId="0000001A">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c2549b"/>
        </w:rPr>
      </w:pPr>
      <w:bookmarkStart w:colFirst="0" w:colLast="0" w:name="_2s8eyo1" w:id="8"/>
      <w:bookmarkEnd w:id="8"/>
      <w:r w:rsidDel="00000000" w:rsidR="00000000" w:rsidRPr="00000000">
        <w:rPr>
          <w:color w:val="c2549b"/>
          <w:rtl w:val="0"/>
        </w:rPr>
        <w:t xml:space="preserve">об остальных </w:t>
      </w:r>
      <w:r w:rsidDel="00000000" w:rsidR="00000000" w:rsidRPr="00000000">
        <w:rPr>
          <w:rtl w:val="0"/>
        </w:rPr>
      </w:r>
    </w:p>
    <w:p w:rsidR="00000000" w:rsidDel="00000000" w:rsidP="00000000" w:rsidRDefault="00000000" w:rsidRPr="00000000" w14:paraId="0000001B">
      <w:pPr>
        <w:pageBreakBefore w:val="0"/>
        <w:ind w:left="720" w:firstLine="0"/>
        <w:rPr/>
      </w:pPr>
      <w:r w:rsidDel="00000000" w:rsidR="00000000" w:rsidRPr="00000000">
        <w:rPr>
          <w:rtl w:val="0"/>
        </w:rPr>
        <w:t xml:space="preserve">Задание 11 так и осталось мною не сделанным. Задания 12 и 13 не вызвали у меня каких либо сложностей - все формулы, которые могли вызвать сложности, есть в открытом доступе интернета, по этому решить эти здания никакой трудности не вызвало.</w:t>
      </w:r>
    </w:p>
    <w:p w:rsidR="00000000" w:rsidDel="00000000" w:rsidP="00000000" w:rsidRDefault="00000000" w:rsidRPr="00000000" w14:paraId="0000001C">
      <w:pPr>
        <w:pageBreakBefore w:val="0"/>
        <w:ind w:left="0" w:firstLine="0"/>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Narrow">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17dp8vu" w:id="9"/>
    <w:bookmarkEnd w:id="9"/>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Горизонтальная линия" id="3" name="image1.jpg"/>
          <a:graphic>
            <a:graphicData uri="http://schemas.openxmlformats.org/drawingml/2006/picture">
              <pic:pic>
                <pic:nvPicPr>
                  <pic:cNvPr descr="Горизонтальная линия" id="0" name="image1.jpg"/>
                  <pic:cNvPicPr preferRelativeResize="0"/>
                </pic:nvPicPr>
                <pic:blipFill>
                  <a:blip r:embed="rId1"/>
                  <a:srcRect b="85008" l="0" r="0" t="12415"/>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Style w:val="Heading2"/>
      <w:spacing w:before="600" w:line="288" w:lineRule="auto"/>
      <w:rPr/>
    </w:pPr>
    <w:bookmarkStart w:colFirst="0" w:colLast="0" w:name="_3z3jbfat2spy" w:id="10"/>
    <w:bookmarkEnd w:id="1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id="2" name="image3.jpg"/>
          <a:graphic>
            <a:graphicData uri="http://schemas.openxmlformats.org/drawingml/2006/picture">
              <pic:pic>
                <pic:nvPicPr>
                  <pic:cNvPr id="0" name="image3.jpg"/>
                  <pic:cNvPicPr preferRelativeResize="0"/>
                </pic:nvPicPr>
                <pic:blipFill>
                  <a:blip r:embed="rId1"/>
                  <a:srcRect b="11906" l="0" r="0" t="81591"/>
                  <a:stretch>
                    <a:fillRect/>
                  </a:stretch>
                </pic:blipFill>
                <pic:spPr>
                  <a:xfrm>
                    <a:off x="0" y="0"/>
                    <a:ext cx="5916349" cy="1047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ru"/>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PTSansNarrow-regular.ttf"/><Relationship Id="rId6" Type="http://schemas.openxmlformats.org/officeDocument/2006/relationships/font" Target="fonts/PTSansNarrow-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