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86D5" w14:textId="40254B13" w:rsidR="00434818" w:rsidRDefault="00237DF6" w:rsidP="00A6305A">
      <w:pPr>
        <w:spacing w:line="276" w:lineRule="auto"/>
        <w:rPr>
          <w:color w:val="292929"/>
          <w:sz w:val="21"/>
          <w:szCs w:val="21"/>
        </w:rPr>
      </w:pPr>
      <w:r w:rsidRPr="00237DF6">
        <w:rPr>
          <w:color w:val="292929"/>
          <w:sz w:val="21"/>
          <w:szCs w:val="21"/>
        </w:rPr>
        <w:t>Test cases for testing the calculator input field</w:t>
      </w:r>
    </w:p>
    <w:p w14:paraId="71BE006D" w14:textId="77777777" w:rsidR="00237DF6" w:rsidRPr="00A6305A" w:rsidRDefault="00237DF6" w:rsidP="00A6305A">
      <w:pPr>
        <w:spacing w:line="276" w:lineRule="auto"/>
        <w:rPr>
          <w:sz w:val="21"/>
          <w:szCs w:val="21"/>
        </w:rPr>
      </w:pPr>
    </w:p>
    <w:p w14:paraId="70006695" w14:textId="77777777" w:rsidR="00457347" w:rsidRPr="00A6305A" w:rsidRDefault="00457347" w:rsidP="00A6305A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>Enter -1 in the input field. ([ Min-1]: Invalid Boundary Check)</w:t>
      </w:r>
    </w:p>
    <w:p w14:paraId="09029FB4" w14:textId="65E4B431" w:rsidR="00457347" w:rsidRPr="00A6305A" w:rsidRDefault="00457347" w:rsidP="00A6305A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>Enter 0 in the input field. ([ Min]: Valid Boundary Check)</w:t>
      </w:r>
    </w:p>
    <w:p w14:paraId="00D07AF8" w14:textId="77777777" w:rsidR="00457347" w:rsidRPr="00A6305A" w:rsidRDefault="00457347" w:rsidP="00A6305A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>Enter 1 in the input field. ([ Min+1]: Valid Boundary Check)</w:t>
      </w:r>
    </w:p>
    <w:p w14:paraId="772EA171" w14:textId="77777777" w:rsidR="00457347" w:rsidRPr="00A6305A" w:rsidRDefault="00457347" w:rsidP="00A6305A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>Enter 99999 in the input field. ([ Max]: Valid Boundary Check)</w:t>
      </w:r>
    </w:p>
    <w:p w14:paraId="10FDB473" w14:textId="046E5C6F" w:rsidR="00457347" w:rsidRPr="00A6305A" w:rsidRDefault="00457347" w:rsidP="00A6305A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>Enter 99998 in the input field. ([ Max-1]: Valid Boundary Check)</w:t>
      </w:r>
    </w:p>
    <w:p w14:paraId="0A6C1A43" w14:textId="77777777" w:rsidR="00457347" w:rsidRPr="00A6305A" w:rsidRDefault="00457347" w:rsidP="00A6305A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>Enter 100000 in the input field. ([ Max+1]: Invalid Boundary Check)</w:t>
      </w:r>
    </w:p>
    <w:p w14:paraId="2662AD33" w14:textId="391E991D" w:rsidR="00434818" w:rsidRPr="00A6305A" w:rsidRDefault="002C56D8" w:rsidP="00A63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ru-RU" w:eastAsia="en-US"/>
        </w:rPr>
      </w:pPr>
      <w:r w:rsidRPr="00A6305A">
        <w:rPr>
          <w:rFonts w:eastAsiaTheme="minorHAnsi"/>
          <w:sz w:val="21"/>
          <w:szCs w:val="21"/>
          <w:lang w:val="ru-RU" w:eastAsia="en-US"/>
        </w:rPr>
        <w:tab/>
      </w:r>
    </w:p>
    <w:p w14:paraId="0E58AA47" w14:textId="77777777" w:rsidR="002C56D8" w:rsidRPr="00A6305A" w:rsidRDefault="002C56D8" w:rsidP="00A63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ru-RU" w:eastAsia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2081"/>
        <w:gridCol w:w="2116"/>
        <w:gridCol w:w="2009"/>
      </w:tblGrid>
      <w:tr w:rsidR="004562BA" w:rsidRPr="00A6305A" w14:paraId="58E84320" w14:textId="77777777" w:rsidTr="004562BA">
        <w:tc>
          <w:tcPr>
            <w:tcW w:w="2090" w:type="dxa"/>
          </w:tcPr>
          <w:p w14:paraId="07968CD1" w14:textId="51EB2370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Invalid (min.-1)</w:t>
            </w:r>
          </w:p>
        </w:tc>
        <w:tc>
          <w:tcPr>
            <w:tcW w:w="2081" w:type="dxa"/>
          </w:tcPr>
          <w:p w14:paraId="35A4E48D" w14:textId="7CE13079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de-DE"/>
              </w:rPr>
            </w:pPr>
            <w:r w:rsidRPr="00A6305A">
              <w:rPr>
                <w:sz w:val="21"/>
                <w:szCs w:val="21"/>
                <w:lang w:val="de-DE"/>
              </w:rPr>
              <w:t>Valid</w:t>
            </w:r>
            <w:r w:rsidR="002C56D8" w:rsidRPr="00A6305A">
              <w:rPr>
                <w:sz w:val="21"/>
                <w:szCs w:val="21"/>
                <w:lang w:val="de-DE"/>
              </w:rPr>
              <w:t xml:space="preserve"> (min, min+,</w:t>
            </w:r>
            <w:r w:rsidR="00457347" w:rsidRPr="00A6305A">
              <w:rPr>
                <w:sz w:val="21"/>
                <w:szCs w:val="21"/>
                <w:lang w:val="de-DE"/>
              </w:rPr>
              <w:t xml:space="preserve"> </w:t>
            </w:r>
            <w:proofErr w:type="spellStart"/>
            <w:r w:rsidR="002C56D8" w:rsidRPr="00A6305A">
              <w:rPr>
                <w:sz w:val="21"/>
                <w:szCs w:val="21"/>
                <w:lang w:val="de-DE"/>
              </w:rPr>
              <w:t>max</w:t>
            </w:r>
            <w:proofErr w:type="spellEnd"/>
            <w:r w:rsidR="002C56D8" w:rsidRPr="00A6305A">
              <w:rPr>
                <w:sz w:val="21"/>
                <w:szCs w:val="21"/>
                <w:lang w:val="de-DE"/>
              </w:rPr>
              <w:t xml:space="preserve">, </w:t>
            </w:r>
            <w:proofErr w:type="spellStart"/>
            <w:r w:rsidR="002C56D8" w:rsidRPr="00A6305A">
              <w:rPr>
                <w:sz w:val="21"/>
                <w:szCs w:val="21"/>
                <w:lang w:val="de-DE"/>
              </w:rPr>
              <w:t>max</w:t>
            </w:r>
            <w:proofErr w:type="spellEnd"/>
            <w:r w:rsidR="002C56D8" w:rsidRPr="00A6305A">
              <w:rPr>
                <w:sz w:val="21"/>
                <w:szCs w:val="21"/>
                <w:lang w:val="de-DE"/>
              </w:rPr>
              <w:t>-)</w:t>
            </w:r>
          </w:p>
        </w:tc>
        <w:tc>
          <w:tcPr>
            <w:tcW w:w="2116" w:type="dxa"/>
          </w:tcPr>
          <w:p w14:paraId="11E0B8A9" w14:textId="44ADC3D3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Invalid (max.+1)</w:t>
            </w:r>
          </w:p>
        </w:tc>
        <w:tc>
          <w:tcPr>
            <w:tcW w:w="2009" w:type="dxa"/>
            <w:vMerge w:val="restart"/>
          </w:tcPr>
          <w:p w14:paraId="7518F126" w14:textId="56E929FF" w:rsidR="004562BA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Boundary Testing</w:t>
            </w:r>
          </w:p>
        </w:tc>
      </w:tr>
      <w:tr w:rsidR="004562BA" w:rsidRPr="00A6305A" w14:paraId="2B39D073" w14:textId="77777777" w:rsidTr="004562BA">
        <w:tc>
          <w:tcPr>
            <w:tcW w:w="2090" w:type="dxa"/>
          </w:tcPr>
          <w:p w14:paraId="61641A6F" w14:textId="5180A0AF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-1</w:t>
            </w:r>
          </w:p>
        </w:tc>
        <w:tc>
          <w:tcPr>
            <w:tcW w:w="2081" w:type="dxa"/>
          </w:tcPr>
          <w:p w14:paraId="5856FF2C" w14:textId="56113A18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0</w:t>
            </w:r>
            <w:r w:rsidR="002C56D8" w:rsidRPr="00A6305A">
              <w:rPr>
                <w:sz w:val="21"/>
                <w:szCs w:val="21"/>
                <w:lang w:val="en-US"/>
              </w:rPr>
              <w:t>, 1, 99999,99998</w:t>
            </w:r>
          </w:p>
        </w:tc>
        <w:tc>
          <w:tcPr>
            <w:tcW w:w="2116" w:type="dxa"/>
          </w:tcPr>
          <w:p w14:paraId="1C881593" w14:textId="3344F21E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100000</w:t>
            </w:r>
          </w:p>
        </w:tc>
        <w:tc>
          <w:tcPr>
            <w:tcW w:w="2009" w:type="dxa"/>
            <w:vMerge/>
          </w:tcPr>
          <w:p w14:paraId="2BB07308" w14:textId="77777777" w:rsidR="004562BA" w:rsidRPr="00A6305A" w:rsidRDefault="004562BA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</w:p>
        </w:tc>
      </w:tr>
    </w:tbl>
    <w:p w14:paraId="678A04E6" w14:textId="49FCEE5B" w:rsidR="00E2524F" w:rsidRPr="00A6305A" w:rsidRDefault="00E2524F" w:rsidP="009E2665">
      <w:pPr>
        <w:pStyle w:val="a4"/>
        <w:spacing w:line="276" w:lineRule="auto"/>
        <w:jc w:val="center"/>
        <w:rPr>
          <w:sz w:val="21"/>
          <w:szCs w:val="21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2081"/>
        <w:gridCol w:w="2116"/>
        <w:gridCol w:w="2009"/>
      </w:tblGrid>
      <w:tr w:rsidR="00F57133" w:rsidRPr="00A6305A" w14:paraId="7699D60C" w14:textId="77777777" w:rsidTr="00FA5F3D">
        <w:tc>
          <w:tcPr>
            <w:tcW w:w="2090" w:type="dxa"/>
          </w:tcPr>
          <w:p w14:paraId="2CF8F5EA" w14:textId="262C206D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Invalid</w:t>
            </w:r>
          </w:p>
        </w:tc>
        <w:tc>
          <w:tcPr>
            <w:tcW w:w="2081" w:type="dxa"/>
          </w:tcPr>
          <w:p w14:paraId="65FEE2A1" w14:textId="77777777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Valid</w:t>
            </w:r>
          </w:p>
        </w:tc>
        <w:tc>
          <w:tcPr>
            <w:tcW w:w="2116" w:type="dxa"/>
          </w:tcPr>
          <w:p w14:paraId="7E492568" w14:textId="72232E4D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Invalid</w:t>
            </w:r>
          </w:p>
        </w:tc>
        <w:tc>
          <w:tcPr>
            <w:tcW w:w="2009" w:type="dxa"/>
            <w:vMerge w:val="restart"/>
          </w:tcPr>
          <w:p w14:paraId="572D0EB3" w14:textId="2BC1BE27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A6305A">
              <w:rPr>
                <w:rFonts w:eastAsiaTheme="minorHAnsi"/>
                <w:sz w:val="21"/>
                <w:szCs w:val="21"/>
                <w:lang w:val="ru-RU" w:eastAsia="en-US"/>
              </w:rPr>
              <w:t>Equivalence</w:t>
            </w:r>
            <w:proofErr w:type="spellEnd"/>
            <w:r w:rsidRPr="00A6305A">
              <w:rPr>
                <w:rFonts w:eastAsiaTheme="minorHAnsi"/>
                <w:sz w:val="21"/>
                <w:szCs w:val="21"/>
                <w:lang w:val="ru-RU" w:eastAsia="en-US"/>
              </w:rPr>
              <w:t xml:space="preserve"> </w:t>
            </w:r>
            <w:proofErr w:type="spellStart"/>
            <w:r w:rsidRPr="00A6305A">
              <w:rPr>
                <w:rFonts w:eastAsiaTheme="minorHAnsi"/>
                <w:sz w:val="21"/>
                <w:szCs w:val="21"/>
                <w:lang w:val="ru-RU" w:eastAsia="en-US"/>
              </w:rPr>
              <w:t>Partitioning</w:t>
            </w:r>
            <w:proofErr w:type="spellEnd"/>
            <w:r w:rsidRPr="00A6305A">
              <w:rPr>
                <w:rFonts w:eastAsiaTheme="minorHAnsi"/>
                <w:sz w:val="21"/>
                <w:szCs w:val="21"/>
                <w:lang w:val="ru-RU" w:eastAsia="en-US"/>
              </w:rPr>
              <w:t xml:space="preserve"> </w:t>
            </w:r>
            <w:proofErr w:type="spellStart"/>
            <w:r w:rsidRPr="00A6305A">
              <w:rPr>
                <w:rFonts w:eastAsiaTheme="minorHAnsi"/>
                <w:sz w:val="21"/>
                <w:szCs w:val="21"/>
                <w:lang w:val="ru-RU" w:eastAsia="en-US"/>
              </w:rPr>
              <w:t>Testing</w:t>
            </w:r>
            <w:proofErr w:type="spellEnd"/>
          </w:p>
        </w:tc>
      </w:tr>
      <w:tr w:rsidR="00F57133" w:rsidRPr="00A6305A" w14:paraId="5295ACB9" w14:textId="77777777" w:rsidTr="00FA5F3D">
        <w:tc>
          <w:tcPr>
            <w:tcW w:w="2090" w:type="dxa"/>
          </w:tcPr>
          <w:p w14:paraId="2F2EFEF4" w14:textId="77777777" w:rsidR="00F57133" w:rsidRPr="00A6305A" w:rsidRDefault="00F57133" w:rsidP="009E2665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6305A">
              <w:rPr>
                <w:sz w:val="21"/>
                <w:szCs w:val="21"/>
                <w:lang w:val="en-US"/>
              </w:rPr>
              <w:t>-1- -</w:t>
            </w:r>
            <w:r w:rsidRPr="00A6305A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>∞</w:t>
            </w:r>
          </w:p>
          <w:p w14:paraId="06B56F37" w14:textId="38F7AF22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2081" w:type="dxa"/>
          </w:tcPr>
          <w:p w14:paraId="79785756" w14:textId="77777777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A6305A">
              <w:rPr>
                <w:sz w:val="21"/>
                <w:szCs w:val="21"/>
                <w:lang w:val="en-US"/>
              </w:rPr>
              <w:t>0-99999</w:t>
            </w:r>
          </w:p>
        </w:tc>
        <w:tc>
          <w:tcPr>
            <w:tcW w:w="2116" w:type="dxa"/>
          </w:tcPr>
          <w:p w14:paraId="0F0B202D" w14:textId="77777777" w:rsidR="00F57133" w:rsidRPr="00A6305A" w:rsidRDefault="00F57133" w:rsidP="009E2665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6305A">
              <w:rPr>
                <w:sz w:val="21"/>
                <w:szCs w:val="21"/>
                <w:lang w:val="en-US"/>
              </w:rPr>
              <w:t>100000</w:t>
            </w:r>
            <w:r w:rsidRPr="00A6305A">
              <w:rPr>
                <w:sz w:val="21"/>
                <w:szCs w:val="21"/>
                <w:lang w:val="ru-RU"/>
              </w:rPr>
              <w:t xml:space="preserve"> - +</w:t>
            </w:r>
            <w:r w:rsidRPr="00A6305A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>∞</w:t>
            </w:r>
          </w:p>
          <w:p w14:paraId="18BB6D97" w14:textId="38DE206F" w:rsidR="00F57133" w:rsidRPr="00A6305A" w:rsidRDefault="00F57133" w:rsidP="009E2665">
            <w:pPr>
              <w:pStyle w:val="a4"/>
              <w:spacing w:line="276" w:lineRule="auto"/>
              <w:ind w:left="0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2009" w:type="dxa"/>
            <w:vMerge/>
          </w:tcPr>
          <w:p w14:paraId="6967EA55" w14:textId="77777777" w:rsidR="00F57133" w:rsidRPr="00A6305A" w:rsidRDefault="00F57133" w:rsidP="00A6305A">
            <w:pPr>
              <w:pStyle w:val="a4"/>
              <w:spacing w:line="276" w:lineRule="auto"/>
              <w:ind w:left="0"/>
              <w:rPr>
                <w:sz w:val="21"/>
                <w:szCs w:val="21"/>
                <w:lang w:val="en-US"/>
              </w:rPr>
            </w:pPr>
          </w:p>
        </w:tc>
      </w:tr>
    </w:tbl>
    <w:p w14:paraId="07510748" w14:textId="77777777" w:rsidR="00F57133" w:rsidRPr="00A6305A" w:rsidRDefault="00F57133" w:rsidP="00A6305A">
      <w:pPr>
        <w:pStyle w:val="a4"/>
        <w:spacing w:line="276" w:lineRule="auto"/>
        <w:rPr>
          <w:sz w:val="21"/>
          <w:szCs w:val="21"/>
          <w:lang w:val="en-US"/>
        </w:rPr>
      </w:pPr>
    </w:p>
    <w:p w14:paraId="29C423F9" w14:textId="26AA93E3" w:rsidR="00237DF6" w:rsidRDefault="00237DF6" w:rsidP="002330A7">
      <w:pPr>
        <w:spacing w:line="276" w:lineRule="auto"/>
        <w:rPr>
          <w:sz w:val="21"/>
          <w:szCs w:val="21"/>
          <w:lang w:val="uk-UA"/>
        </w:rPr>
      </w:pPr>
      <w:proofErr w:type="spellStart"/>
      <w:r w:rsidRPr="00237DF6">
        <w:rPr>
          <w:sz w:val="21"/>
          <w:szCs w:val="21"/>
          <w:lang w:val="uk-UA"/>
        </w:rPr>
        <w:t>The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technique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of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r w:rsidR="002330A7">
        <w:rPr>
          <w:sz w:val="21"/>
          <w:szCs w:val="21"/>
          <w:lang w:val="en-US"/>
        </w:rPr>
        <w:t>equivalence partitioning</w:t>
      </w:r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is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used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to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reduce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the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number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of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tests</w:t>
      </w:r>
      <w:proofErr w:type="spellEnd"/>
      <w:r w:rsidRPr="00237DF6">
        <w:rPr>
          <w:sz w:val="21"/>
          <w:szCs w:val="21"/>
          <w:lang w:val="uk-UA"/>
        </w:rPr>
        <w:t xml:space="preserve">, </w:t>
      </w:r>
      <w:proofErr w:type="spellStart"/>
      <w:r w:rsidRPr="00237DF6">
        <w:rPr>
          <w:sz w:val="21"/>
          <w:szCs w:val="21"/>
          <w:lang w:val="uk-UA"/>
        </w:rPr>
        <w:t>while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maintaining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an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acceptable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test</w:t>
      </w:r>
      <w:proofErr w:type="spellEnd"/>
      <w:r w:rsidRPr="00237DF6">
        <w:rPr>
          <w:sz w:val="21"/>
          <w:szCs w:val="21"/>
          <w:lang w:val="uk-UA"/>
        </w:rPr>
        <w:t xml:space="preserve"> </w:t>
      </w:r>
      <w:proofErr w:type="spellStart"/>
      <w:r w:rsidRPr="00237DF6">
        <w:rPr>
          <w:sz w:val="21"/>
          <w:szCs w:val="21"/>
          <w:lang w:val="uk-UA"/>
        </w:rPr>
        <w:t>coverage</w:t>
      </w:r>
      <w:proofErr w:type="spellEnd"/>
      <w:r w:rsidRPr="00237DF6">
        <w:rPr>
          <w:sz w:val="21"/>
          <w:szCs w:val="21"/>
          <w:lang w:val="uk-UA"/>
        </w:rPr>
        <w:t>.</w:t>
      </w:r>
      <w:r w:rsid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It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is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very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important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to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check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the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boundary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values</w:t>
      </w:r>
      <w:proofErr w:type="spellEnd"/>
      <w:r w:rsidR="002330A7" w:rsidRPr="002330A7">
        <w:rPr>
          <w:sz w:val="21"/>
          <w:szCs w:val="21"/>
          <w:lang w:val="uk-UA"/>
        </w:rPr>
        <w:t xml:space="preserve">, </w:t>
      </w:r>
      <w:proofErr w:type="spellStart"/>
      <w:r w:rsidR="002330A7" w:rsidRPr="002330A7">
        <w:rPr>
          <w:sz w:val="21"/>
          <w:szCs w:val="21"/>
          <w:lang w:val="uk-UA"/>
        </w:rPr>
        <w:t>because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quite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often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errors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occur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precisely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at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the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boundaries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of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equivalence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classes</w:t>
      </w:r>
      <w:proofErr w:type="spellEnd"/>
      <w:r w:rsidR="002330A7" w:rsidRPr="002330A7">
        <w:rPr>
          <w:sz w:val="21"/>
          <w:szCs w:val="21"/>
          <w:lang w:val="uk-UA"/>
        </w:rPr>
        <w:t>.</w:t>
      </w:r>
      <w:r w:rsid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At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each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limit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of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the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range</w:t>
      </w:r>
      <w:proofErr w:type="spellEnd"/>
      <w:r w:rsidR="002330A7" w:rsidRPr="002330A7">
        <w:rPr>
          <w:sz w:val="21"/>
          <w:szCs w:val="21"/>
          <w:lang w:val="uk-UA"/>
        </w:rPr>
        <w:t xml:space="preserve">, </w:t>
      </w:r>
      <w:proofErr w:type="spellStart"/>
      <w:r w:rsidR="002330A7" w:rsidRPr="002330A7">
        <w:rPr>
          <w:sz w:val="21"/>
          <w:szCs w:val="21"/>
          <w:lang w:val="uk-UA"/>
        </w:rPr>
        <w:t>need</w:t>
      </w:r>
      <w:proofErr w:type="spellEnd"/>
      <w:r w:rsidR="00513ADD">
        <w:rPr>
          <w:sz w:val="21"/>
          <w:szCs w:val="21"/>
          <w:lang w:val="en-US"/>
        </w:rPr>
        <w:t>s</w:t>
      </w:r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to</w:t>
      </w:r>
      <w:proofErr w:type="spellEnd"/>
      <w:r w:rsidR="00513ADD">
        <w:rPr>
          <w:sz w:val="21"/>
          <w:szCs w:val="21"/>
          <w:lang w:val="en-US"/>
        </w:rPr>
        <w:t xml:space="preserve"> be</w:t>
      </w:r>
      <w:r w:rsidR="002330A7" w:rsidRPr="002330A7">
        <w:rPr>
          <w:sz w:val="21"/>
          <w:szCs w:val="21"/>
          <w:lang w:val="uk-UA"/>
        </w:rPr>
        <w:t xml:space="preserve"> check</w:t>
      </w:r>
      <w:r w:rsidR="00513ADD">
        <w:rPr>
          <w:sz w:val="21"/>
          <w:szCs w:val="21"/>
          <w:lang w:val="en-US"/>
        </w:rPr>
        <w:t>ed</w:t>
      </w:r>
      <w:r w:rsidR="002330A7" w:rsidRPr="002330A7">
        <w:rPr>
          <w:sz w:val="21"/>
          <w:szCs w:val="21"/>
          <w:lang w:val="uk-UA"/>
        </w:rPr>
        <w:t xml:space="preserve"> 3 </w:t>
      </w:r>
      <w:proofErr w:type="spellStart"/>
      <w:r w:rsidR="002330A7" w:rsidRPr="002330A7">
        <w:rPr>
          <w:sz w:val="21"/>
          <w:szCs w:val="21"/>
          <w:lang w:val="uk-UA"/>
        </w:rPr>
        <w:t>values</w:t>
      </w:r>
      <w:proofErr w:type="spellEnd"/>
      <w:r w:rsidR="002330A7" w:rsidRPr="002330A7">
        <w:rPr>
          <w:sz w:val="21"/>
          <w:szCs w:val="21"/>
          <w:lang w:val="uk-UA"/>
        </w:rPr>
        <w:t xml:space="preserve">: </w:t>
      </w:r>
      <w:proofErr w:type="spellStart"/>
      <w:r w:rsidR="002330A7" w:rsidRPr="002330A7">
        <w:rPr>
          <w:sz w:val="21"/>
          <w:szCs w:val="21"/>
          <w:lang w:val="uk-UA"/>
        </w:rPr>
        <w:t>the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limit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value</w:t>
      </w:r>
      <w:proofErr w:type="spellEnd"/>
      <w:r w:rsidR="002330A7" w:rsidRPr="002330A7">
        <w:rPr>
          <w:sz w:val="21"/>
          <w:szCs w:val="21"/>
          <w:lang w:val="uk-UA"/>
        </w:rPr>
        <w:t xml:space="preserve">, </w:t>
      </w:r>
      <w:proofErr w:type="spellStart"/>
      <w:r w:rsidR="002330A7" w:rsidRPr="002330A7">
        <w:rPr>
          <w:sz w:val="21"/>
          <w:szCs w:val="21"/>
          <w:lang w:val="uk-UA"/>
        </w:rPr>
        <w:t>the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value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before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and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after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the</w:t>
      </w:r>
      <w:proofErr w:type="spellEnd"/>
      <w:r w:rsidR="002330A7" w:rsidRPr="002330A7">
        <w:rPr>
          <w:sz w:val="21"/>
          <w:szCs w:val="21"/>
          <w:lang w:val="uk-UA"/>
        </w:rPr>
        <w:t xml:space="preserve"> </w:t>
      </w:r>
      <w:proofErr w:type="spellStart"/>
      <w:r w:rsidR="002330A7" w:rsidRPr="002330A7">
        <w:rPr>
          <w:sz w:val="21"/>
          <w:szCs w:val="21"/>
          <w:lang w:val="uk-UA"/>
        </w:rPr>
        <w:t>limit</w:t>
      </w:r>
      <w:proofErr w:type="spellEnd"/>
      <w:r w:rsidR="002330A7" w:rsidRPr="002330A7">
        <w:rPr>
          <w:sz w:val="21"/>
          <w:szCs w:val="21"/>
          <w:lang w:val="uk-UA"/>
        </w:rPr>
        <w:t>.</w:t>
      </w:r>
    </w:p>
    <w:p w14:paraId="372D3C36" w14:textId="77777777" w:rsidR="002330A7" w:rsidRPr="00A6305A" w:rsidRDefault="002330A7" w:rsidP="002330A7">
      <w:pPr>
        <w:spacing w:line="276" w:lineRule="auto"/>
        <w:rPr>
          <w:sz w:val="21"/>
          <w:szCs w:val="21"/>
          <w:lang w:val="uk-UA"/>
        </w:rPr>
      </w:pPr>
    </w:p>
    <w:p w14:paraId="2F0D2032" w14:textId="6BF51213" w:rsidR="00045F98" w:rsidRPr="00A6305A" w:rsidRDefault="00E12EC3" w:rsidP="00A6305A">
      <w:pPr>
        <w:spacing w:line="276" w:lineRule="auto"/>
        <w:rPr>
          <w:sz w:val="21"/>
          <w:szCs w:val="21"/>
          <w:lang w:val="en-US"/>
        </w:rPr>
      </w:pPr>
      <w:r w:rsidRPr="00A6305A">
        <w:rPr>
          <w:sz w:val="21"/>
          <w:szCs w:val="21"/>
          <w:lang w:val="en-US"/>
        </w:rPr>
        <w:t>General Test Cases</w:t>
      </w:r>
    </w:p>
    <w:p w14:paraId="33C35099" w14:textId="77777777" w:rsidR="00E12EC3" w:rsidRPr="00A6305A" w:rsidRDefault="00E12EC3" w:rsidP="00A6305A">
      <w:pPr>
        <w:spacing w:line="276" w:lineRule="auto"/>
        <w:rPr>
          <w:sz w:val="21"/>
          <w:szCs w:val="21"/>
          <w:lang w:val="en-US"/>
        </w:rPr>
      </w:pPr>
    </w:p>
    <w:p w14:paraId="2EDCB7B1" w14:textId="09B7F296" w:rsidR="00095BBA" w:rsidRDefault="00095BBA" w:rsidP="00A6305A">
      <w:pPr>
        <w:pStyle w:val="a4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 xml:space="preserve">Add two </w:t>
      </w:r>
      <w:r w:rsidR="00766C32">
        <w:rPr>
          <w:rFonts w:eastAsiaTheme="minorHAnsi"/>
          <w:sz w:val="21"/>
          <w:szCs w:val="21"/>
          <w:lang w:val="en-US" w:eastAsia="en-US"/>
        </w:rPr>
        <w:t xml:space="preserve">positive </w:t>
      </w:r>
      <w:r w:rsidRPr="00A6305A">
        <w:rPr>
          <w:rFonts w:eastAsiaTheme="minorHAnsi"/>
          <w:sz w:val="21"/>
          <w:szCs w:val="21"/>
          <w:lang w:val="en-US" w:eastAsia="en-US"/>
        </w:rPr>
        <w:t>integers.</w:t>
      </w:r>
    </w:p>
    <w:p w14:paraId="70E209BB" w14:textId="0E41BB36" w:rsidR="00766C32" w:rsidRPr="00766C32" w:rsidRDefault="00766C32" w:rsidP="00766C32">
      <w:pPr>
        <w:pStyle w:val="a4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/>
          <w:sz w:val="21"/>
          <w:szCs w:val="21"/>
          <w:lang w:val="en-US" w:eastAsia="en-US"/>
        </w:rPr>
      </w:pPr>
      <w:r w:rsidRPr="00A6305A">
        <w:rPr>
          <w:rFonts w:eastAsiaTheme="minorHAnsi"/>
          <w:sz w:val="21"/>
          <w:szCs w:val="21"/>
          <w:lang w:val="en-US" w:eastAsia="en-US"/>
        </w:rPr>
        <w:t xml:space="preserve">Add two </w:t>
      </w:r>
      <w:r>
        <w:rPr>
          <w:rFonts w:eastAsiaTheme="minorHAnsi"/>
          <w:sz w:val="21"/>
          <w:szCs w:val="21"/>
          <w:lang w:val="en-US" w:eastAsia="en-US"/>
        </w:rPr>
        <w:t xml:space="preserve">negative </w:t>
      </w:r>
      <w:r w:rsidRPr="00A6305A">
        <w:rPr>
          <w:rFonts w:eastAsiaTheme="minorHAnsi"/>
          <w:sz w:val="21"/>
          <w:szCs w:val="21"/>
          <w:lang w:val="en-US" w:eastAsia="en-US"/>
        </w:rPr>
        <w:t>integers.</w:t>
      </w:r>
    </w:p>
    <w:p w14:paraId="5801E2B2" w14:textId="7982A2FB" w:rsidR="00095BBA" w:rsidRPr="00766C32" w:rsidRDefault="00095BBA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rFonts w:eastAsiaTheme="minorHAnsi"/>
          <w:sz w:val="21"/>
          <w:szCs w:val="21"/>
          <w:lang w:val="en-US" w:eastAsia="en-US"/>
        </w:rPr>
        <w:t>Subtract two</w:t>
      </w:r>
      <w:r w:rsidR="00766C32">
        <w:rPr>
          <w:rFonts w:eastAsiaTheme="minorHAnsi"/>
          <w:sz w:val="21"/>
          <w:szCs w:val="21"/>
          <w:lang w:val="en-US" w:eastAsia="en-US"/>
        </w:rPr>
        <w:t xml:space="preserve"> positive</w:t>
      </w:r>
      <w:r w:rsidRPr="00A6305A">
        <w:rPr>
          <w:rFonts w:eastAsiaTheme="minorHAnsi"/>
          <w:sz w:val="21"/>
          <w:szCs w:val="21"/>
          <w:lang w:val="en-US" w:eastAsia="en-US"/>
        </w:rPr>
        <w:t xml:space="preserve"> integers.</w:t>
      </w:r>
    </w:p>
    <w:p w14:paraId="23B36255" w14:textId="1D96B44D" w:rsidR="00766C32" w:rsidRPr="00766C32" w:rsidRDefault="00766C32" w:rsidP="00766C32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rFonts w:eastAsiaTheme="minorHAnsi"/>
          <w:sz w:val="21"/>
          <w:szCs w:val="21"/>
          <w:lang w:val="en-US" w:eastAsia="en-US"/>
        </w:rPr>
        <w:t>Subtract two</w:t>
      </w:r>
      <w:r>
        <w:rPr>
          <w:rFonts w:eastAsiaTheme="minorHAnsi"/>
          <w:sz w:val="21"/>
          <w:szCs w:val="21"/>
          <w:lang w:val="en-US" w:eastAsia="en-US"/>
        </w:rPr>
        <w:t xml:space="preserve"> negative</w:t>
      </w:r>
      <w:r w:rsidRPr="00A6305A">
        <w:rPr>
          <w:rFonts w:eastAsiaTheme="minorHAnsi"/>
          <w:sz w:val="21"/>
          <w:szCs w:val="21"/>
          <w:lang w:val="en-US" w:eastAsia="en-US"/>
        </w:rPr>
        <w:t xml:space="preserve"> integers.</w:t>
      </w:r>
    </w:p>
    <w:p w14:paraId="398FB574" w14:textId="56D37838" w:rsidR="00766C32" w:rsidRPr="00766C32" w:rsidRDefault="00766C32" w:rsidP="00766C32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rFonts w:eastAsiaTheme="minorHAnsi"/>
          <w:sz w:val="21"/>
          <w:szCs w:val="21"/>
          <w:lang w:val="en-US" w:eastAsia="en-US"/>
        </w:rPr>
        <w:t>Add one negative integer and one positive integer.</w:t>
      </w:r>
    </w:p>
    <w:p w14:paraId="25E31BB7" w14:textId="6C2CA43A" w:rsidR="00095BBA" w:rsidRPr="00A6305A" w:rsidRDefault="00095BBA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sz w:val="21"/>
          <w:szCs w:val="21"/>
        </w:rPr>
        <w:t xml:space="preserve">Check that the sum of the </w:t>
      </w:r>
      <w:r w:rsidR="00C40FB5">
        <w:rPr>
          <w:sz w:val="21"/>
          <w:szCs w:val="21"/>
          <w:lang w:val="en-US"/>
        </w:rPr>
        <w:t>digits</w:t>
      </w:r>
      <w:r w:rsidRPr="00A6305A">
        <w:rPr>
          <w:sz w:val="21"/>
          <w:szCs w:val="21"/>
        </w:rPr>
        <w:t xml:space="preserve"> is displayed correctly</w:t>
      </w:r>
      <w:r w:rsidRPr="00A6305A">
        <w:rPr>
          <w:sz w:val="21"/>
          <w:szCs w:val="21"/>
          <w:lang w:val="en-US"/>
        </w:rPr>
        <w:t>.</w:t>
      </w:r>
    </w:p>
    <w:p w14:paraId="24E24436" w14:textId="546BEB6E" w:rsidR="00457347" w:rsidRPr="00A6305A" w:rsidRDefault="00457347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rFonts w:eastAsiaTheme="minorHAnsi"/>
          <w:sz w:val="21"/>
          <w:szCs w:val="21"/>
          <w:lang w:val="ru-RU" w:eastAsia="en-US"/>
        </w:rPr>
        <w:t xml:space="preserve">Enter a </w:t>
      </w:r>
      <w:proofErr w:type="spellStart"/>
      <w:r w:rsidRPr="00A6305A">
        <w:rPr>
          <w:rFonts w:eastAsiaTheme="minorHAnsi"/>
          <w:sz w:val="21"/>
          <w:szCs w:val="21"/>
          <w:lang w:val="ru-RU" w:eastAsia="en-US"/>
        </w:rPr>
        <w:t>decimal</w:t>
      </w:r>
      <w:proofErr w:type="spellEnd"/>
      <w:r w:rsidRPr="00A6305A">
        <w:rPr>
          <w:rFonts w:eastAsiaTheme="minorHAnsi"/>
          <w:sz w:val="21"/>
          <w:szCs w:val="21"/>
          <w:lang w:val="ru-RU" w:eastAsia="en-US"/>
        </w:rPr>
        <w:t>.</w:t>
      </w:r>
    </w:p>
    <w:p w14:paraId="3174D965" w14:textId="3F7C380D" w:rsidR="00E2524F" w:rsidRPr="00A6305A" w:rsidRDefault="002A3473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  <w:lang w:val="en-US"/>
        </w:rPr>
      </w:pPr>
      <w:r w:rsidRPr="00A6305A">
        <w:rPr>
          <w:sz w:val="21"/>
          <w:szCs w:val="21"/>
          <w:lang w:val="en-US"/>
        </w:rPr>
        <w:t xml:space="preserve">Check that the amount changes while entering </w:t>
      </w:r>
      <w:r w:rsidR="00A6305A" w:rsidRPr="00A6305A">
        <w:rPr>
          <w:sz w:val="21"/>
          <w:szCs w:val="21"/>
          <w:lang w:val="en-US"/>
        </w:rPr>
        <w:t>digits</w:t>
      </w:r>
      <w:r w:rsidR="00E12EC3" w:rsidRPr="00A6305A">
        <w:rPr>
          <w:sz w:val="21"/>
          <w:szCs w:val="21"/>
          <w:lang w:val="en-US"/>
        </w:rPr>
        <w:t>.</w:t>
      </w:r>
    </w:p>
    <w:p w14:paraId="2E62AA02" w14:textId="266F3E1B" w:rsidR="00E12EC3" w:rsidRPr="00A6305A" w:rsidRDefault="00E12EC3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color w:val="000000"/>
          <w:sz w:val="21"/>
          <w:szCs w:val="21"/>
          <w:shd w:val="clear" w:color="auto" w:fill="FFFFFF"/>
        </w:rPr>
        <w:t xml:space="preserve">Check </w:t>
      </w:r>
      <w:r w:rsidRPr="00A6305A">
        <w:rPr>
          <w:color w:val="000000"/>
          <w:sz w:val="21"/>
          <w:szCs w:val="21"/>
          <w:shd w:val="clear" w:color="auto" w:fill="FFFFFF"/>
          <w:lang w:val="en-US"/>
        </w:rPr>
        <w:t xml:space="preserve">by </w:t>
      </w:r>
      <w:r w:rsidRPr="00A6305A">
        <w:rPr>
          <w:color w:val="000000"/>
          <w:sz w:val="21"/>
          <w:szCs w:val="21"/>
          <w:shd w:val="clear" w:color="auto" w:fill="FFFFFF"/>
        </w:rPr>
        <w:t>press</w:t>
      </w:r>
      <w:proofErr w:type="spellStart"/>
      <w:r w:rsidRPr="00A6305A">
        <w:rPr>
          <w:color w:val="000000"/>
          <w:sz w:val="21"/>
          <w:szCs w:val="21"/>
          <w:shd w:val="clear" w:color="auto" w:fill="FFFFFF"/>
          <w:lang w:val="en-US"/>
        </w:rPr>
        <w:t>ing</w:t>
      </w:r>
      <w:proofErr w:type="spellEnd"/>
      <w:r w:rsidRPr="00A6305A">
        <w:rPr>
          <w:color w:val="000000"/>
          <w:sz w:val="21"/>
          <w:szCs w:val="21"/>
          <w:shd w:val="clear" w:color="auto" w:fill="FFFFFF"/>
        </w:rPr>
        <w:t xml:space="preserve"> C button all the</w:t>
      </w:r>
      <w:r w:rsidRPr="00A6305A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457347" w:rsidRPr="00A6305A">
        <w:rPr>
          <w:color w:val="000000"/>
          <w:sz w:val="21"/>
          <w:szCs w:val="21"/>
          <w:shd w:val="clear" w:color="auto" w:fill="FFFFFF"/>
          <w:lang w:val="en-US"/>
        </w:rPr>
        <w:t>digits</w:t>
      </w:r>
      <w:r w:rsidR="001F3CD8" w:rsidRPr="00A6305A">
        <w:rPr>
          <w:color w:val="000000"/>
          <w:sz w:val="21"/>
          <w:szCs w:val="21"/>
          <w:shd w:val="clear" w:color="auto" w:fill="FFFFFF"/>
          <w:lang w:val="en-US"/>
        </w:rPr>
        <w:t xml:space="preserve"> are cleared</w:t>
      </w:r>
      <w:r w:rsidRPr="00A6305A">
        <w:rPr>
          <w:color w:val="000000"/>
          <w:sz w:val="21"/>
          <w:szCs w:val="21"/>
          <w:shd w:val="clear" w:color="auto" w:fill="FFFFFF"/>
        </w:rPr>
        <w:t>.</w:t>
      </w:r>
    </w:p>
    <w:p w14:paraId="3A0BC34F" w14:textId="00A2D276" w:rsidR="00AE1D05" w:rsidRPr="00A6305A" w:rsidRDefault="001F3CD8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color w:val="000000"/>
          <w:sz w:val="21"/>
          <w:szCs w:val="21"/>
          <w:lang w:val="en-US"/>
        </w:rPr>
        <w:t>Check</w:t>
      </w:r>
      <w:r w:rsidR="00AE1D05" w:rsidRPr="00A6305A">
        <w:rPr>
          <w:color w:val="000000"/>
          <w:sz w:val="21"/>
          <w:szCs w:val="21"/>
        </w:rPr>
        <w:t xml:space="preserve"> that the user is able to clear a single digit by backspace</w:t>
      </w:r>
      <w:r w:rsidR="00E12EC3" w:rsidRPr="00A6305A">
        <w:rPr>
          <w:color w:val="000000"/>
          <w:sz w:val="21"/>
          <w:szCs w:val="21"/>
          <w:lang w:val="en-US"/>
        </w:rPr>
        <w:t>.</w:t>
      </w:r>
    </w:p>
    <w:p w14:paraId="56CEC210" w14:textId="2E8A1274" w:rsidR="00E12EC3" w:rsidRPr="00A6305A" w:rsidRDefault="00E12EC3" w:rsidP="00A6305A">
      <w:pPr>
        <w:pStyle w:val="a4"/>
        <w:numPr>
          <w:ilvl w:val="0"/>
          <w:numId w:val="7"/>
        </w:numPr>
        <w:spacing w:line="276" w:lineRule="auto"/>
        <w:rPr>
          <w:sz w:val="21"/>
          <w:szCs w:val="21"/>
        </w:rPr>
      </w:pPr>
      <w:r w:rsidRPr="00A6305A">
        <w:rPr>
          <w:sz w:val="21"/>
          <w:szCs w:val="21"/>
        </w:rPr>
        <w:t xml:space="preserve">Check </w:t>
      </w:r>
      <w:r w:rsidR="002330A7">
        <w:rPr>
          <w:sz w:val="21"/>
          <w:szCs w:val="21"/>
          <w:lang w:val="en-US"/>
        </w:rPr>
        <w:t xml:space="preserve">the input field by </w:t>
      </w:r>
      <w:r w:rsidR="002330A7" w:rsidRPr="00A6305A">
        <w:rPr>
          <w:sz w:val="21"/>
          <w:szCs w:val="21"/>
        </w:rPr>
        <w:t xml:space="preserve">simultaneously </w:t>
      </w:r>
      <w:r w:rsidR="002330A7">
        <w:rPr>
          <w:sz w:val="21"/>
          <w:szCs w:val="21"/>
          <w:lang w:val="en-US"/>
        </w:rPr>
        <w:t xml:space="preserve">pressing </w:t>
      </w:r>
      <w:r w:rsidRPr="00A6305A">
        <w:rPr>
          <w:sz w:val="21"/>
          <w:szCs w:val="21"/>
        </w:rPr>
        <w:t>2 digits.</w:t>
      </w:r>
    </w:p>
    <w:p w14:paraId="5CE382DF" w14:textId="77777777" w:rsidR="001F3CD8" w:rsidRPr="00A6305A" w:rsidRDefault="001F3CD8" w:rsidP="00C40FB5">
      <w:pPr>
        <w:spacing w:line="276" w:lineRule="auto"/>
        <w:rPr>
          <w:sz w:val="21"/>
          <w:szCs w:val="21"/>
        </w:rPr>
      </w:pPr>
    </w:p>
    <w:p w14:paraId="1C108637" w14:textId="77777777" w:rsidR="00AE1D05" w:rsidRPr="00A6305A" w:rsidRDefault="00AE1D05" w:rsidP="00A6305A">
      <w:pPr>
        <w:spacing w:line="276" w:lineRule="auto"/>
        <w:rPr>
          <w:sz w:val="21"/>
          <w:szCs w:val="21"/>
        </w:rPr>
      </w:pPr>
    </w:p>
    <w:sectPr w:rsidR="00AE1D05" w:rsidRPr="00A6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457"/>
    <w:multiLevelType w:val="hybridMultilevel"/>
    <w:tmpl w:val="C2C6AD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8142C"/>
    <w:multiLevelType w:val="hybridMultilevel"/>
    <w:tmpl w:val="3586E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2BBC"/>
    <w:multiLevelType w:val="hybridMultilevel"/>
    <w:tmpl w:val="F15CD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383B"/>
    <w:multiLevelType w:val="hybridMultilevel"/>
    <w:tmpl w:val="D66CA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49F1"/>
    <w:multiLevelType w:val="hybridMultilevel"/>
    <w:tmpl w:val="61E0542A"/>
    <w:lvl w:ilvl="0" w:tplc="D42E874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F3C69"/>
    <w:multiLevelType w:val="hybridMultilevel"/>
    <w:tmpl w:val="86D08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D1680"/>
    <w:multiLevelType w:val="hybridMultilevel"/>
    <w:tmpl w:val="D47C1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03363">
    <w:abstractNumId w:val="3"/>
  </w:num>
  <w:num w:numId="2" w16cid:durableId="244194814">
    <w:abstractNumId w:val="5"/>
  </w:num>
  <w:num w:numId="3" w16cid:durableId="1528911469">
    <w:abstractNumId w:val="4"/>
  </w:num>
  <w:num w:numId="4" w16cid:durableId="1603805011">
    <w:abstractNumId w:val="6"/>
  </w:num>
  <w:num w:numId="5" w16cid:durableId="1338968548">
    <w:abstractNumId w:val="1"/>
  </w:num>
  <w:num w:numId="6" w16cid:durableId="1271353820">
    <w:abstractNumId w:val="2"/>
  </w:num>
  <w:num w:numId="7" w16cid:durableId="148551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93"/>
    <w:rsid w:val="00045F98"/>
    <w:rsid w:val="00095BBA"/>
    <w:rsid w:val="00177902"/>
    <w:rsid w:val="001F3CD8"/>
    <w:rsid w:val="002330A7"/>
    <w:rsid w:val="00237DF6"/>
    <w:rsid w:val="002A3473"/>
    <w:rsid w:val="002C56D8"/>
    <w:rsid w:val="003D708B"/>
    <w:rsid w:val="00434818"/>
    <w:rsid w:val="004562BA"/>
    <w:rsid w:val="00457347"/>
    <w:rsid w:val="00513ADD"/>
    <w:rsid w:val="00633F51"/>
    <w:rsid w:val="00716C4B"/>
    <w:rsid w:val="00766C32"/>
    <w:rsid w:val="00772724"/>
    <w:rsid w:val="008A5639"/>
    <w:rsid w:val="00933987"/>
    <w:rsid w:val="009E2665"/>
    <w:rsid w:val="00A6305A"/>
    <w:rsid w:val="00AE1D05"/>
    <w:rsid w:val="00AE5D13"/>
    <w:rsid w:val="00C40FB5"/>
    <w:rsid w:val="00C41A16"/>
    <w:rsid w:val="00DD5793"/>
    <w:rsid w:val="00E12EC3"/>
    <w:rsid w:val="00E2524F"/>
    <w:rsid w:val="00F5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27550"/>
  <w15:chartTrackingRefBased/>
  <w15:docId w15:val="{AEF6BAA8-568A-FE47-9594-0F5F10FA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3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4348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579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D57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48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Table Grid"/>
    <w:basedOn w:val="a1"/>
    <w:uiPriority w:val="39"/>
    <w:rsid w:val="00456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DeutschLer DeutschLer</dc:creator>
  <cp:keywords/>
  <dc:description/>
  <cp:lastModifiedBy>DeutschLer DeutschLer</cp:lastModifiedBy>
  <cp:revision>5</cp:revision>
  <dcterms:created xsi:type="dcterms:W3CDTF">2022-07-22T15:02:00Z</dcterms:created>
  <dcterms:modified xsi:type="dcterms:W3CDTF">2022-07-26T09:33:00Z</dcterms:modified>
</cp:coreProperties>
</file>