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A85" w:rsidRDefault="00AB5A85" w:rsidP="00AB5A85">
      <w:pPr>
        <w:pStyle w:val="Heading1"/>
        <w:rPr>
          <w:rFonts w:ascii="Segoe UI" w:hAnsi="Segoe UI" w:cs="Segoe UI"/>
          <w:color w:val="404040"/>
        </w:rPr>
      </w:pPr>
      <w:r>
        <w:rPr>
          <w:rFonts w:ascii="Segoe UI" w:hAnsi="Segoe UI" w:cs="Segoe UI"/>
          <w:color w:val="404040"/>
        </w:rPr>
        <w:t>Understanding Body Fat: A Comprehensive Guide to Using a Body Fat Calculator</w:t>
      </w:r>
    </w:p>
    <w:p w:rsidR="00AB5A85" w:rsidRDefault="00AB5A85" w:rsidP="00AB5A85">
      <w:pPr>
        <w:pStyle w:val="NormalWeb"/>
        <w:rPr>
          <w:rFonts w:ascii="Segoe UI" w:hAnsi="Segoe UI" w:cs="Segoe UI"/>
          <w:color w:val="404040"/>
        </w:rPr>
      </w:pPr>
      <w:r>
        <w:rPr>
          <w:rFonts w:ascii="Segoe UI" w:hAnsi="Segoe UI" w:cs="Segoe UI"/>
          <w:color w:val="404040"/>
        </w:rPr>
        <w:t>Maintaining a healthy body composition is essential for overall well-being, and understanding your body fat percentage is a key component of this process. Body fat percentage is a measure of the amount of fat in your body relative to your total weight. Unlike Body Mass Index (BMI), which only considers height and weight, body fat percentage provides a more accurate assessment of your health and fitness levels. In this article, we’ll explore the importance of body fat, how to calculate it, and how tools like the </w:t>
      </w:r>
      <w:hyperlink r:id="rId5" w:history="1">
        <w:r w:rsidRPr="00AB5A85">
          <w:rPr>
            <w:rStyle w:val="Hyperlink"/>
            <w:rFonts w:ascii="Segoe UI" w:hAnsi="Segoe UI" w:cs="Segoe UI"/>
          </w:rPr>
          <w:t>Body Fat Calculator</w:t>
        </w:r>
      </w:hyperlink>
      <w:r>
        <w:rPr>
          <w:rFonts w:ascii="Segoe UI" w:hAnsi="Segoe UI" w:cs="Segoe UI"/>
          <w:color w:val="404040"/>
        </w:rPr>
        <w:t>, </w:t>
      </w:r>
      <w:hyperlink r:id="rId6" w:history="1">
        <w:r w:rsidRPr="00AB5A85">
          <w:rPr>
            <w:rStyle w:val="Hyperlink"/>
            <w:rFonts w:ascii="Segoe UI" w:hAnsi="Segoe UI" w:cs="Segoe UI"/>
          </w:rPr>
          <w:t>BMI Calculator</w:t>
        </w:r>
      </w:hyperlink>
      <w:r>
        <w:rPr>
          <w:rFonts w:ascii="Segoe UI" w:hAnsi="Segoe UI" w:cs="Segoe UI"/>
          <w:color w:val="404040"/>
        </w:rPr>
        <w:t>, </w:t>
      </w:r>
      <w:hyperlink r:id="rId7" w:history="1">
        <w:r w:rsidRPr="00AB5A85">
          <w:rPr>
            <w:rStyle w:val="Hyperlink"/>
            <w:rFonts w:ascii="Segoe UI" w:hAnsi="Segoe UI" w:cs="Segoe UI"/>
          </w:rPr>
          <w:t>BMR Calculator</w:t>
        </w:r>
      </w:hyperlink>
      <w:r>
        <w:rPr>
          <w:rFonts w:ascii="Segoe UI" w:hAnsi="Segoe UI" w:cs="Segoe UI"/>
          <w:color w:val="404040"/>
        </w:rPr>
        <w:t>, and </w:t>
      </w:r>
      <w:hyperlink r:id="rId8" w:history="1">
        <w:r w:rsidRPr="00AB5A85">
          <w:rPr>
            <w:rStyle w:val="Hyperlink"/>
            <w:rFonts w:ascii="Segoe UI" w:hAnsi="Segoe UI" w:cs="Segoe UI"/>
          </w:rPr>
          <w:t>Ideal Weight Calculator</w:t>
        </w:r>
      </w:hyperlink>
      <w:r>
        <w:rPr>
          <w:rFonts w:ascii="Segoe UI" w:hAnsi="Segoe UI" w:cs="Segoe UI"/>
          <w:color w:val="404040"/>
        </w:rPr>
        <w:t> can help you achieve your health goals.</w:t>
      </w:r>
    </w:p>
    <w:p w:rsidR="00AB5A85" w:rsidRDefault="00AB5A85" w:rsidP="00AB5A85">
      <w:pPr>
        <w:pStyle w:val="NormalWeb"/>
        <w:rPr>
          <w:rFonts w:ascii="Segoe UI" w:hAnsi="Segoe UI" w:cs="Segoe UI"/>
          <w:color w:val="404040"/>
        </w:rPr>
      </w:pPr>
    </w:p>
    <w:p w:rsidR="00AB5A85" w:rsidRDefault="00AB5A85" w:rsidP="00AB5A85">
      <w:pPr>
        <w:pStyle w:val="NormalWeb"/>
        <w:rPr>
          <w:rFonts w:ascii="Segoe UI" w:hAnsi="Segoe UI" w:cs="Segoe UI"/>
          <w:color w:val="404040"/>
        </w:rPr>
      </w:pPr>
      <w:bookmarkStart w:id="0" w:name="_GoBack"/>
      <w:r>
        <w:rPr>
          <w:rFonts w:ascii="Segoe UI" w:hAnsi="Segoe UI" w:cs="Segoe UI"/>
          <w:noProof/>
          <w:color w:val="404040"/>
        </w:rPr>
        <w:drawing>
          <wp:inline distT="0" distB="0" distL="0" distR="0">
            <wp:extent cx="5731510" cy="38207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5016550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bookmarkEnd w:id="0"/>
    </w:p>
    <w:p w:rsidR="00AB5A85" w:rsidRDefault="00AB5A85" w:rsidP="00AB5A85">
      <w:pPr>
        <w:rPr>
          <w:rFonts w:ascii="Times New Roman" w:hAnsi="Times New Roman" w:cs="Times New Roman"/>
        </w:rPr>
      </w:pPr>
      <w:r>
        <w:pict>
          <v:rect id="_x0000_i1025" style="width:0;height:.75pt" o:hralign="center" o:hrstd="t" o:hrnoshade="t" o:hr="t" fillcolor="#404040" stroked="f"/>
        </w:pict>
      </w:r>
    </w:p>
    <w:p w:rsidR="00AB5A85" w:rsidRDefault="00AB5A85" w:rsidP="00AB5A85">
      <w:pPr>
        <w:pStyle w:val="Heading2"/>
        <w:rPr>
          <w:rFonts w:ascii="Segoe UI" w:hAnsi="Segoe UI" w:cs="Segoe UI"/>
          <w:color w:val="404040"/>
        </w:rPr>
      </w:pPr>
      <w:r>
        <w:rPr>
          <w:rFonts w:ascii="Segoe UI" w:hAnsi="Segoe UI" w:cs="Segoe UI"/>
          <w:color w:val="404040"/>
        </w:rPr>
        <w:t>What is Body Fat Percentage?</w:t>
      </w:r>
    </w:p>
    <w:p w:rsidR="00AB5A85" w:rsidRDefault="00AB5A85" w:rsidP="00AB5A85">
      <w:pPr>
        <w:pStyle w:val="NormalWeb"/>
        <w:rPr>
          <w:rFonts w:ascii="Segoe UI" w:hAnsi="Segoe UI" w:cs="Segoe UI"/>
          <w:color w:val="404040"/>
        </w:rPr>
      </w:pPr>
      <w:r>
        <w:rPr>
          <w:rFonts w:ascii="Segoe UI" w:hAnsi="Segoe UI" w:cs="Segoe UI"/>
          <w:color w:val="404040"/>
        </w:rPr>
        <w:t xml:space="preserve">Body fat percentage is the proportion of fat in your body compared to your total body weight. While some fat is essential for bodily functions like hormone regulation and insulation, excessive body fat can lead to health issues such as obesity, heart </w:t>
      </w:r>
      <w:r>
        <w:rPr>
          <w:rFonts w:ascii="Segoe UI" w:hAnsi="Segoe UI" w:cs="Segoe UI"/>
          <w:color w:val="404040"/>
        </w:rPr>
        <w:lastRenderedPageBreak/>
        <w:t>disease, and diabetes. On the other hand, too little body fat can also be harmful, leading to hormonal imbalances and weakened immunity.</w:t>
      </w:r>
    </w:p>
    <w:p w:rsidR="00AB5A85" w:rsidRDefault="00AB5A85" w:rsidP="00AB5A85">
      <w:pPr>
        <w:pStyle w:val="Heading3"/>
        <w:rPr>
          <w:rFonts w:ascii="Segoe UI" w:hAnsi="Segoe UI" w:cs="Segoe UI"/>
          <w:color w:val="404040"/>
        </w:rPr>
      </w:pPr>
      <w:r>
        <w:rPr>
          <w:rFonts w:ascii="Segoe UI" w:hAnsi="Segoe UI" w:cs="Segoe UI"/>
          <w:color w:val="404040"/>
        </w:rPr>
        <w:t>Why is Body Fat Percentage Important?</w:t>
      </w:r>
    </w:p>
    <w:p w:rsidR="00AB5A85" w:rsidRDefault="00AB5A85" w:rsidP="00AB5A85">
      <w:pPr>
        <w:pStyle w:val="NormalWeb"/>
        <w:numPr>
          <w:ilvl w:val="0"/>
          <w:numId w:val="22"/>
        </w:numPr>
        <w:spacing w:before="0" w:beforeAutospacing="0"/>
        <w:rPr>
          <w:rFonts w:ascii="Segoe UI" w:hAnsi="Segoe UI" w:cs="Segoe UI"/>
          <w:color w:val="404040"/>
        </w:rPr>
      </w:pPr>
      <w:r>
        <w:rPr>
          <w:rStyle w:val="Strong"/>
          <w:rFonts w:ascii="Segoe UI" w:hAnsi="Segoe UI" w:cs="Segoe UI"/>
          <w:color w:val="404040"/>
        </w:rPr>
        <w:t>Health Assessment</w:t>
      </w:r>
      <w:r>
        <w:rPr>
          <w:rFonts w:ascii="Segoe UI" w:hAnsi="Segoe UI" w:cs="Segoe UI"/>
          <w:color w:val="404040"/>
        </w:rPr>
        <w:t>: It provides a clearer picture of your health than weight alone.</w:t>
      </w:r>
    </w:p>
    <w:p w:rsidR="00AB5A85" w:rsidRDefault="00AB5A85" w:rsidP="00AB5A85">
      <w:pPr>
        <w:pStyle w:val="NormalWeb"/>
        <w:numPr>
          <w:ilvl w:val="0"/>
          <w:numId w:val="22"/>
        </w:numPr>
        <w:spacing w:before="0" w:beforeAutospacing="0"/>
        <w:rPr>
          <w:rFonts w:ascii="Segoe UI" w:hAnsi="Segoe UI" w:cs="Segoe UI"/>
          <w:color w:val="404040"/>
        </w:rPr>
      </w:pPr>
      <w:r>
        <w:rPr>
          <w:rStyle w:val="Strong"/>
          <w:rFonts w:ascii="Segoe UI" w:hAnsi="Segoe UI" w:cs="Segoe UI"/>
          <w:color w:val="404040"/>
        </w:rPr>
        <w:t>Fitness Tracking</w:t>
      </w:r>
      <w:r>
        <w:rPr>
          <w:rFonts w:ascii="Segoe UI" w:hAnsi="Segoe UI" w:cs="Segoe UI"/>
          <w:color w:val="404040"/>
        </w:rPr>
        <w:t>: Helps athletes and fitness enthusiasts monitor their progress.</w:t>
      </w:r>
    </w:p>
    <w:p w:rsidR="00AB5A85" w:rsidRDefault="00AB5A85" w:rsidP="00AB5A85">
      <w:pPr>
        <w:pStyle w:val="NormalWeb"/>
        <w:numPr>
          <w:ilvl w:val="0"/>
          <w:numId w:val="22"/>
        </w:numPr>
        <w:spacing w:before="0" w:beforeAutospacing="0"/>
        <w:rPr>
          <w:rFonts w:ascii="Segoe UI" w:hAnsi="Segoe UI" w:cs="Segoe UI"/>
          <w:color w:val="404040"/>
        </w:rPr>
      </w:pPr>
      <w:r>
        <w:rPr>
          <w:rStyle w:val="Strong"/>
          <w:rFonts w:ascii="Segoe UI" w:hAnsi="Segoe UI" w:cs="Segoe UI"/>
          <w:color w:val="404040"/>
        </w:rPr>
        <w:t>Disease Prevention</w:t>
      </w:r>
      <w:r>
        <w:rPr>
          <w:rFonts w:ascii="Segoe UI" w:hAnsi="Segoe UI" w:cs="Segoe UI"/>
          <w:color w:val="404040"/>
        </w:rPr>
        <w:t>: High body fat levels are linked to chronic diseases like diabetes and hypertension.</w:t>
      </w:r>
    </w:p>
    <w:p w:rsidR="00AB5A85" w:rsidRDefault="00AB5A85" w:rsidP="00AB5A85">
      <w:pPr>
        <w:rPr>
          <w:rFonts w:ascii="Times New Roman" w:hAnsi="Times New Roman" w:cs="Times New Roman"/>
        </w:rPr>
      </w:pPr>
      <w:r>
        <w:pict>
          <v:rect id="_x0000_i1026" style="width:0;height:.75pt" o:hralign="center" o:hrstd="t" o:hrnoshade="t" o:hr="t" fillcolor="#404040" stroked="f"/>
        </w:pict>
      </w:r>
    </w:p>
    <w:p w:rsidR="00AB5A85" w:rsidRDefault="00AB5A85" w:rsidP="00AB5A85">
      <w:pPr>
        <w:pStyle w:val="Heading2"/>
        <w:rPr>
          <w:rFonts w:ascii="Segoe UI" w:hAnsi="Segoe UI" w:cs="Segoe UI"/>
          <w:color w:val="404040"/>
        </w:rPr>
      </w:pPr>
      <w:r>
        <w:rPr>
          <w:rFonts w:ascii="Segoe UI" w:hAnsi="Segoe UI" w:cs="Segoe UI"/>
          <w:color w:val="404040"/>
        </w:rPr>
        <w:t>How to Calculate Body Fat Percentage</w:t>
      </w:r>
    </w:p>
    <w:p w:rsidR="00AB5A85" w:rsidRDefault="00AB5A85" w:rsidP="00AB5A85">
      <w:pPr>
        <w:pStyle w:val="NormalWeb"/>
        <w:rPr>
          <w:rFonts w:ascii="Segoe UI" w:hAnsi="Segoe UI" w:cs="Segoe UI"/>
          <w:color w:val="404040"/>
        </w:rPr>
      </w:pPr>
      <w:r>
        <w:rPr>
          <w:rFonts w:ascii="Segoe UI" w:hAnsi="Segoe UI" w:cs="Segoe UI"/>
          <w:color w:val="404040"/>
        </w:rPr>
        <w:t>There are several methods to calculate body fat percentage, ranging from simple online tools to advanced medical tests. One of the easiest and most accessible ways is by using a </w:t>
      </w:r>
      <w:r>
        <w:rPr>
          <w:rStyle w:val="Strong"/>
          <w:rFonts w:ascii="Segoe UI" w:hAnsi="Segoe UI" w:cs="Segoe UI"/>
          <w:color w:val="404040"/>
        </w:rPr>
        <w:t>Body Fat Calculator</w:t>
      </w:r>
      <w:r>
        <w:rPr>
          <w:rFonts w:ascii="Segoe UI" w:hAnsi="Segoe UI" w:cs="Segoe UI"/>
          <w:color w:val="404040"/>
        </w:rPr>
        <w:t>. These calculators use metrics like age, gender, weight, height, and measurements of specific body parts (e.g., waist, hips) to estimate your body fat percentage.</w:t>
      </w:r>
    </w:p>
    <w:p w:rsidR="00AB5A85" w:rsidRDefault="00AB5A85" w:rsidP="00AB5A85">
      <w:pPr>
        <w:pStyle w:val="NormalWeb"/>
        <w:rPr>
          <w:rFonts w:ascii="Segoe UI" w:hAnsi="Segoe UI" w:cs="Segoe UI"/>
          <w:color w:val="404040"/>
        </w:rPr>
      </w:pPr>
      <w:r>
        <w:rPr>
          <w:rFonts w:ascii="Segoe UI" w:hAnsi="Segoe UI" w:cs="Segoe UI"/>
          <w:color w:val="404040"/>
        </w:rPr>
        <w:t>For example, the </w:t>
      </w:r>
      <w:hyperlink r:id="rId10" w:tgtFrame="_blank" w:history="1">
        <w:r>
          <w:rPr>
            <w:rStyle w:val="Hyperlink"/>
            <w:rFonts w:ascii="Segoe UI" w:eastAsiaTheme="majorEastAsia" w:hAnsi="Segoe UI" w:cs="Segoe UI"/>
          </w:rPr>
          <w:t>Body Fat Calculator</w:t>
        </w:r>
      </w:hyperlink>
      <w:r>
        <w:rPr>
          <w:rFonts w:ascii="Segoe UI" w:hAnsi="Segoe UI" w:cs="Segoe UI"/>
          <w:color w:val="404040"/>
        </w:rPr>
        <w:t xml:space="preserve"> from </w:t>
      </w:r>
      <w:proofErr w:type="spellStart"/>
      <w:r>
        <w:rPr>
          <w:rFonts w:ascii="Segoe UI" w:hAnsi="Segoe UI" w:cs="Segoe UI"/>
          <w:color w:val="404040"/>
        </w:rPr>
        <w:t>MyCalculatorTools</w:t>
      </w:r>
      <w:proofErr w:type="spellEnd"/>
      <w:r>
        <w:rPr>
          <w:rFonts w:ascii="Segoe UI" w:hAnsi="Segoe UI" w:cs="Segoe UI"/>
          <w:color w:val="404040"/>
        </w:rPr>
        <w:t xml:space="preserve"> is a user-friendly tool that provides quick and accurate results. Simply input your details, and the calculator will estimate your body fat percentage, helping you understand whether you’re within a healthy range.</w:t>
      </w:r>
    </w:p>
    <w:p w:rsidR="00AB5A85" w:rsidRDefault="00AB5A85" w:rsidP="00AB5A85">
      <w:pPr>
        <w:rPr>
          <w:rFonts w:ascii="Times New Roman" w:hAnsi="Times New Roman" w:cs="Times New Roman"/>
        </w:rPr>
      </w:pPr>
      <w:r>
        <w:pict>
          <v:rect id="_x0000_i1027" style="width:0;height:.75pt" o:hralign="center" o:hrstd="t" o:hrnoshade="t" o:hr="t" fillcolor="#404040" stroked="f"/>
        </w:pict>
      </w:r>
    </w:p>
    <w:p w:rsidR="00AB5A85" w:rsidRDefault="00AB5A85" w:rsidP="00AB5A85">
      <w:pPr>
        <w:pStyle w:val="Heading2"/>
        <w:rPr>
          <w:rFonts w:ascii="Segoe UI" w:hAnsi="Segoe UI" w:cs="Segoe UI"/>
          <w:color w:val="404040"/>
        </w:rPr>
      </w:pPr>
      <w:r>
        <w:rPr>
          <w:rFonts w:ascii="Segoe UI" w:hAnsi="Segoe UI" w:cs="Segoe UI"/>
          <w:color w:val="404040"/>
        </w:rPr>
        <w:t>Related Health Calculators</w:t>
      </w:r>
    </w:p>
    <w:p w:rsidR="00AB5A85" w:rsidRDefault="00AB5A85" w:rsidP="00AB5A85">
      <w:pPr>
        <w:pStyle w:val="NormalWeb"/>
        <w:rPr>
          <w:rFonts w:ascii="Segoe UI" w:hAnsi="Segoe UI" w:cs="Segoe UI"/>
          <w:color w:val="404040"/>
        </w:rPr>
      </w:pPr>
      <w:r>
        <w:rPr>
          <w:rFonts w:ascii="Segoe UI" w:hAnsi="Segoe UI" w:cs="Segoe UI"/>
          <w:color w:val="404040"/>
        </w:rPr>
        <w:t>To get a holistic view of your health, it’s helpful to use additional calculators that complement the body fat percentage measurement. Here are some essential tools:</w:t>
      </w:r>
    </w:p>
    <w:p w:rsidR="00AB5A85" w:rsidRDefault="00AB5A85" w:rsidP="00AB5A85">
      <w:pPr>
        <w:pStyle w:val="Heading3"/>
        <w:rPr>
          <w:rFonts w:ascii="Segoe UI" w:hAnsi="Segoe UI" w:cs="Segoe UI"/>
          <w:color w:val="404040"/>
        </w:rPr>
      </w:pPr>
      <w:r>
        <w:rPr>
          <w:rFonts w:ascii="Segoe UI" w:hAnsi="Segoe UI" w:cs="Segoe UI"/>
          <w:color w:val="404040"/>
        </w:rPr>
        <w:t>1. </w:t>
      </w:r>
      <w:r>
        <w:rPr>
          <w:rStyle w:val="Strong"/>
          <w:rFonts w:ascii="Segoe UI" w:hAnsi="Segoe UI" w:cs="Segoe UI"/>
          <w:b w:val="0"/>
          <w:bCs w:val="0"/>
          <w:color w:val="404040"/>
        </w:rPr>
        <w:t>BMI Calculator</w:t>
      </w:r>
    </w:p>
    <w:p w:rsidR="00AB5A85" w:rsidRDefault="00AB5A85" w:rsidP="00AB5A85">
      <w:pPr>
        <w:pStyle w:val="NormalWeb"/>
        <w:rPr>
          <w:rFonts w:ascii="Segoe UI" w:hAnsi="Segoe UI" w:cs="Segoe UI"/>
          <w:color w:val="404040"/>
        </w:rPr>
      </w:pPr>
      <w:r>
        <w:rPr>
          <w:rFonts w:ascii="Segoe UI" w:hAnsi="Segoe UI" w:cs="Segoe UI"/>
          <w:color w:val="404040"/>
        </w:rPr>
        <w:t>The </w:t>
      </w:r>
      <w:hyperlink r:id="rId11" w:tgtFrame="_blank" w:history="1">
        <w:r>
          <w:rPr>
            <w:rStyle w:val="Hyperlink"/>
            <w:rFonts w:ascii="Segoe UI" w:eastAsiaTheme="majorEastAsia" w:hAnsi="Segoe UI" w:cs="Segoe UI"/>
          </w:rPr>
          <w:t>BMI Calculator</w:t>
        </w:r>
      </w:hyperlink>
      <w:r>
        <w:rPr>
          <w:rFonts w:ascii="Segoe UI" w:hAnsi="Segoe UI" w:cs="Segoe UI"/>
          <w:color w:val="404040"/>
        </w:rPr>
        <w:t> measures your Body Mass Index, which is a ratio of your weight to your height. While BMI doesn’t account for muscle mass or fat distribution, it’s a useful starting point for assessing whether you’re underweight, normal weight, overweight, or obese.</w:t>
      </w:r>
    </w:p>
    <w:p w:rsidR="00AB5A85" w:rsidRDefault="00AB5A85" w:rsidP="00AB5A85">
      <w:pPr>
        <w:pStyle w:val="Heading3"/>
        <w:rPr>
          <w:rFonts w:ascii="Segoe UI" w:hAnsi="Segoe UI" w:cs="Segoe UI"/>
          <w:color w:val="404040"/>
        </w:rPr>
      </w:pPr>
      <w:r>
        <w:rPr>
          <w:rFonts w:ascii="Segoe UI" w:hAnsi="Segoe UI" w:cs="Segoe UI"/>
          <w:color w:val="404040"/>
        </w:rPr>
        <w:t>2. </w:t>
      </w:r>
      <w:r>
        <w:rPr>
          <w:rStyle w:val="Strong"/>
          <w:rFonts w:ascii="Segoe UI" w:hAnsi="Segoe UI" w:cs="Segoe UI"/>
          <w:b w:val="0"/>
          <w:bCs w:val="0"/>
          <w:color w:val="404040"/>
        </w:rPr>
        <w:t>BMR Calculator</w:t>
      </w:r>
    </w:p>
    <w:p w:rsidR="00AB5A85" w:rsidRDefault="00AB5A85" w:rsidP="00AB5A85">
      <w:pPr>
        <w:pStyle w:val="NormalWeb"/>
        <w:rPr>
          <w:rFonts w:ascii="Segoe UI" w:hAnsi="Segoe UI" w:cs="Segoe UI"/>
          <w:color w:val="404040"/>
        </w:rPr>
      </w:pPr>
      <w:r>
        <w:rPr>
          <w:rFonts w:ascii="Segoe UI" w:hAnsi="Segoe UI" w:cs="Segoe UI"/>
          <w:color w:val="404040"/>
        </w:rPr>
        <w:t>Your Basal Metabolic Rate (BMR) is the number of calories your body needs to perform basic functions like breathing and digestion. The </w:t>
      </w:r>
      <w:hyperlink r:id="rId12" w:tgtFrame="_blank" w:history="1">
        <w:r>
          <w:rPr>
            <w:rStyle w:val="Hyperlink"/>
            <w:rFonts w:ascii="Segoe UI" w:eastAsiaTheme="majorEastAsia" w:hAnsi="Segoe UI" w:cs="Segoe UI"/>
          </w:rPr>
          <w:t>BMR Calculator</w:t>
        </w:r>
      </w:hyperlink>
      <w:r>
        <w:rPr>
          <w:rFonts w:ascii="Segoe UI" w:hAnsi="Segoe UI" w:cs="Segoe UI"/>
          <w:color w:val="404040"/>
        </w:rPr>
        <w:t xml:space="preserve"> helps you </w:t>
      </w:r>
      <w:r>
        <w:rPr>
          <w:rFonts w:ascii="Segoe UI" w:hAnsi="Segoe UI" w:cs="Segoe UI"/>
          <w:color w:val="404040"/>
        </w:rPr>
        <w:lastRenderedPageBreak/>
        <w:t>determine your daily caloric needs, which is crucial for weight management and fitness planning.</w:t>
      </w:r>
    </w:p>
    <w:p w:rsidR="00AB5A85" w:rsidRDefault="00AB5A85" w:rsidP="00AB5A85">
      <w:pPr>
        <w:pStyle w:val="Heading3"/>
        <w:rPr>
          <w:rFonts w:ascii="Segoe UI" w:hAnsi="Segoe UI" w:cs="Segoe UI"/>
          <w:color w:val="404040"/>
        </w:rPr>
      </w:pPr>
      <w:r>
        <w:rPr>
          <w:rFonts w:ascii="Segoe UI" w:hAnsi="Segoe UI" w:cs="Segoe UI"/>
          <w:color w:val="404040"/>
        </w:rPr>
        <w:t>3. </w:t>
      </w:r>
      <w:r>
        <w:rPr>
          <w:rStyle w:val="Strong"/>
          <w:rFonts w:ascii="Segoe UI" w:hAnsi="Segoe UI" w:cs="Segoe UI"/>
          <w:b w:val="0"/>
          <w:bCs w:val="0"/>
          <w:color w:val="404040"/>
        </w:rPr>
        <w:t>Ideal Weight Calculator</w:t>
      </w:r>
    </w:p>
    <w:p w:rsidR="00AB5A85" w:rsidRDefault="00AB5A85" w:rsidP="00AB5A85">
      <w:pPr>
        <w:pStyle w:val="NormalWeb"/>
        <w:rPr>
          <w:rFonts w:ascii="Segoe UI" w:hAnsi="Segoe UI" w:cs="Segoe UI"/>
          <w:color w:val="404040"/>
        </w:rPr>
      </w:pPr>
      <w:r>
        <w:rPr>
          <w:rFonts w:ascii="Segoe UI" w:hAnsi="Segoe UI" w:cs="Segoe UI"/>
          <w:color w:val="404040"/>
        </w:rPr>
        <w:t>The </w:t>
      </w:r>
      <w:hyperlink r:id="rId13" w:tgtFrame="_blank" w:history="1">
        <w:r>
          <w:rPr>
            <w:rStyle w:val="Hyperlink"/>
            <w:rFonts w:ascii="Segoe UI" w:eastAsiaTheme="majorEastAsia" w:hAnsi="Segoe UI" w:cs="Segoe UI"/>
          </w:rPr>
          <w:t>Ideal Weight Calculator</w:t>
        </w:r>
      </w:hyperlink>
      <w:r>
        <w:rPr>
          <w:rFonts w:ascii="Segoe UI" w:hAnsi="Segoe UI" w:cs="Segoe UI"/>
          <w:color w:val="404040"/>
        </w:rPr>
        <w:t> estimates the weight range that’s healthiest for your height, age, and gender. This tool can help you set realistic weight goals and track your progress over time.</w:t>
      </w:r>
    </w:p>
    <w:p w:rsidR="00AB5A85" w:rsidRDefault="00AB5A85" w:rsidP="00AB5A85">
      <w:pPr>
        <w:rPr>
          <w:rFonts w:ascii="Times New Roman" w:hAnsi="Times New Roman" w:cs="Times New Roman"/>
        </w:rPr>
      </w:pPr>
      <w:r>
        <w:pict>
          <v:rect id="_x0000_i1028" style="width:0;height:.75pt" o:hralign="center" o:hrstd="t" o:hrnoshade="t" o:hr="t" fillcolor="#404040" stroked="f"/>
        </w:pict>
      </w:r>
    </w:p>
    <w:p w:rsidR="00AB5A85" w:rsidRDefault="00AB5A85" w:rsidP="00AB5A85">
      <w:pPr>
        <w:pStyle w:val="Heading2"/>
        <w:rPr>
          <w:rFonts w:ascii="Segoe UI" w:hAnsi="Segoe UI" w:cs="Segoe UI"/>
          <w:color w:val="404040"/>
        </w:rPr>
      </w:pPr>
      <w:r>
        <w:rPr>
          <w:rFonts w:ascii="Segoe UI" w:hAnsi="Segoe UI" w:cs="Segoe UI"/>
          <w:color w:val="404040"/>
        </w:rPr>
        <w:t>How to Use These Tools Effectively</w:t>
      </w:r>
    </w:p>
    <w:p w:rsidR="00AB5A85" w:rsidRDefault="00AB5A85" w:rsidP="00AB5A85">
      <w:pPr>
        <w:pStyle w:val="NormalWeb"/>
        <w:numPr>
          <w:ilvl w:val="0"/>
          <w:numId w:val="23"/>
        </w:numPr>
        <w:spacing w:before="0" w:beforeAutospacing="0"/>
        <w:rPr>
          <w:rFonts w:ascii="Segoe UI" w:hAnsi="Segoe UI" w:cs="Segoe UI"/>
          <w:color w:val="404040"/>
        </w:rPr>
      </w:pPr>
      <w:r>
        <w:rPr>
          <w:rStyle w:val="Strong"/>
          <w:rFonts w:ascii="Segoe UI" w:hAnsi="Segoe UI" w:cs="Segoe UI"/>
          <w:color w:val="404040"/>
        </w:rPr>
        <w:t>Start with BMI</w:t>
      </w:r>
      <w:r>
        <w:rPr>
          <w:rFonts w:ascii="Segoe UI" w:hAnsi="Segoe UI" w:cs="Segoe UI"/>
          <w:color w:val="404040"/>
        </w:rPr>
        <w:t>: Use the BMI Calculator to get a general idea of your weight status.</w:t>
      </w:r>
    </w:p>
    <w:p w:rsidR="00AB5A85" w:rsidRDefault="00AB5A85" w:rsidP="00AB5A85">
      <w:pPr>
        <w:pStyle w:val="NormalWeb"/>
        <w:numPr>
          <w:ilvl w:val="0"/>
          <w:numId w:val="23"/>
        </w:numPr>
        <w:spacing w:before="0" w:beforeAutospacing="0"/>
        <w:rPr>
          <w:rFonts w:ascii="Segoe UI" w:hAnsi="Segoe UI" w:cs="Segoe UI"/>
          <w:color w:val="404040"/>
        </w:rPr>
      </w:pPr>
      <w:r>
        <w:rPr>
          <w:rStyle w:val="Strong"/>
          <w:rFonts w:ascii="Segoe UI" w:hAnsi="Segoe UI" w:cs="Segoe UI"/>
          <w:color w:val="404040"/>
        </w:rPr>
        <w:t>Measure Body Fat</w:t>
      </w:r>
      <w:r>
        <w:rPr>
          <w:rFonts w:ascii="Segoe UI" w:hAnsi="Segoe UI" w:cs="Segoe UI"/>
          <w:color w:val="404040"/>
        </w:rPr>
        <w:t>: Use the Body Fat Calculator to understand your body composition.</w:t>
      </w:r>
    </w:p>
    <w:p w:rsidR="00AB5A85" w:rsidRDefault="00AB5A85" w:rsidP="00AB5A85">
      <w:pPr>
        <w:pStyle w:val="NormalWeb"/>
        <w:numPr>
          <w:ilvl w:val="0"/>
          <w:numId w:val="23"/>
        </w:numPr>
        <w:spacing w:before="0" w:beforeAutospacing="0"/>
        <w:rPr>
          <w:rFonts w:ascii="Segoe UI" w:hAnsi="Segoe UI" w:cs="Segoe UI"/>
          <w:color w:val="404040"/>
        </w:rPr>
      </w:pPr>
      <w:r>
        <w:rPr>
          <w:rStyle w:val="Strong"/>
          <w:rFonts w:ascii="Segoe UI" w:hAnsi="Segoe UI" w:cs="Segoe UI"/>
          <w:color w:val="404040"/>
        </w:rPr>
        <w:t>Determine Caloric Needs</w:t>
      </w:r>
      <w:r>
        <w:rPr>
          <w:rFonts w:ascii="Segoe UI" w:hAnsi="Segoe UI" w:cs="Segoe UI"/>
          <w:color w:val="404040"/>
        </w:rPr>
        <w:t>: Calculate your BMR to plan your diet and exercise routine.</w:t>
      </w:r>
    </w:p>
    <w:p w:rsidR="00AB5A85" w:rsidRDefault="00AB5A85" w:rsidP="00AB5A85">
      <w:pPr>
        <w:pStyle w:val="NormalWeb"/>
        <w:numPr>
          <w:ilvl w:val="0"/>
          <w:numId w:val="23"/>
        </w:numPr>
        <w:spacing w:before="0" w:beforeAutospacing="0"/>
        <w:rPr>
          <w:rFonts w:ascii="Segoe UI" w:hAnsi="Segoe UI" w:cs="Segoe UI"/>
          <w:color w:val="404040"/>
        </w:rPr>
      </w:pPr>
      <w:r>
        <w:rPr>
          <w:rStyle w:val="Strong"/>
          <w:rFonts w:ascii="Segoe UI" w:hAnsi="Segoe UI" w:cs="Segoe UI"/>
          <w:color w:val="404040"/>
        </w:rPr>
        <w:t>Set Goals</w:t>
      </w:r>
      <w:r>
        <w:rPr>
          <w:rFonts w:ascii="Segoe UI" w:hAnsi="Segoe UI" w:cs="Segoe UI"/>
          <w:color w:val="404040"/>
        </w:rPr>
        <w:t>: Use the Ideal Weight Calculator to establish a target weight range.</w:t>
      </w:r>
    </w:p>
    <w:p w:rsidR="00AB5A85" w:rsidRDefault="00AB5A85" w:rsidP="00AB5A85">
      <w:pPr>
        <w:pStyle w:val="NormalWeb"/>
        <w:rPr>
          <w:rFonts w:ascii="Segoe UI" w:hAnsi="Segoe UI" w:cs="Segoe UI"/>
          <w:color w:val="404040"/>
        </w:rPr>
      </w:pPr>
      <w:r>
        <w:rPr>
          <w:rFonts w:ascii="Segoe UI" w:hAnsi="Segoe UI" w:cs="Segoe UI"/>
          <w:color w:val="404040"/>
        </w:rPr>
        <w:t>By combining these tools, you can create a comprehensive health plan tailored to your unique needs.</w:t>
      </w:r>
    </w:p>
    <w:p w:rsidR="00AB5A85" w:rsidRDefault="00AB5A85" w:rsidP="00AB5A85">
      <w:pPr>
        <w:rPr>
          <w:rFonts w:ascii="Times New Roman" w:hAnsi="Times New Roman" w:cs="Times New Roman"/>
        </w:rPr>
      </w:pPr>
      <w:r>
        <w:pict>
          <v:rect id="_x0000_i1029" style="width:0;height:.75pt" o:hralign="center" o:hrstd="t" o:hrnoshade="t" o:hr="t" fillcolor="#404040" stroked="f"/>
        </w:pict>
      </w:r>
    </w:p>
    <w:p w:rsidR="00AB5A85" w:rsidRDefault="00AB5A85" w:rsidP="00AB5A85">
      <w:pPr>
        <w:pStyle w:val="Heading2"/>
        <w:rPr>
          <w:rFonts w:ascii="Segoe UI" w:hAnsi="Segoe UI" w:cs="Segoe UI"/>
          <w:color w:val="404040"/>
        </w:rPr>
      </w:pPr>
      <w:r>
        <w:rPr>
          <w:rFonts w:ascii="Segoe UI" w:hAnsi="Segoe UI" w:cs="Segoe UI"/>
          <w:color w:val="404040"/>
        </w:rPr>
        <w:t>Tips for Maintaining a Healthy Body Fat Percentage</w:t>
      </w:r>
    </w:p>
    <w:p w:rsidR="00AB5A85" w:rsidRDefault="00AB5A85" w:rsidP="00AB5A85">
      <w:pPr>
        <w:pStyle w:val="NormalWeb"/>
        <w:numPr>
          <w:ilvl w:val="0"/>
          <w:numId w:val="24"/>
        </w:numPr>
        <w:spacing w:before="0" w:beforeAutospacing="0"/>
        <w:rPr>
          <w:rFonts w:ascii="Segoe UI" w:hAnsi="Segoe UI" w:cs="Segoe UI"/>
          <w:color w:val="404040"/>
        </w:rPr>
      </w:pPr>
      <w:r>
        <w:rPr>
          <w:rStyle w:val="Strong"/>
          <w:rFonts w:ascii="Segoe UI" w:hAnsi="Segoe UI" w:cs="Segoe UI"/>
          <w:color w:val="404040"/>
        </w:rPr>
        <w:t>Balanced Diet</w:t>
      </w:r>
      <w:r>
        <w:rPr>
          <w:rFonts w:ascii="Segoe UI" w:hAnsi="Segoe UI" w:cs="Segoe UI"/>
          <w:color w:val="404040"/>
        </w:rPr>
        <w:t>: Focus on whole foods, lean proteins, healthy fats, and complex carbohydrates.</w:t>
      </w:r>
    </w:p>
    <w:p w:rsidR="00AB5A85" w:rsidRDefault="00AB5A85" w:rsidP="00AB5A85">
      <w:pPr>
        <w:pStyle w:val="NormalWeb"/>
        <w:numPr>
          <w:ilvl w:val="0"/>
          <w:numId w:val="24"/>
        </w:numPr>
        <w:spacing w:before="0" w:beforeAutospacing="0"/>
        <w:rPr>
          <w:rFonts w:ascii="Segoe UI" w:hAnsi="Segoe UI" w:cs="Segoe UI"/>
          <w:color w:val="404040"/>
        </w:rPr>
      </w:pPr>
      <w:r>
        <w:rPr>
          <w:rStyle w:val="Strong"/>
          <w:rFonts w:ascii="Segoe UI" w:hAnsi="Segoe UI" w:cs="Segoe UI"/>
          <w:color w:val="404040"/>
        </w:rPr>
        <w:t>Regular Exercise</w:t>
      </w:r>
      <w:r>
        <w:rPr>
          <w:rFonts w:ascii="Segoe UI" w:hAnsi="Segoe UI" w:cs="Segoe UI"/>
          <w:color w:val="404040"/>
        </w:rPr>
        <w:t>: Incorporate both cardio and strength training to burn fat and build muscle.</w:t>
      </w:r>
    </w:p>
    <w:p w:rsidR="00AB5A85" w:rsidRDefault="00AB5A85" w:rsidP="00AB5A85">
      <w:pPr>
        <w:pStyle w:val="NormalWeb"/>
        <w:numPr>
          <w:ilvl w:val="0"/>
          <w:numId w:val="24"/>
        </w:numPr>
        <w:spacing w:before="0" w:beforeAutospacing="0"/>
        <w:rPr>
          <w:rFonts w:ascii="Segoe UI" w:hAnsi="Segoe UI" w:cs="Segoe UI"/>
          <w:color w:val="404040"/>
        </w:rPr>
      </w:pPr>
      <w:r>
        <w:rPr>
          <w:rStyle w:val="Strong"/>
          <w:rFonts w:ascii="Segoe UI" w:hAnsi="Segoe UI" w:cs="Segoe UI"/>
          <w:color w:val="404040"/>
        </w:rPr>
        <w:t>Monitor Progress</w:t>
      </w:r>
      <w:r>
        <w:rPr>
          <w:rFonts w:ascii="Segoe UI" w:hAnsi="Segoe UI" w:cs="Segoe UI"/>
          <w:color w:val="404040"/>
        </w:rPr>
        <w:t>: Use the calculators regularly to track changes in your body composition.</w:t>
      </w:r>
    </w:p>
    <w:p w:rsidR="00AB5A85" w:rsidRDefault="00AB5A85" w:rsidP="00AB5A85">
      <w:pPr>
        <w:pStyle w:val="NormalWeb"/>
        <w:numPr>
          <w:ilvl w:val="0"/>
          <w:numId w:val="24"/>
        </w:numPr>
        <w:spacing w:before="0" w:beforeAutospacing="0"/>
        <w:rPr>
          <w:rFonts w:ascii="Segoe UI" w:hAnsi="Segoe UI" w:cs="Segoe UI"/>
          <w:color w:val="404040"/>
        </w:rPr>
      </w:pPr>
      <w:r>
        <w:rPr>
          <w:rStyle w:val="Strong"/>
          <w:rFonts w:ascii="Segoe UI" w:hAnsi="Segoe UI" w:cs="Segoe UI"/>
          <w:color w:val="404040"/>
        </w:rPr>
        <w:t>Stay Hydrated</w:t>
      </w:r>
      <w:r>
        <w:rPr>
          <w:rFonts w:ascii="Segoe UI" w:hAnsi="Segoe UI" w:cs="Segoe UI"/>
          <w:color w:val="404040"/>
        </w:rPr>
        <w:t>: Drinking water supports metabolism and helps control hunger.</w:t>
      </w:r>
    </w:p>
    <w:p w:rsidR="00AB5A85" w:rsidRDefault="00AB5A85" w:rsidP="00AB5A85">
      <w:pPr>
        <w:pStyle w:val="NormalWeb"/>
        <w:numPr>
          <w:ilvl w:val="0"/>
          <w:numId w:val="24"/>
        </w:numPr>
        <w:spacing w:before="0" w:beforeAutospacing="0"/>
        <w:rPr>
          <w:rFonts w:ascii="Segoe UI" w:hAnsi="Segoe UI" w:cs="Segoe UI"/>
          <w:color w:val="404040"/>
        </w:rPr>
      </w:pPr>
      <w:r>
        <w:rPr>
          <w:rStyle w:val="Strong"/>
          <w:rFonts w:ascii="Segoe UI" w:hAnsi="Segoe UI" w:cs="Segoe UI"/>
          <w:color w:val="404040"/>
        </w:rPr>
        <w:t>Get Enough Sleep</w:t>
      </w:r>
      <w:r>
        <w:rPr>
          <w:rFonts w:ascii="Segoe UI" w:hAnsi="Segoe UI" w:cs="Segoe UI"/>
          <w:color w:val="404040"/>
        </w:rPr>
        <w:t>: Poor sleep can disrupt hormones that regulate appetite and fat storage.</w:t>
      </w:r>
    </w:p>
    <w:p w:rsidR="00AB5A85" w:rsidRDefault="00AB5A85" w:rsidP="00AB5A85">
      <w:pPr>
        <w:rPr>
          <w:rFonts w:ascii="Times New Roman" w:hAnsi="Times New Roman" w:cs="Times New Roman"/>
        </w:rPr>
      </w:pPr>
      <w:r>
        <w:pict>
          <v:rect id="_x0000_i1030" style="width:0;height:.75pt" o:hralign="center" o:hrstd="t" o:hrnoshade="t" o:hr="t" fillcolor="#404040" stroked="f"/>
        </w:pict>
      </w:r>
    </w:p>
    <w:p w:rsidR="00AB5A85" w:rsidRDefault="00AB5A85" w:rsidP="00AB5A85">
      <w:pPr>
        <w:pStyle w:val="Heading2"/>
        <w:rPr>
          <w:rFonts w:ascii="Segoe UI" w:hAnsi="Segoe UI" w:cs="Segoe UI"/>
          <w:color w:val="404040"/>
        </w:rPr>
      </w:pPr>
      <w:r>
        <w:rPr>
          <w:rFonts w:ascii="Segoe UI" w:hAnsi="Segoe UI" w:cs="Segoe UI"/>
          <w:color w:val="404040"/>
        </w:rPr>
        <w:t>Conclusion</w:t>
      </w:r>
    </w:p>
    <w:p w:rsidR="00AB5A85" w:rsidRDefault="00AB5A85" w:rsidP="00AB5A85">
      <w:pPr>
        <w:pStyle w:val="NormalWeb"/>
        <w:rPr>
          <w:rFonts w:ascii="Segoe UI" w:hAnsi="Segoe UI" w:cs="Segoe UI"/>
          <w:color w:val="404040"/>
        </w:rPr>
      </w:pPr>
      <w:r>
        <w:rPr>
          <w:rFonts w:ascii="Segoe UI" w:hAnsi="Segoe UI" w:cs="Segoe UI"/>
          <w:color w:val="404040"/>
        </w:rPr>
        <w:lastRenderedPageBreak/>
        <w:t>Understanding your body fat percentage is a vital step toward achieving and maintaining a healthy lifestyle. Tools like the </w:t>
      </w:r>
      <w:r>
        <w:rPr>
          <w:rStyle w:val="Strong"/>
          <w:rFonts w:ascii="Segoe UI" w:hAnsi="Segoe UI" w:cs="Segoe UI"/>
          <w:color w:val="404040"/>
        </w:rPr>
        <w:t>Body Fat Calculator</w:t>
      </w:r>
      <w:r>
        <w:rPr>
          <w:rFonts w:ascii="Segoe UI" w:hAnsi="Segoe UI" w:cs="Segoe UI"/>
          <w:color w:val="404040"/>
        </w:rPr>
        <w:t>, </w:t>
      </w:r>
      <w:r>
        <w:rPr>
          <w:rStyle w:val="Strong"/>
          <w:rFonts w:ascii="Segoe UI" w:hAnsi="Segoe UI" w:cs="Segoe UI"/>
          <w:color w:val="404040"/>
        </w:rPr>
        <w:t>BMI Calculator</w:t>
      </w:r>
      <w:r>
        <w:rPr>
          <w:rFonts w:ascii="Segoe UI" w:hAnsi="Segoe UI" w:cs="Segoe UI"/>
          <w:color w:val="404040"/>
        </w:rPr>
        <w:t>, </w:t>
      </w:r>
      <w:r>
        <w:rPr>
          <w:rStyle w:val="Strong"/>
          <w:rFonts w:ascii="Segoe UI" w:hAnsi="Segoe UI" w:cs="Segoe UI"/>
          <w:color w:val="404040"/>
        </w:rPr>
        <w:t>BMR Calculator</w:t>
      </w:r>
      <w:r>
        <w:rPr>
          <w:rFonts w:ascii="Segoe UI" w:hAnsi="Segoe UI" w:cs="Segoe UI"/>
          <w:color w:val="404040"/>
        </w:rPr>
        <w:t>, and </w:t>
      </w:r>
      <w:r>
        <w:rPr>
          <w:rStyle w:val="Strong"/>
          <w:rFonts w:ascii="Segoe UI" w:hAnsi="Segoe UI" w:cs="Segoe UI"/>
          <w:color w:val="404040"/>
        </w:rPr>
        <w:t>Ideal Weight Calculator</w:t>
      </w:r>
      <w:r>
        <w:rPr>
          <w:rFonts w:ascii="Segoe UI" w:hAnsi="Segoe UI" w:cs="Segoe UI"/>
          <w:color w:val="404040"/>
        </w:rPr>
        <w:t> provide valuable insights into your health and help you make informed decisions about your fitness journey. By using these tools in combination with a balanced diet and regular exercise, you can work toward a healthier, more confident version of yourself.</w:t>
      </w:r>
    </w:p>
    <w:p w:rsidR="00AB5A85" w:rsidRDefault="00AB5A85" w:rsidP="00AB5A85">
      <w:pPr>
        <w:pStyle w:val="NormalWeb"/>
        <w:rPr>
          <w:rFonts w:ascii="Segoe UI" w:hAnsi="Segoe UI" w:cs="Segoe UI"/>
          <w:color w:val="404040"/>
        </w:rPr>
      </w:pPr>
      <w:r>
        <w:rPr>
          <w:rFonts w:ascii="Segoe UI" w:hAnsi="Segoe UI" w:cs="Segoe UI"/>
          <w:color w:val="404040"/>
        </w:rPr>
        <w:t>For more information and to access these calculators, visit:</w:t>
      </w:r>
    </w:p>
    <w:p w:rsidR="00AB5A85" w:rsidRDefault="00AB5A85" w:rsidP="00AB5A85">
      <w:pPr>
        <w:pStyle w:val="NormalWeb"/>
        <w:numPr>
          <w:ilvl w:val="0"/>
          <w:numId w:val="25"/>
        </w:numPr>
        <w:spacing w:before="0" w:beforeAutospacing="0"/>
        <w:rPr>
          <w:rFonts w:ascii="Segoe UI" w:hAnsi="Segoe UI" w:cs="Segoe UI"/>
          <w:color w:val="404040"/>
        </w:rPr>
      </w:pPr>
      <w:hyperlink r:id="rId14" w:tgtFrame="_blank" w:history="1">
        <w:r>
          <w:rPr>
            <w:rStyle w:val="Hyperlink"/>
            <w:rFonts w:ascii="Segoe UI" w:eastAsiaTheme="majorEastAsia" w:hAnsi="Segoe UI" w:cs="Segoe UI"/>
          </w:rPr>
          <w:t>Body Fat Calculator</w:t>
        </w:r>
      </w:hyperlink>
    </w:p>
    <w:p w:rsidR="00AB5A85" w:rsidRDefault="00AB5A85" w:rsidP="00AB5A85">
      <w:pPr>
        <w:pStyle w:val="NormalWeb"/>
        <w:numPr>
          <w:ilvl w:val="0"/>
          <w:numId w:val="25"/>
        </w:numPr>
        <w:spacing w:before="0" w:beforeAutospacing="0"/>
        <w:rPr>
          <w:rFonts w:ascii="Segoe UI" w:hAnsi="Segoe UI" w:cs="Segoe UI"/>
          <w:color w:val="404040"/>
        </w:rPr>
      </w:pPr>
      <w:hyperlink r:id="rId15" w:tgtFrame="_blank" w:history="1">
        <w:r>
          <w:rPr>
            <w:rStyle w:val="Hyperlink"/>
            <w:rFonts w:ascii="Segoe UI" w:eastAsiaTheme="majorEastAsia" w:hAnsi="Segoe UI" w:cs="Segoe UI"/>
          </w:rPr>
          <w:t>BMI Calculator</w:t>
        </w:r>
      </w:hyperlink>
    </w:p>
    <w:p w:rsidR="00AB5A85" w:rsidRDefault="00AB5A85" w:rsidP="00AB5A85">
      <w:pPr>
        <w:pStyle w:val="NormalWeb"/>
        <w:numPr>
          <w:ilvl w:val="0"/>
          <w:numId w:val="25"/>
        </w:numPr>
        <w:spacing w:before="0" w:beforeAutospacing="0"/>
        <w:rPr>
          <w:rFonts w:ascii="Segoe UI" w:hAnsi="Segoe UI" w:cs="Segoe UI"/>
          <w:color w:val="404040"/>
        </w:rPr>
      </w:pPr>
      <w:hyperlink r:id="rId16" w:tgtFrame="_blank" w:history="1">
        <w:r>
          <w:rPr>
            <w:rStyle w:val="Hyperlink"/>
            <w:rFonts w:ascii="Segoe UI" w:eastAsiaTheme="majorEastAsia" w:hAnsi="Segoe UI" w:cs="Segoe UI"/>
          </w:rPr>
          <w:t>BMR Calculator</w:t>
        </w:r>
      </w:hyperlink>
    </w:p>
    <w:p w:rsidR="00AB5A85" w:rsidRDefault="00AB5A85" w:rsidP="00AB5A85">
      <w:pPr>
        <w:pStyle w:val="NormalWeb"/>
        <w:numPr>
          <w:ilvl w:val="0"/>
          <w:numId w:val="25"/>
        </w:numPr>
        <w:spacing w:before="0" w:beforeAutospacing="0"/>
        <w:rPr>
          <w:rFonts w:ascii="Segoe UI" w:hAnsi="Segoe UI" w:cs="Segoe UI"/>
          <w:color w:val="404040"/>
        </w:rPr>
      </w:pPr>
      <w:hyperlink r:id="rId17" w:tgtFrame="_blank" w:history="1">
        <w:r>
          <w:rPr>
            <w:rStyle w:val="Hyperlink"/>
            <w:rFonts w:ascii="Segoe UI" w:eastAsiaTheme="majorEastAsia" w:hAnsi="Segoe UI" w:cs="Segoe UI"/>
          </w:rPr>
          <w:t>Ideal Weight Calculator</w:t>
        </w:r>
      </w:hyperlink>
    </w:p>
    <w:p w:rsidR="00AB5A85" w:rsidRDefault="00AB5A85" w:rsidP="00AB5A85">
      <w:pPr>
        <w:pStyle w:val="NormalWeb"/>
        <w:rPr>
          <w:rFonts w:ascii="Segoe UI" w:hAnsi="Segoe UI" w:cs="Segoe UI"/>
          <w:color w:val="404040"/>
        </w:rPr>
      </w:pPr>
      <w:r>
        <w:rPr>
          <w:rFonts w:ascii="Segoe UI" w:hAnsi="Segoe UI" w:cs="Segoe UI"/>
          <w:color w:val="404040"/>
        </w:rPr>
        <w:t>Take the first step today and empower yourself with the knowledge to achieve your health and fitness goals!</w:t>
      </w:r>
    </w:p>
    <w:p w:rsidR="002E58AF" w:rsidRPr="002E58AF" w:rsidRDefault="002E58AF" w:rsidP="002E58AF">
      <w:pPr>
        <w:rPr>
          <w:rFonts w:ascii="Segoe UI" w:hAnsi="Segoe UI" w:cs="Segoe UI"/>
        </w:rPr>
      </w:pPr>
    </w:p>
    <w:sectPr w:rsidR="002E58AF" w:rsidRPr="002E5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217AE"/>
    <w:multiLevelType w:val="multilevel"/>
    <w:tmpl w:val="2564A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25475"/>
    <w:multiLevelType w:val="multilevel"/>
    <w:tmpl w:val="C1F8F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C7521"/>
    <w:multiLevelType w:val="multilevel"/>
    <w:tmpl w:val="ADC0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8246E"/>
    <w:multiLevelType w:val="multilevel"/>
    <w:tmpl w:val="746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6255E"/>
    <w:multiLevelType w:val="multilevel"/>
    <w:tmpl w:val="7B38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1251A"/>
    <w:multiLevelType w:val="hybridMultilevel"/>
    <w:tmpl w:val="65025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CC19E3"/>
    <w:multiLevelType w:val="multilevel"/>
    <w:tmpl w:val="C108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91C5F"/>
    <w:multiLevelType w:val="multilevel"/>
    <w:tmpl w:val="442C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B43CB"/>
    <w:multiLevelType w:val="multilevel"/>
    <w:tmpl w:val="047A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317D3"/>
    <w:multiLevelType w:val="multilevel"/>
    <w:tmpl w:val="5B566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905C3A"/>
    <w:multiLevelType w:val="multilevel"/>
    <w:tmpl w:val="F2B0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6021E1"/>
    <w:multiLevelType w:val="multilevel"/>
    <w:tmpl w:val="EAE4D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BC6FD8"/>
    <w:multiLevelType w:val="hybridMultilevel"/>
    <w:tmpl w:val="E3E66C5A"/>
    <w:lvl w:ilvl="0" w:tplc="8536FC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EF62642"/>
    <w:multiLevelType w:val="multilevel"/>
    <w:tmpl w:val="D23A8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25397A"/>
    <w:multiLevelType w:val="multilevel"/>
    <w:tmpl w:val="926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0B2724"/>
    <w:multiLevelType w:val="multilevel"/>
    <w:tmpl w:val="B4D04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770C21"/>
    <w:multiLevelType w:val="multilevel"/>
    <w:tmpl w:val="0890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E15D29"/>
    <w:multiLevelType w:val="multilevel"/>
    <w:tmpl w:val="6C62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08596B"/>
    <w:multiLevelType w:val="multilevel"/>
    <w:tmpl w:val="33A2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697677"/>
    <w:multiLevelType w:val="hybridMultilevel"/>
    <w:tmpl w:val="BAC0E95E"/>
    <w:lvl w:ilvl="0" w:tplc="772C6B24">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CD1641"/>
    <w:multiLevelType w:val="multilevel"/>
    <w:tmpl w:val="CB7C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192AAD"/>
    <w:multiLevelType w:val="multilevel"/>
    <w:tmpl w:val="E68C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7576CD"/>
    <w:multiLevelType w:val="multilevel"/>
    <w:tmpl w:val="DB94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550D66"/>
    <w:multiLevelType w:val="multilevel"/>
    <w:tmpl w:val="48AE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22822"/>
    <w:multiLevelType w:val="multilevel"/>
    <w:tmpl w:val="916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9"/>
  </w:num>
  <w:num w:numId="3">
    <w:abstractNumId w:val="12"/>
  </w:num>
  <w:num w:numId="4">
    <w:abstractNumId w:val="24"/>
  </w:num>
  <w:num w:numId="5">
    <w:abstractNumId w:val="3"/>
  </w:num>
  <w:num w:numId="6">
    <w:abstractNumId w:val="11"/>
  </w:num>
  <w:num w:numId="7">
    <w:abstractNumId w:val="7"/>
  </w:num>
  <w:num w:numId="8">
    <w:abstractNumId w:val="22"/>
  </w:num>
  <w:num w:numId="9">
    <w:abstractNumId w:val="6"/>
  </w:num>
  <w:num w:numId="10">
    <w:abstractNumId w:val="14"/>
  </w:num>
  <w:num w:numId="11">
    <w:abstractNumId w:val="9"/>
  </w:num>
  <w:num w:numId="12">
    <w:abstractNumId w:val="1"/>
  </w:num>
  <w:num w:numId="13">
    <w:abstractNumId w:val="10"/>
  </w:num>
  <w:num w:numId="14">
    <w:abstractNumId w:val="16"/>
  </w:num>
  <w:num w:numId="15">
    <w:abstractNumId w:val="13"/>
  </w:num>
  <w:num w:numId="16">
    <w:abstractNumId w:val="20"/>
  </w:num>
  <w:num w:numId="17">
    <w:abstractNumId w:val="23"/>
  </w:num>
  <w:num w:numId="18">
    <w:abstractNumId w:val="17"/>
  </w:num>
  <w:num w:numId="19">
    <w:abstractNumId w:val="2"/>
  </w:num>
  <w:num w:numId="20">
    <w:abstractNumId w:val="0"/>
  </w:num>
  <w:num w:numId="21">
    <w:abstractNumId w:val="15"/>
  </w:num>
  <w:num w:numId="22">
    <w:abstractNumId w:val="8"/>
  </w:num>
  <w:num w:numId="23">
    <w:abstractNumId w:val="18"/>
  </w:num>
  <w:num w:numId="24">
    <w:abstractNumId w:val="21"/>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8AF"/>
    <w:rsid w:val="002E58AF"/>
    <w:rsid w:val="005A0A47"/>
    <w:rsid w:val="00763ABE"/>
    <w:rsid w:val="00A1751D"/>
    <w:rsid w:val="00AB5A85"/>
    <w:rsid w:val="00B45B55"/>
    <w:rsid w:val="00B92794"/>
    <w:rsid w:val="00D6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609A4-BE6F-4547-84EF-A53251BD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3A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E58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E5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8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58AF"/>
    <w:rPr>
      <w:b/>
      <w:bCs/>
    </w:rPr>
  </w:style>
  <w:style w:type="character" w:customStyle="1" w:styleId="Heading2Char">
    <w:name w:val="Heading 2 Char"/>
    <w:basedOn w:val="DefaultParagraphFont"/>
    <w:link w:val="Heading2"/>
    <w:uiPriority w:val="9"/>
    <w:rsid w:val="002E58A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2E58A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0A47"/>
    <w:pPr>
      <w:ind w:left="720"/>
      <w:contextualSpacing/>
    </w:pPr>
  </w:style>
  <w:style w:type="character" w:customStyle="1" w:styleId="Heading1Char">
    <w:name w:val="Heading 1 Char"/>
    <w:basedOn w:val="DefaultParagraphFont"/>
    <w:link w:val="Heading1"/>
    <w:uiPriority w:val="9"/>
    <w:rsid w:val="00763AB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5A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22170">
      <w:bodyDiv w:val="1"/>
      <w:marLeft w:val="0"/>
      <w:marRight w:val="0"/>
      <w:marTop w:val="0"/>
      <w:marBottom w:val="0"/>
      <w:divBdr>
        <w:top w:val="none" w:sz="0" w:space="0" w:color="auto"/>
        <w:left w:val="none" w:sz="0" w:space="0" w:color="auto"/>
        <w:bottom w:val="none" w:sz="0" w:space="0" w:color="auto"/>
        <w:right w:val="none" w:sz="0" w:space="0" w:color="auto"/>
      </w:divBdr>
      <w:divsChild>
        <w:div w:id="465123876">
          <w:marLeft w:val="0"/>
          <w:marRight w:val="0"/>
          <w:marTop w:val="0"/>
          <w:marBottom w:val="0"/>
          <w:divBdr>
            <w:top w:val="none" w:sz="0" w:space="0" w:color="auto"/>
            <w:left w:val="none" w:sz="0" w:space="0" w:color="auto"/>
            <w:bottom w:val="none" w:sz="0" w:space="0" w:color="auto"/>
            <w:right w:val="none" w:sz="0" w:space="0" w:color="auto"/>
          </w:divBdr>
        </w:div>
        <w:div w:id="1379669161">
          <w:marLeft w:val="0"/>
          <w:marRight w:val="0"/>
          <w:marTop w:val="0"/>
          <w:marBottom w:val="0"/>
          <w:divBdr>
            <w:top w:val="none" w:sz="0" w:space="0" w:color="auto"/>
            <w:left w:val="none" w:sz="0" w:space="0" w:color="auto"/>
            <w:bottom w:val="none" w:sz="0" w:space="0" w:color="auto"/>
            <w:right w:val="none" w:sz="0" w:space="0" w:color="auto"/>
          </w:divBdr>
        </w:div>
        <w:div w:id="1380474228">
          <w:marLeft w:val="0"/>
          <w:marRight w:val="0"/>
          <w:marTop w:val="0"/>
          <w:marBottom w:val="0"/>
          <w:divBdr>
            <w:top w:val="none" w:sz="0" w:space="0" w:color="auto"/>
            <w:left w:val="none" w:sz="0" w:space="0" w:color="auto"/>
            <w:bottom w:val="none" w:sz="0" w:space="0" w:color="auto"/>
            <w:right w:val="none" w:sz="0" w:space="0" w:color="auto"/>
          </w:divBdr>
        </w:div>
        <w:div w:id="934483100">
          <w:marLeft w:val="0"/>
          <w:marRight w:val="0"/>
          <w:marTop w:val="0"/>
          <w:marBottom w:val="0"/>
          <w:divBdr>
            <w:top w:val="none" w:sz="0" w:space="0" w:color="auto"/>
            <w:left w:val="none" w:sz="0" w:space="0" w:color="auto"/>
            <w:bottom w:val="none" w:sz="0" w:space="0" w:color="auto"/>
            <w:right w:val="none" w:sz="0" w:space="0" w:color="auto"/>
          </w:divBdr>
        </w:div>
        <w:div w:id="899555965">
          <w:marLeft w:val="0"/>
          <w:marRight w:val="0"/>
          <w:marTop w:val="0"/>
          <w:marBottom w:val="0"/>
          <w:divBdr>
            <w:top w:val="none" w:sz="0" w:space="0" w:color="auto"/>
            <w:left w:val="none" w:sz="0" w:space="0" w:color="auto"/>
            <w:bottom w:val="none" w:sz="0" w:space="0" w:color="auto"/>
            <w:right w:val="none" w:sz="0" w:space="0" w:color="auto"/>
          </w:divBdr>
        </w:div>
        <w:div w:id="1864202060">
          <w:marLeft w:val="0"/>
          <w:marRight w:val="0"/>
          <w:marTop w:val="0"/>
          <w:marBottom w:val="0"/>
          <w:divBdr>
            <w:top w:val="none" w:sz="0" w:space="0" w:color="auto"/>
            <w:left w:val="none" w:sz="0" w:space="0" w:color="auto"/>
            <w:bottom w:val="none" w:sz="0" w:space="0" w:color="auto"/>
            <w:right w:val="none" w:sz="0" w:space="0" w:color="auto"/>
          </w:divBdr>
        </w:div>
        <w:div w:id="1338115392">
          <w:marLeft w:val="0"/>
          <w:marRight w:val="0"/>
          <w:marTop w:val="0"/>
          <w:marBottom w:val="0"/>
          <w:divBdr>
            <w:top w:val="none" w:sz="0" w:space="0" w:color="auto"/>
            <w:left w:val="none" w:sz="0" w:space="0" w:color="auto"/>
            <w:bottom w:val="none" w:sz="0" w:space="0" w:color="auto"/>
            <w:right w:val="none" w:sz="0" w:space="0" w:color="auto"/>
          </w:divBdr>
        </w:div>
      </w:divsChild>
    </w:div>
    <w:div w:id="342973422">
      <w:bodyDiv w:val="1"/>
      <w:marLeft w:val="0"/>
      <w:marRight w:val="0"/>
      <w:marTop w:val="0"/>
      <w:marBottom w:val="0"/>
      <w:divBdr>
        <w:top w:val="none" w:sz="0" w:space="0" w:color="auto"/>
        <w:left w:val="none" w:sz="0" w:space="0" w:color="auto"/>
        <w:bottom w:val="none" w:sz="0" w:space="0" w:color="auto"/>
        <w:right w:val="none" w:sz="0" w:space="0" w:color="auto"/>
      </w:divBdr>
    </w:div>
    <w:div w:id="1314334494">
      <w:bodyDiv w:val="1"/>
      <w:marLeft w:val="0"/>
      <w:marRight w:val="0"/>
      <w:marTop w:val="0"/>
      <w:marBottom w:val="0"/>
      <w:divBdr>
        <w:top w:val="none" w:sz="0" w:space="0" w:color="auto"/>
        <w:left w:val="none" w:sz="0" w:space="0" w:color="auto"/>
        <w:bottom w:val="none" w:sz="0" w:space="0" w:color="auto"/>
        <w:right w:val="none" w:sz="0" w:space="0" w:color="auto"/>
      </w:divBdr>
      <w:divsChild>
        <w:div w:id="1939024617">
          <w:marLeft w:val="0"/>
          <w:marRight w:val="0"/>
          <w:marTop w:val="0"/>
          <w:marBottom w:val="0"/>
          <w:divBdr>
            <w:top w:val="none" w:sz="0" w:space="0" w:color="auto"/>
            <w:left w:val="none" w:sz="0" w:space="0" w:color="auto"/>
            <w:bottom w:val="none" w:sz="0" w:space="0" w:color="auto"/>
            <w:right w:val="none" w:sz="0" w:space="0" w:color="auto"/>
          </w:divBdr>
        </w:div>
        <w:div w:id="1299914846">
          <w:marLeft w:val="0"/>
          <w:marRight w:val="0"/>
          <w:marTop w:val="0"/>
          <w:marBottom w:val="0"/>
          <w:divBdr>
            <w:top w:val="none" w:sz="0" w:space="0" w:color="auto"/>
            <w:left w:val="none" w:sz="0" w:space="0" w:color="auto"/>
            <w:bottom w:val="none" w:sz="0" w:space="0" w:color="auto"/>
            <w:right w:val="none" w:sz="0" w:space="0" w:color="auto"/>
          </w:divBdr>
        </w:div>
        <w:div w:id="1025786095">
          <w:marLeft w:val="0"/>
          <w:marRight w:val="0"/>
          <w:marTop w:val="0"/>
          <w:marBottom w:val="0"/>
          <w:divBdr>
            <w:top w:val="none" w:sz="0" w:space="0" w:color="auto"/>
            <w:left w:val="none" w:sz="0" w:space="0" w:color="auto"/>
            <w:bottom w:val="none" w:sz="0" w:space="0" w:color="auto"/>
            <w:right w:val="none" w:sz="0" w:space="0" w:color="auto"/>
          </w:divBdr>
        </w:div>
        <w:div w:id="1865440842">
          <w:marLeft w:val="0"/>
          <w:marRight w:val="0"/>
          <w:marTop w:val="0"/>
          <w:marBottom w:val="0"/>
          <w:divBdr>
            <w:top w:val="none" w:sz="0" w:space="0" w:color="auto"/>
            <w:left w:val="none" w:sz="0" w:space="0" w:color="auto"/>
            <w:bottom w:val="none" w:sz="0" w:space="0" w:color="auto"/>
            <w:right w:val="none" w:sz="0" w:space="0" w:color="auto"/>
          </w:divBdr>
        </w:div>
        <w:div w:id="610630678">
          <w:marLeft w:val="0"/>
          <w:marRight w:val="0"/>
          <w:marTop w:val="0"/>
          <w:marBottom w:val="0"/>
          <w:divBdr>
            <w:top w:val="none" w:sz="0" w:space="0" w:color="auto"/>
            <w:left w:val="none" w:sz="0" w:space="0" w:color="auto"/>
            <w:bottom w:val="none" w:sz="0" w:space="0" w:color="auto"/>
            <w:right w:val="none" w:sz="0" w:space="0" w:color="auto"/>
          </w:divBdr>
        </w:div>
        <w:div w:id="925072639">
          <w:marLeft w:val="0"/>
          <w:marRight w:val="0"/>
          <w:marTop w:val="0"/>
          <w:marBottom w:val="0"/>
          <w:divBdr>
            <w:top w:val="none" w:sz="0" w:space="0" w:color="auto"/>
            <w:left w:val="none" w:sz="0" w:space="0" w:color="auto"/>
            <w:bottom w:val="none" w:sz="0" w:space="0" w:color="auto"/>
            <w:right w:val="none" w:sz="0" w:space="0" w:color="auto"/>
          </w:divBdr>
        </w:div>
        <w:div w:id="2085760408">
          <w:marLeft w:val="0"/>
          <w:marRight w:val="0"/>
          <w:marTop w:val="0"/>
          <w:marBottom w:val="0"/>
          <w:divBdr>
            <w:top w:val="none" w:sz="0" w:space="0" w:color="auto"/>
            <w:left w:val="none" w:sz="0" w:space="0" w:color="auto"/>
            <w:bottom w:val="none" w:sz="0" w:space="0" w:color="auto"/>
            <w:right w:val="none" w:sz="0" w:space="0" w:color="auto"/>
          </w:divBdr>
        </w:div>
      </w:divsChild>
    </w:div>
    <w:div w:id="1662737241">
      <w:bodyDiv w:val="1"/>
      <w:marLeft w:val="0"/>
      <w:marRight w:val="0"/>
      <w:marTop w:val="0"/>
      <w:marBottom w:val="0"/>
      <w:divBdr>
        <w:top w:val="none" w:sz="0" w:space="0" w:color="auto"/>
        <w:left w:val="none" w:sz="0" w:space="0" w:color="auto"/>
        <w:bottom w:val="none" w:sz="0" w:space="0" w:color="auto"/>
        <w:right w:val="none" w:sz="0" w:space="0" w:color="auto"/>
      </w:divBdr>
    </w:div>
    <w:div w:id="1715276275">
      <w:bodyDiv w:val="1"/>
      <w:marLeft w:val="0"/>
      <w:marRight w:val="0"/>
      <w:marTop w:val="0"/>
      <w:marBottom w:val="0"/>
      <w:divBdr>
        <w:top w:val="none" w:sz="0" w:space="0" w:color="auto"/>
        <w:left w:val="none" w:sz="0" w:space="0" w:color="auto"/>
        <w:bottom w:val="none" w:sz="0" w:space="0" w:color="auto"/>
        <w:right w:val="none" w:sz="0" w:space="0" w:color="auto"/>
      </w:divBdr>
    </w:div>
    <w:div w:id="1757290633">
      <w:bodyDiv w:val="1"/>
      <w:marLeft w:val="0"/>
      <w:marRight w:val="0"/>
      <w:marTop w:val="0"/>
      <w:marBottom w:val="0"/>
      <w:divBdr>
        <w:top w:val="none" w:sz="0" w:space="0" w:color="auto"/>
        <w:left w:val="none" w:sz="0" w:space="0" w:color="auto"/>
        <w:bottom w:val="none" w:sz="0" w:space="0" w:color="auto"/>
        <w:right w:val="none" w:sz="0" w:space="0" w:color="auto"/>
      </w:divBdr>
    </w:div>
    <w:div w:id="1884708998">
      <w:bodyDiv w:val="1"/>
      <w:marLeft w:val="0"/>
      <w:marRight w:val="0"/>
      <w:marTop w:val="0"/>
      <w:marBottom w:val="0"/>
      <w:divBdr>
        <w:top w:val="none" w:sz="0" w:space="0" w:color="auto"/>
        <w:left w:val="none" w:sz="0" w:space="0" w:color="auto"/>
        <w:bottom w:val="none" w:sz="0" w:space="0" w:color="auto"/>
        <w:right w:val="none" w:sz="0" w:space="0" w:color="auto"/>
      </w:divBdr>
    </w:div>
    <w:div w:id="199491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alculatortools.com/ideal-weight-calculator/" TargetMode="External"/><Relationship Id="rId13" Type="http://schemas.openxmlformats.org/officeDocument/2006/relationships/hyperlink" Target="https://mycalculatortools.com/ideal-weight-calculato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calculatortools.com/bmr-calculator/" TargetMode="External"/><Relationship Id="rId12" Type="http://schemas.openxmlformats.org/officeDocument/2006/relationships/hyperlink" Target="https://mycalculatortools.com/bmr-calculator/" TargetMode="External"/><Relationship Id="rId17" Type="http://schemas.openxmlformats.org/officeDocument/2006/relationships/hyperlink" Target="https://mycalculatortools.com/ideal-weight-calculator/" TargetMode="External"/><Relationship Id="rId2" Type="http://schemas.openxmlformats.org/officeDocument/2006/relationships/styles" Target="styles.xml"/><Relationship Id="rId16" Type="http://schemas.openxmlformats.org/officeDocument/2006/relationships/hyperlink" Target="https://mycalculatortools.com/bmr-calculator/" TargetMode="External"/><Relationship Id="rId1" Type="http://schemas.openxmlformats.org/officeDocument/2006/relationships/numbering" Target="numbering.xml"/><Relationship Id="rId6" Type="http://schemas.openxmlformats.org/officeDocument/2006/relationships/hyperlink" Target="https://mycalculatortools.com/bmi-calculator/" TargetMode="External"/><Relationship Id="rId11" Type="http://schemas.openxmlformats.org/officeDocument/2006/relationships/hyperlink" Target="https://mycalculatortools.com/bmi-calculator/" TargetMode="External"/><Relationship Id="rId5" Type="http://schemas.openxmlformats.org/officeDocument/2006/relationships/hyperlink" Target="https://mycalculatortools.com/ideal-weight-calculator" TargetMode="External"/><Relationship Id="rId15" Type="http://schemas.openxmlformats.org/officeDocument/2006/relationships/hyperlink" Target="https://mycalculatortools.com/bmi-calculator/" TargetMode="External"/><Relationship Id="rId10" Type="http://schemas.openxmlformats.org/officeDocument/2006/relationships/hyperlink" Target="https://mycalculatortools.com/body-fat-calculato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mycalculatortools.com/body-fat-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Kulkarni</dc:creator>
  <cp:keywords/>
  <dc:description/>
  <cp:lastModifiedBy>Sameer Kulkarni</cp:lastModifiedBy>
  <cp:revision>1</cp:revision>
  <dcterms:created xsi:type="dcterms:W3CDTF">2025-03-10T04:32:00Z</dcterms:created>
  <dcterms:modified xsi:type="dcterms:W3CDTF">2025-03-10T08:39:00Z</dcterms:modified>
</cp:coreProperties>
</file>