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lineRule="auto" w:line="240" w:before="480" w:after="120"/>
        <w:jc w:val="center"/>
        <w:rPr>
          <w:rFonts w:ascii="Times New Roman" w:hAnsi="Times New Roman" w:eastAsia="Times New Roman" w:cs="Times New Roman"/>
          <w:b/>
          <w:bCs/>
          <w:sz w:val="28"/>
          <w:szCs w:val="28"/>
        </w:rPr>
      </w:pPr>
      <w:bookmarkStart w:id="0" w:name="_gmvds24ap15e"/>
      <w:bookmarkEnd w:id="0"/>
      <w:r>
        <w:rPr>
          <w:rFonts w:eastAsia="Times New Roman" w:cs="Times New Roman" w:ascii="Times New Roman" w:hAnsi="Times New Roman"/>
          <w:b/>
          <w:bCs/>
          <w:sz w:val="28"/>
          <w:szCs w:val="28"/>
        </w:rPr>
        <w:t>K. K. Wagh Institute of Engineering Education and Research, Nashik</w:t>
      </w:r>
    </w:p>
    <w:p>
      <w:pPr>
        <w:pStyle w:val="Heading2"/>
        <w:keepNext w:val="false"/>
        <w:keepLines w:val="false"/>
        <w:spacing w:lineRule="auto" w:line="240" w:before="360" w:after="80"/>
        <w:jc w:val="center"/>
        <w:rPr>
          <w:rFonts w:ascii="Times New Roman" w:hAnsi="Times New Roman" w:eastAsia="Times New Roman" w:cs="Times New Roman"/>
          <w:b/>
          <w:bCs/>
          <w:sz w:val="24"/>
          <w:szCs w:val="24"/>
        </w:rPr>
      </w:pPr>
      <w:bookmarkStart w:id="1" w:name="_qn3etwar589e"/>
      <w:bookmarkEnd w:id="1"/>
      <w:r>
        <w:rPr>
          <w:rFonts w:eastAsia="Times New Roman" w:cs="Times New Roman" w:ascii="Times New Roman" w:hAnsi="Times New Roman"/>
          <w:b/>
          <w:bCs/>
          <w:sz w:val="24"/>
          <w:szCs w:val="24"/>
        </w:rPr>
        <w:t>Artificial Intelligence and Data Science</w:t>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Academic Year 2026-27</w:t>
      </w:r>
    </w:p>
    <w:p>
      <w:pPr>
        <w:pStyle w:val="Heading2"/>
        <w:keepNext w:val="false"/>
        <w:keepLines w:val="false"/>
        <w:spacing w:lineRule="auto" w:line="240" w:before="360" w:after="80"/>
        <w:jc w:val="center"/>
        <w:rPr>
          <w:rFonts w:ascii="Times New Roman" w:hAnsi="Times New Roman" w:eastAsia="Times New Roman" w:cs="Times New Roman"/>
          <w:b/>
          <w:bCs/>
          <w:color w:val="000000"/>
          <w:sz w:val="24"/>
          <w:szCs w:val="24"/>
        </w:rPr>
      </w:pPr>
      <w:bookmarkStart w:id="2" w:name="_wq7lc9ddo8lw"/>
      <w:bookmarkEnd w:id="2"/>
      <w:r>
        <w:rPr>
          <w:rFonts w:eastAsia="Times New Roman" w:cs="Times New Roman" w:ascii="Times New Roman" w:hAnsi="Times New Roman"/>
          <w:b/>
          <w:bCs/>
          <w:color w:val="000000"/>
          <w:sz w:val="24"/>
          <w:szCs w:val="24"/>
        </w:rPr>
        <w:t>MSPA (Q1-2026): Strengthening Final Year Projects through Industry &amp; Alumni Mentorship</w:t>
      </w:r>
    </w:p>
    <w:p>
      <w:pPr>
        <w:pStyle w:val="Heading2"/>
        <w:keepNext w:val="false"/>
        <w:keepLines w:val="false"/>
        <w:spacing w:before="360" w:after="80"/>
        <w:jc w:val="center"/>
        <w:rPr>
          <w:rFonts w:ascii="Times New Roman" w:hAnsi="Times New Roman" w:eastAsia="Times New Roman" w:cs="Times New Roman"/>
          <w:b/>
          <w:bCs/>
          <w:sz w:val="26"/>
          <w:szCs w:val="26"/>
        </w:rPr>
      </w:pPr>
      <w:bookmarkStart w:id="3" w:name="_d64dp9ieknrp"/>
      <w:bookmarkEnd w:id="3"/>
      <w:r>
        <w:rPr>
          <w:rFonts w:eastAsia="Times New Roman" w:cs="Times New Roman" w:ascii="Times New Roman" w:hAnsi="Times New Roman"/>
          <w:b/>
          <w:bCs/>
          <w:sz w:val="24"/>
          <w:szCs w:val="24"/>
        </w:rPr>
        <w:t>Industry/Alumni Mentor Interaction Record</w:t>
      </w:r>
    </w:p>
    <w:p>
      <w:pPr>
        <w:pStyle w:val="Heading3"/>
        <w:keepNext w:val="false"/>
        <w:keepLines w:val="false"/>
        <w:spacing w:before="280" w:after="80"/>
        <w:rPr/>
      </w:pPr>
      <w:bookmarkStart w:id="4" w:name="_cmg4gfsb8s88"/>
      <w:bookmarkEnd w:id="4"/>
      <w:r>
        <w:rPr>
          <w:rFonts w:eastAsia="Times New Roman" w:cs="Times New Roman" w:ascii="Times New Roman" w:hAnsi="Times New Roman"/>
          <w:b/>
          <w:bCs/>
          <w:color w:val="000000"/>
          <w:sz w:val="26"/>
          <w:szCs w:val="26"/>
        </w:rPr>
        <w:t>1. Project Information</w:t>
      </w:r>
    </w:p>
    <w:tbl>
      <w:tblPr>
        <w:tblStyle w:val="a"/>
        <w:tblpPr w:vertAnchor="text" w:horzAnchor="margin" w:tblpXSpec="center" w:leftFromText="180" w:rightFromText="180" w:tblpY="178"/>
        <w:tblW w:w="10185" w:type="dxa"/>
        <w:jc w:val="center"/>
        <w:tblInd w:w="0" w:type="dxa"/>
        <w:tblLayout w:type="fixed"/>
        <w:tblCellMar>
          <w:top w:w="100" w:type="dxa"/>
          <w:start w:w="100" w:type="dxa"/>
          <w:bottom w:w="100" w:type="dxa"/>
          <w:end w:w="100" w:type="dxa"/>
        </w:tblCellMar>
        <w:tblLook w:noHBand="1" w:noVBand="1" w:firstColumn="0" w:lastRow="0" w:lastColumn="0" w:firstRow="0" w:val="0600"/>
      </w:tblPr>
      <w:tblGrid>
        <w:gridCol w:w="2775"/>
        <w:gridCol w:w="7410"/>
      </w:tblGrid>
      <w:tr>
        <w:trPr/>
        <w:tc>
          <w:tcPr>
            <w:tcW w:w="2775" w:type="dxa"/>
            <w:tcBorders>
              <w:top w:val="single" w:sz="8" w:space="0" w:color="000000"/>
              <w:start w:val="single" w:sz="8" w:space="0" w:color="000000"/>
              <w:bottom w:val="single" w:sz="8" w:space="0" w:color="000000"/>
              <w:end w:val="single" w:sz="8" w:space="0" w:color="000000"/>
            </w:tcBorders>
          </w:tcPr>
          <w:p>
            <w:pPr>
              <w:pStyle w:val="Normal"/>
              <w:rPr/>
            </w:pPr>
            <w:r>
              <w:rPr>
                <w:rFonts w:eastAsia="Times New Roman" w:cs="Times New Roman" w:ascii="Times New Roman" w:hAnsi="Times New Roman"/>
                <w:b/>
                <w:bCs/>
                <w:sz w:val="26"/>
                <w:szCs w:val="26"/>
              </w:rPr>
              <w:t>Project ID</w:t>
            </w:r>
          </w:p>
        </w:tc>
        <w:tc>
          <w:tcPr>
            <w:tcW w:w="7410"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PID-1</w:t>
            </w:r>
          </w:p>
        </w:tc>
      </w:tr>
      <w:tr>
        <w:trPr>
          <w:trHeight w:val="593" w:hRule="atLeast"/>
        </w:trPr>
        <w:tc>
          <w:tcPr>
            <w:tcW w:w="2775" w:type="dxa"/>
            <w:tcBorders>
              <w:top w:val="single" w:sz="8" w:space="0" w:color="000000"/>
              <w:start w:val="single" w:sz="8" w:space="0" w:color="000000"/>
              <w:bottom w:val="single" w:sz="8" w:space="0" w:color="000000"/>
              <w:end w:val="single" w:sz="8" w:space="0" w:color="000000"/>
            </w:tcBorders>
          </w:tcPr>
          <w:p>
            <w:pPr>
              <w:pStyle w:val="Normal"/>
              <w:rPr/>
            </w:pPr>
            <w:r>
              <w:rPr>
                <w:rFonts w:eastAsia="Times New Roman" w:cs="Times New Roman" w:ascii="Times New Roman" w:hAnsi="Times New Roman"/>
                <w:b/>
                <w:bCs/>
                <w:sz w:val="26"/>
                <w:szCs w:val="26"/>
              </w:rPr>
              <w:t>Project Title</w:t>
            </w:r>
          </w:p>
        </w:tc>
        <w:tc>
          <w:tcPr>
            <w:tcW w:w="7410"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lang w:val="en-US"/>
              </w:rPr>
              <w:t>RAP twin: Digital Twin Fabric Simulator for Distributed Systems</w:t>
            </w:r>
          </w:p>
        </w:tc>
      </w:tr>
      <w:tr>
        <w:trPr/>
        <w:tc>
          <w:tcPr>
            <w:tcW w:w="2775" w:type="dxa"/>
            <w:tcBorders>
              <w:top w:val="single" w:sz="8" w:space="0" w:color="000000"/>
              <w:start w:val="single" w:sz="8" w:space="0" w:color="000000"/>
              <w:bottom w:val="single" w:sz="8" w:space="0" w:color="000000"/>
              <w:end w:val="single" w:sz="8" w:space="0" w:color="000000"/>
            </w:tcBorders>
          </w:tcPr>
          <w:p>
            <w:pPr>
              <w:pStyle w:val="Normal"/>
              <w:rPr/>
            </w:pPr>
            <w:r>
              <w:rPr>
                <w:rFonts w:eastAsia="Times New Roman" w:cs="Times New Roman" w:ascii="Times New Roman" w:hAnsi="Times New Roman"/>
                <w:b/>
                <w:bCs/>
                <w:sz w:val="26"/>
                <w:szCs w:val="26"/>
              </w:rPr>
              <w:t>Project Guide</w:t>
            </w:r>
          </w:p>
        </w:tc>
        <w:tc>
          <w:tcPr>
            <w:tcW w:w="7410"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Prof. K. K. Deshmukh</w:t>
            </w:r>
          </w:p>
        </w:tc>
      </w:tr>
      <w:tr>
        <w:trPr/>
        <w:tc>
          <w:tcPr>
            <w:tcW w:w="2775" w:type="dxa"/>
            <w:tcBorders>
              <w:top w:val="single" w:sz="8" w:space="0" w:color="000000"/>
              <w:start w:val="single" w:sz="8" w:space="0" w:color="000000"/>
              <w:bottom w:val="single" w:sz="8" w:space="0" w:color="000000"/>
              <w:end w:val="single" w:sz="8" w:space="0" w:color="000000"/>
            </w:tcBorders>
          </w:tcPr>
          <w:p>
            <w:pPr>
              <w:pStyle w:val="Normal"/>
              <w:rPr/>
            </w:pPr>
            <w:r>
              <w:rPr>
                <w:rFonts w:eastAsia="Times New Roman" w:cs="Times New Roman" w:ascii="Times New Roman" w:hAnsi="Times New Roman"/>
                <w:b/>
                <w:bCs/>
                <w:sz w:val="26"/>
                <w:szCs w:val="26"/>
              </w:rPr>
              <w:t>Industry/Alumni Mentor</w:t>
            </w:r>
          </w:p>
        </w:tc>
        <w:tc>
          <w:tcPr>
            <w:tcW w:w="7410"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Sahil Badgujar</w:t>
            </w:r>
          </w:p>
        </w:tc>
      </w:tr>
      <w:tr>
        <w:trPr/>
        <w:tc>
          <w:tcPr>
            <w:tcW w:w="2775" w:type="dxa"/>
            <w:tcBorders>
              <w:top w:val="single" w:sz="8" w:space="0" w:color="000000"/>
              <w:start w:val="single" w:sz="8" w:space="0" w:color="000000"/>
              <w:bottom w:val="single" w:sz="8" w:space="0" w:color="000000"/>
              <w:end w:val="single" w:sz="8" w:space="0" w:color="000000"/>
            </w:tcBorders>
          </w:tcPr>
          <w:p>
            <w:pPr>
              <w:pStyle w:val="Normal"/>
              <w:rPr/>
            </w:pPr>
            <w:r>
              <w:rPr>
                <w:rFonts w:eastAsia="Times New Roman" w:cs="Times New Roman" w:ascii="Times New Roman" w:hAnsi="Times New Roman"/>
                <w:b/>
                <w:bCs/>
                <w:sz w:val="26"/>
                <w:szCs w:val="26"/>
              </w:rPr>
              <w:t>Mentor Organization &amp; Designation</w:t>
            </w:r>
          </w:p>
        </w:tc>
        <w:tc>
          <w:tcPr>
            <w:tcW w:w="7410"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 xml:space="preserve">IOS developer at LTM </w:t>
            </w:r>
          </w:p>
        </w:tc>
      </w:tr>
    </w:tbl>
    <w:p>
      <w:pPr>
        <w:pStyle w:val="Normal"/>
        <w:rPr/>
      </w:pPr>
      <w:r>
        <w:rPr/>
      </w:r>
    </w:p>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tbl>
      <w:tblPr>
        <w:tblStyle w:val="a0"/>
        <w:tblpPr w:vertAnchor="text" w:horzAnchor="margin" w:tblpXSpec="center" w:leftFromText="180" w:rightFromText="180" w:tblpY="585"/>
        <w:tblW w:w="10289" w:type="dxa"/>
        <w:jc w:val="center"/>
        <w:tblInd w:w="0" w:type="dxa"/>
        <w:tblLayout w:type="fixed"/>
        <w:tblCellMar>
          <w:top w:w="100" w:type="dxa"/>
          <w:start w:w="100" w:type="dxa"/>
          <w:bottom w:w="100" w:type="dxa"/>
          <w:end w:w="100" w:type="dxa"/>
        </w:tblCellMar>
        <w:tblLook w:noHBand="1" w:noVBand="1" w:firstColumn="0" w:lastRow="0" w:lastColumn="0" w:firstRow="0" w:val="0600"/>
      </w:tblPr>
      <w:tblGrid>
        <w:gridCol w:w="2890"/>
        <w:gridCol w:w="7399"/>
      </w:tblGrid>
      <w:tr>
        <w:trPr>
          <w:trHeight w:val="403" w:hRule="atLeast"/>
        </w:trPr>
        <w:tc>
          <w:tcPr>
            <w:tcW w:w="2890" w:type="dxa"/>
            <w:tcBorders>
              <w:top w:val="single" w:sz="8" w:space="0" w:color="000000"/>
              <w:start w:val="single" w:sz="8" w:space="0" w:color="000000"/>
              <w:bottom w:val="single" w:sz="8" w:space="0" w:color="000000"/>
              <w:end w:val="single" w:sz="8" w:space="0" w:color="000000"/>
            </w:tcBorders>
          </w:tcPr>
          <w:p>
            <w:pPr>
              <w:pStyle w:val="Normal"/>
              <w:rPr>
                <w:rFonts w:ascii="Times New Roman" w:hAnsi="Times New Roman" w:eastAsia="Times New Roman" w:cs="Times New Roman"/>
                <w:b/>
                <w:bCs/>
              </w:rPr>
            </w:pPr>
            <w:bookmarkStart w:id="5" w:name="_ac6eabxvr2xe"/>
            <w:bookmarkEnd w:id="5"/>
            <w:r>
              <w:rPr>
                <w:rFonts w:eastAsia="Times New Roman" w:cs="Times New Roman" w:ascii="Times New Roman" w:hAnsi="Times New Roman"/>
                <w:b/>
                <w:bCs/>
                <w:sz w:val="26"/>
                <w:szCs w:val="26"/>
              </w:rPr>
              <w:t>Interaction No</w:t>
            </w:r>
          </w:p>
        </w:tc>
        <w:tc>
          <w:tcPr>
            <w:tcW w:w="7399"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1</w:t>
            </w:r>
          </w:p>
        </w:tc>
      </w:tr>
      <w:tr>
        <w:trPr>
          <w:trHeight w:val="386" w:hRule="atLeast"/>
        </w:trPr>
        <w:tc>
          <w:tcPr>
            <w:tcW w:w="2890" w:type="dxa"/>
            <w:tcBorders>
              <w:top w:val="single" w:sz="8" w:space="0" w:color="000000"/>
              <w:start w:val="single" w:sz="8" w:space="0" w:color="000000"/>
              <w:bottom w:val="single" w:sz="8" w:space="0" w:color="000000"/>
              <w:end w:val="single" w:sz="8" w:space="0" w:color="000000"/>
            </w:tcBorders>
          </w:tcPr>
          <w:p>
            <w:pPr>
              <w:pStyle w:val="Normal"/>
              <w:rPr>
                <w:rFonts w:ascii="Times New Roman" w:hAnsi="Times New Roman" w:eastAsia="Times New Roman" w:cs="Times New Roman"/>
                <w:b/>
                <w:bCs/>
              </w:rPr>
            </w:pPr>
            <w:r>
              <w:rPr>
                <w:rFonts w:eastAsia="Times New Roman" w:cs="Times New Roman" w:ascii="Times New Roman" w:hAnsi="Times New Roman"/>
                <w:b/>
                <w:bCs/>
                <w:sz w:val="26"/>
                <w:szCs w:val="26"/>
              </w:rPr>
              <w:t>Date</w:t>
            </w:r>
          </w:p>
        </w:tc>
        <w:tc>
          <w:tcPr>
            <w:tcW w:w="7399"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11-10-2026</w:t>
            </w:r>
          </w:p>
        </w:tc>
      </w:tr>
      <w:tr>
        <w:trPr>
          <w:trHeight w:val="403" w:hRule="atLeast"/>
        </w:trPr>
        <w:tc>
          <w:tcPr>
            <w:tcW w:w="2890" w:type="dxa"/>
            <w:tcBorders>
              <w:top w:val="single" w:sz="8" w:space="0" w:color="000000"/>
              <w:start w:val="single" w:sz="8" w:space="0" w:color="000000"/>
              <w:bottom w:val="single" w:sz="8" w:space="0" w:color="000000"/>
              <w:end w:val="single" w:sz="8" w:space="0" w:color="000000"/>
            </w:tcBorders>
          </w:tcPr>
          <w:p>
            <w:pPr>
              <w:pStyle w:val="Normal"/>
              <w:rPr>
                <w:rFonts w:ascii="Times New Roman" w:hAnsi="Times New Roman" w:eastAsia="Times New Roman" w:cs="Times New Roman"/>
                <w:b/>
                <w:bCs/>
              </w:rPr>
            </w:pPr>
            <w:r>
              <w:rPr>
                <w:rFonts w:eastAsia="Times New Roman" w:cs="Times New Roman" w:ascii="Times New Roman" w:hAnsi="Times New Roman"/>
                <w:b/>
                <w:bCs/>
                <w:sz w:val="26"/>
                <w:szCs w:val="26"/>
              </w:rPr>
              <w:t>Time</w:t>
            </w:r>
          </w:p>
        </w:tc>
        <w:tc>
          <w:tcPr>
            <w:tcW w:w="7399"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11 Am</w:t>
            </w:r>
          </w:p>
        </w:tc>
      </w:tr>
      <w:tr>
        <w:trPr>
          <w:trHeight w:val="386" w:hRule="atLeast"/>
        </w:trPr>
        <w:tc>
          <w:tcPr>
            <w:tcW w:w="2890" w:type="dxa"/>
            <w:tcBorders>
              <w:top w:val="single" w:sz="8" w:space="0" w:color="000000"/>
              <w:start w:val="single" w:sz="8" w:space="0" w:color="000000"/>
              <w:bottom w:val="single" w:sz="8" w:space="0" w:color="000000"/>
              <w:end w:val="single" w:sz="8" w:space="0" w:color="000000"/>
            </w:tcBorders>
          </w:tcPr>
          <w:p>
            <w:pPr>
              <w:pStyle w:val="Normal"/>
              <w:rPr>
                <w:rFonts w:ascii="Times New Roman" w:hAnsi="Times New Roman" w:eastAsia="Times New Roman" w:cs="Times New Roman"/>
                <w:b/>
                <w:bCs/>
              </w:rPr>
            </w:pPr>
            <w:r>
              <w:rPr>
                <w:rFonts w:eastAsia="Times New Roman" w:cs="Times New Roman" w:ascii="Times New Roman" w:hAnsi="Times New Roman"/>
                <w:b/>
                <w:bCs/>
                <w:sz w:val="26"/>
                <w:szCs w:val="26"/>
              </w:rPr>
              <w:t>Mode</w:t>
            </w:r>
          </w:p>
        </w:tc>
        <w:tc>
          <w:tcPr>
            <w:tcW w:w="7399"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Online</w:t>
            </w:r>
          </w:p>
        </w:tc>
      </w:tr>
      <w:tr>
        <w:trPr>
          <w:trHeight w:val="533" w:hRule="atLeast"/>
        </w:trPr>
        <w:tc>
          <w:tcPr>
            <w:tcW w:w="2890" w:type="dxa"/>
            <w:tcBorders>
              <w:top w:val="single" w:sz="8" w:space="0" w:color="000000"/>
              <w:start w:val="single" w:sz="8" w:space="0" w:color="000000"/>
              <w:bottom w:val="single" w:sz="8" w:space="0" w:color="000000"/>
              <w:end w:val="single" w:sz="8" w:space="0" w:color="000000"/>
            </w:tcBorders>
          </w:tcPr>
          <w:p>
            <w:pPr>
              <w:pStyle w:val="Normal"/>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Venue / Platform</w:t>
            </w:r>
          </w:p>
        </w:tc>
        <w:tc>
          <w:tcPr>
            <w:tcW w:w="7399"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Zoom</w:t>
            </w:r>
          </w:p>
        </w:tc>
      </w:tr>
    </w:tbl>
    <w:p>
      <w:pPr>
        <w:pStyle w:val="Heading3"/>
        <w:keepNext w:val="false"/>
        <w:keepLines w:val="false"/>
        <w:spacing w:before="280" w:after="80"/>
        <w:rPr/>
      </w:pPr>
      <w:r/>
      <w:r>
        <w:rPr>
          <w:rFonts w:eastAsia="Times New Roman" w:cs="Times New Roman" w:ascii="Times New Roman" w:hAnsi="Times New Roman"/>
          <w:b/>
          <w:bCs/>
          <w:color w:val="000000"/>
          <w:sz w:val="26"/>
          <w:szCs w:val="26"/>
        </w:rPr>
        <w:t>2. Interaction Details</w:t>
      </w:r>
    </w:p>
    <w:p>
      <w:pPr>
        <w:pStyle w:val="Normal"/>
        <w:rPr/>
      </w:pPr>
      <w:r>
        <w:rPr/>
      </w:r>
    </w:p>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Heading3"/>
        <w:keepNext w:val="false"/>
        <w:keepLines w:val="false"/>
        <w:spacing w:before="280" w:after="80"/>
        <w:rPr>
          <w:rFonts w:ascii="Times New Roman" w:hAnsi="Times New Roman" w:eastAsia="Times New Roman" w:cs="Times New Roman"/>
          <w:b/>
          <w:bCs/>
          <w:color w:val="000000"/>
          <w:sz w:val="26"/>
          <w:szCs w:val="26"/>
        </w:rPr>
      </w:pPr>
      <w:bookmarkStart w:id="6" w:name="_34z0l4uggsgt"/>
      <w:bookmarkEnd w:id="6"/>
      <w:r>
        <w:rPr>
          <w:rFonts w:eastAsia="Times New Roman" w:cs="Times New Roman" w:ascii="Times New Roman" w:hAnsi="Times New Roman"/>
          <w:b/>
          <w:bCs/>
          <w:color w:val="000000"/>
          <w:sz w:val="26"/>
          <w:szCs w:val="26"/>
        </w:rPr>
        <w:t>3. Objectives of the Meeting:</w:t>
      </w:r>
    </w:p>
    <w:p>
      <w:pPr>
        <w:pStyle w:val="Normal"/>
        <w:rPr/>
      </w:pPr>
      <w:r>
        <w:rPr/>
        <w:t>The objective of the meeting was to walk the industry mentor through RAP twin's current progress and dashboard, get feedback on the user interface, and get guidance on two proposed additions: expanded project documentation and a new recommendation-system feature to help users choose a scheduling algorithm.</w:t>
      </w:r>
    </w:p>
    <w:p>
      <w:pPr>
        <w:pStyle w:val="Normal"/>
        <w:rPr/>
      </w:pPr>
      <w:r>
        <w:rPr/>
      </w:r>
    </w:p>
    <w:p>
      <w:pPr>
        <w:pStyle w:val="Heading3"/>
        <w:keepNext w:val="false"/>
        <w:keepLines w:val="false"/>
        <w:spacing w:before="280" w:after="80"/>
        <w:rPr>
          <w:rFonts w:ascii="Times New Roman" w:hAnsi="Times New Roman" w:eastAsia="Times New Roman" w:cs="Times New Roman"/>
          <w:b/>
          <w:bCs/>
          <w:color w:val="000000"/>
          <w:sz w:val="26"/>
          <w:szCs w:val="26"/>
        </w:rPr>
      </w:pPr>
      <w:bookmarkStart w:id="7" w:name="_9hxdl0r5rlko"/>
      <w:bookmarkEnd w:id="7"/>
      <w:r>
        <w:rPr>
          <w:rFonts w:eastAsia="Times New Roman" w:cs="Times New Roman" w:ascii="Times New Roman" w:hAnsi="Times New Roman"/>
          <w:b/>
          <w:bCs/>
          <w:color w:val="000000"/>
          <w:sz w:val="26"/>
          <w:szCs w:val="26"/>
        </w:rPr>
        <w:t>4. Key Discussion Points:</w:t>
      </w:r>
    </w:p>
    <w:p>
      <w:pPr>
        <w:pStyle w:val="Normal"/>
        <w:numPr>
          <w:ilvl w:val="0"/>
          <w:numId w:val="1"/>
        </w:numPr>
        <w:rPr/>
      </w:pPr>
      <w:r>
        <w:rPr/>
        <w:t>RAP twin's current progress and the live dashboard were demonstrated to the industry mentor.</w:t>
      </w:r>
    </w:p>
    <w:p>
      <w:pPr>
        <w:pStyle w:val="Normal"/>
        <w:numPr>
          <w:ilvl w:val="0"/>
          <w:numId w:val="1"/>
        </w:numPr>
        <w:rPr/>
      </w:pPr>
      <w:r>
        <w:rPr/>
        <w:t>The mentor reviewed the dashboard's user interface and suggested minor UI/UX refinements for better clarity and polish.</w:t>
      </w:r>
    </w:p>
    <w:p>
      <w:pPr>
        <w:pStyle w:val="Normal"/>
        <w:numPr>
          <w:ilvl w:val="0"/>
          <w:numId w:val="1"/>
        </w:numPr>
        <w:rPr/>
      </w:pPr>
      <w:r>
        <w:rPr/>
        <w:t>The mentor recommended expanding the project's documentation to cover both usage and technical/API details.</w:t>
      </w:r>
    </w:p>
    <w:p>
      <w:pPr>
        <w:pStyle w:val="Normal"/>
        <w:numPr>
          <w:ilvl w:val="0"/>
          <w:numId w:val="1"/>
        </w:numPr>
        <w:rPr/>
      </w:pPr>
      <w:r>
        <w:rPr/>
        <w:t>The mentor suggested adding a recommendation-system feature that helps a user choose the most suitable scheduling algorithm/strategy for their workload.</w:t>
      </w:r>
    </w:p>
    <w:p>
      <w:pPr>
        <w:pStyle w:val="Normal"/>
        <w:numPr>
          <w:ilvl w:val="0"/>
          <w:numId w:val="1"/>
        </w:numPr>
        <w:rPr/>
      </w:pPr>
      <w:r>
        <w:rPr/>
        <w:t>The team and mentor discussed how the recommendation-system feature could be scoped and implemented within the existing pluggable-planner architecture.</w:t>
      </w:r>
    </w:p>
    <w:p>
      <w:pPr>
        <w:pStyle w:val="Normal"/>
        <w:ind w:start="720"/>
        <w:rPr/>
      </w:pPr>
      <w:r>
        <w:rPr/>
      </w:r>
    </w:p>
    <w:p>
      <w:pPr>
        <w:pStyle w:val="Heading3"/>
        <w:keepNext w:val="false"/>
        <w:keepLines w:val="false"/>
        <w:spacing w:before="280" w:after="80"/>
        <w:rPr>
          <w:rFonts w:ascii="Times New Roman" w:hAnsi="Times New Roman" w:eastAsia="Times New Roman" w:cs="Times New Roman"/>
          <w:b/>
          <w:bCs/>
          <w:color w:val="000000"/>
          <w:sz w:val="26"/>
          <w:szCs w:val="26"/>
        </w:rPr>
      </w:pPr>
      <w:bookmarkStart w:id="8" w:name="_jcs2la6dhzu1"/>
      <w:bookmarkEnd w:id="8"/>
      <w:r>
        <w:rPr>
          <w:rFonts w:eastAsia="Times New Roman" w:cs="Times New Roman" w:ascii="Times New Roman" w:hAnsi="Times New Roman"/>
          <w:b/>
          <w:bCs/>
          <w:color w:val="000000"/>
          <w:sz w:val="26"/>
          <w:szCs w:val="26"/>
        </w:rPr>
        <w:t>5. Suggestions Given by Mentor</w:t>
      </w:r>
    </w:p>
    <w:tbl>
      <w:tblPr>
        <w:tblStyle w:val="a2"/>
        <w:tblW w:w="9751" w:type="dxa"/>
        <w:jc w:val="start"/>
        <w:tblInd w:w="0" w:type="dxa"/>
        <w:tblLayout w:type="fixed"/>
        <w:tblCellMar>
          <w:top w:w="100" w:type="dxa"/>
          <w:start w:w="100" w:type="dxa"/>
          <w:bottom w:w="100" w:type="dxa"/>
          <w:end w:w="100" w:type="dxa"/>
        </w:tblCellMar>
        <w:tblLook w:noHBand="1" w:noVBand="1" w:firstColumn="0" w:lastRow="0" w:lastColumn="0" w:firstRow="0" w:val="0600"/>
      </w:tblPr>
      <w:tblGrid>
        <w:gridCol w:w="986"/>
        <w:gridCol w:w="8765"/>
      </w:tblGrid>
      <w:tr>
        <w:trPr>
          <w:trHeight w:val="802" w:hRule="atLeast"/>
        </w:trPr>
        <w:tc>
          <w:tcPr>
            <w:tcW w:w="98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6"/>
                <w:szCs w:val="26"/>
              </w:rPr>
            </w:pPr>
            <w:r>
              <w:rPr>
                <w:rFonts w:eastAsia="Times New Roman" w:cs="Times New Roman" w:ascii="Times New Roman" w:hAnsi="Times New Roman"/>
                <w:b/>
                <w:bCs/>
                <w:sz w:val="26"/>
                <w:szCs w:val="26"/>
              </w:rPr>
              <w:t>Sr. No.</w:t>
            </w:r>
          </w:p>
        </w:tc>
        <w:tc>
          <w:tcPr>
            <w:tcW w:w="87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6"/>
                <w:szCs w:val="26"/>
              </w:rPr>
            </w:pPr>
            <w:r>
              <w:rPr>
                <w:rFonts w:eastAsia="Times New Roman" w:cs="Times New Roman" w:ascii="Times New Roman" w:hAnsi="Times New Roman"/>
                <w:b/>
                <w:bCs/>
                <w:sz w:val="26"/>
                <w:szCs w:val="26"/>
              </w:rPr>
              <w:t>Suggestion</w:t>
            </w:r>
          </w:p>
        </w:tc>
      </w:tr>
      <w:tr>
        <w:trPr>
          <w:trHeight w:val="802" w:hRule="atLeast"/>
        </w:trPr>
        <w:tc>
          <w:tcPr>
            <w:tcW w:w="98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1</w:t>
            </w:r>
          </w:p>
        </w:tc>
        <w:tc>
          <w:tcPr>
            <w:tcW w:w="8765" w:type="dxa"/>
            <w:tcBorders>
              <w:top w:val="single" w:sz="4" w:space="0" w:color="000000"/>
              <w:start w:val="single" w:sz="4" w:space="0" w:color="000000"/>
              <w:bottom w:val="single" w:sz="4" w:space="0" w:color="000000"/>
              <w:end w:val="single" w:sz="4" w:space="0" w:color="000000"/>
            </w:tcBorders>
          </w:tcPr>
          <w:tbl>
            <w:tblPr>
              <w:tblW w:w="9374"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94"/>
              <w:gridCol w:w="9280"/>
            </w:tblGrid>
            <w:tr>
              <w:trPr/>
              <w:tc>
                <w:tcPr>
                  <w:tcW w:w="94" w:type="dxa"/>
                  <w:tcBorders/>
                  <w:vAlign w:val="center"/>
                </w:tcPr>
                <w:p>
                  <w:pPr>
                    <w:pStyle w:val="Normal"/>
                    <w:spacing w:lineRule="auto" w:line="240"/>
                    <w:rPr>
                      <w:rFonts w:ascii="Times New Roman" w:hAnsi="Times New Roman" w:eastAsia="Times New Roman" w:cs="Times New Roman"/>
                      <w:sz w:val="24"/>
                      <w:szCs w:val="24"/>
                      <w:lang w:bidi="mr-IN"/>
                    </w:rPr>
                  </w:pPr>
                  <w:r>
                    <w:rPr>
                      <w:rFonts w:eastAsia="Times New Roman" w:cs="Times New Roman" w:ascii="Times New Roman" w:hAnsi="Times New Roman"/>
                      <w:sz w:val="24"/>
                      <w:szCs w:val="24"/>
                      <w:lang w:bidi="mr-IN"/>
                    </w:rPr>
                  </w:r>
                </w:p>
              </w:tc>
              <w:tc>
                <w:tcPr>
                  <w:tcW w:w="9280" w:type="dxa"/>
                  <w:tcBorders/>
                  <w:vAlign w:val="center"/>
                </w:tcPr>
                <w:p>
                  <w:pPr>
                    <w:pStyle w:val="Normal"/>
                    <w:spacing w:lineRule="auto" w:line="240"/>
                    <w:rPr>
                      <w:rFonts w:ascii="Times New Roman" w:hAnsi="Times New Roman" w:eastAsia="Times New Roman" w:cs="Times New Roman"/>
                      <w:sz w:val="24"/>
                      <w:szCs w:val="24"/>
                      <w:lang w:bidi="mr-IN"/>
                    </w:rPr>
                  </w:pPr>
                  <w:r>
                    <w:rPr>
                      <w:rFonts w:eastAsia="Times New Roman" w:cs="Times New Roman" w:ascii="Times New Roman" w:hAnsi="Times New Roman"/>
                      <w:sz w:val="24"/>
                      <w:szCs w:val="24"/>
                      <w:lang w:bidi="mr-IN"/>
                    </w:rPr>
                    <w:t>Make minor UI/UX refinements to the dashboard — improve visual clarity, consistency, and overall polish.</w:t>
                  </w:r>
                </w:p>
              </w:tc>
            </w:tr>
          </w:tbl>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r>
      <w:tr>
        <w:trPr>
          <w:trHeight w:val="802" w:hRule="atLeast"/>
        </w:trPr>
        <w:tc>
          <w:tcPr>
            <w:tcW w:w="98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2</w:t>
            </w:r>
          </w:p>
        </w:tc>
        <w:tc>
          <w:tcPr>
            <w:tcW w:w="8765" w:type="dxa"/>
            <w:tcBorders>
              <w:top w:val="single" w:sz="4" w:space="0" w:color="000000"/>
              <w:start w:val="single" w:sz="4" w:space="0" w:color="000000"/>
              <w:bottom w:val="single" w:sz="4" w:space="0" w:color="000000"/>
              <w:end w:val="single" w:sz="4" w:space="0" w:color="000000"/>
            </w:tcBorders>
          </w:tcPr>
          <w:tbl>
            <w:tblPr>
              <w:tblW w:w="8675"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95"/>
              <w:gridCol w:w="8580"/>
            </w:tblGrid>
            <w:tr>
              <w:trPr/>
              <w:tc>
                <w:tcPr>
                  <w:tcW w:w="95" w:type="dxa"/>
                  <w:tcBorders/>
                  <w:vAlign w:val="center"/>
                </w:tcPr>
                <w:p>
                  <w:pPr>
                    <w:pStyle w:val="Normal"/>
                    <w:spacing w:lineRule="auto" w:line="240"/>
                    <w:rPr>
                      <w:rFonts w:ascii="Times New Roman" w:hAnsi="Times New Roman" w:eastAsia="Times New Roman" w:cs="Times New Roman"/>
                      <w:sz w:val="24"/>
                      <w:szCs w:val="24"/>
                      <w:lang w:bidi="mr-IN"/>
                    </w:rPr>
                  </w:pPr>
                  <w:r>
                    <w:rPr>
                      <w:rFonts w:eastAsia="Times New Roman" w:cs="Times New Roman" w:ascii="Times New Roman" w:hAnsi="Times New Roman"/>
                      <w:sz w:val="24"/>
                      <w:szCs w:val="24"/>
                      <w:lang w:bidi="mr-IN"/>
                    </w:rPr>
                  </w:r>
                </w:p>
              </w:tc>
              <w:tc>
                <w:tcPr>
                  <w:tcW w:w="8580" w:type="dxa"/>
                  <w:tcBorders/>
                  <w:vAlign w:val="center"/>
                </w:tcPr>
                <w:p>
                  <w:pPr>
                    <w:pStyle w:val="Normal"/>
                    <w:spacing w:lineRule="auto" w:line="240"/>
                    <w:rPr>
                      <w:rFonts w:ascii="Times New Roman" w:hAnsi="Times New Roman" w:eastAsia="Times New Roman" w:cs="Times New Roman"/>
                      <w:sz w:val="24"/>
                      <w:szCs w:val="24"/>
                      <w:lang w:bidi="mr-IN"/>
                    </w:rPr>
                  </w:pPr>
                  <w:r>
                    <w:rPr>
                      <w:rFonts w:eastAsia="Times New Roman" w:cs="Times New Roman" w:ascii="Times New Roman" w:hAnsi="Times New Roman"/>
                      <w:sz w:val="24"/>
                      <w:szCs w:val="24"/>
                      <w:lang w:bidi="mr-IN"/>
                    </w:rPr>
                    <w:t>Expand the project documentation to cover both user-facing usage and technical/API details.</w:t>
                  </w:r>
                </w:p>
              </w:tc>
            </w:tr>
          </w:tbl>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r>
      <w:tr>
        <w:trPr>
          <w:trHeight w:val="802" w:hRule="atLeast"/>
        </w:trPr>
        <w:tc>
          <w:tcPr>
            <w:tcW w:w="98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3</w:t>
            </w:r>
          </w:p>
        </w:tc>
        <w:tc>
          <w:tcPr>
            <w:tcW w:w="8765" w:type="dxa"/>
            <w:tcBorders>
              <w:top w:val="single" w:sz="4" w:space="0" w:color="000000"/>
              <w:start w:val="single" w:sz="4" w:space="0" w:color="000000"/>
              <w:bottom w:val="single" w:sz="4" w:space="0" w:color="000000"/>
              <w:end w:val="single" w:sz="4" w:space="0" w:color="000000"/>
            </w:tcBorders>
          </w:tcPr>
          <w:tbl>
            <w:tblPr>
              <w:tblW w:w="9374"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94"/>
              <w:gridCol w:w="9280"/>
            </w:tblGrid>
            <w:tr>
              <w:trPr/>
              <w:tc>
                <w:tcPr>
                  <w:tcW w:w="94" w:type="dxa"/>
                  <w:tcBorders/>
                  <w:vAlign w:val="center"/>
                </w:tcPr>
                <w:p>
                  <w:pPr>
                    <w:pStyle w:val="Normal"/>
                    <w:spacing w:lineRule="auto" w:line="240"/>
                    <w:rPr>
                      <w:rFonts w:ascii="Times New Roman" w:hAnsi="Times New Roman" w:eastAsia="Times New Roman" w:cs="Times New Roman"/>
                      <w:sz w:val="24"/>
                      <w:szCs w:val="24"/>
                      <w:lang w:bidi="mr-IN"/>
                    </w:rPr>
                  </w:pPr>
                  <w:r>
                    <w:rPr>
                      <w:rFonts w:eastAsia="Times New Roman" w:cs="Times New Roman" w:ascii="Times New Roman" w:hAnsi="Times New Roman"/>
                      <w:sz w:val="24"/>
                      <w:szCs w:val="24"/>
                      <w:lang w:bidi="mr-IN"/>
                    </w:rPr>
                  </w:r>
                </w:p>
              </w:tc>
              <w:tc>
                <w:tcPr>
                  <w:tcW w:w="9280" w:type="dxa"/>
                  <w:tcBorders/>
                  <w:vAlign w:val="center"/>
                </w:tcPr>
                <w:p>
                  <w:pPr>
                    <w:pStyle w:val="Normal"/>
                    <w:spacing w:lineRule="auto" w:line="240"/>
                    <w:rPr>
                      <w:rFonts w:ascii="Times New Roman" w:hAnsi="Times New Roman" w:eastAsia="Times New Roman" w:cs="Times New Roman"/>
                      <w:sz w:val="24"/>
                      <w:szCs w:val="24"/>
                      <w:lang w:bidi="mr-IN"/>
                    </w:rPr>
                  </w:pPr>
                  <w:r>
                    <w:rPr>
                      <w:rFonts w:eastAsia="Times New Roman" w:cs="Times New Roman" w:ascii="Times New Roman" w:hAnsi="Times New Roman"/>
                      <w:sz w:val="24"/>
                      <w:szCs w:val="24"/>
                      <w:lang w:bidi="mr-IN"/>
                    </w:rPr>
                    <w:t>Add a recommendation system that helps users choose the most suitable scheduling algorithm/strategy for their workload.</w:t>
                  </w:r>
                </w:p>
              </w:tc>
            </w:tr>
          </w:tbl>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r>
      <w:tr>
        <w:trPr>
          <w:trHeight w:val="802" w:hRule="atLeast"/>
        </w:trPr>
        <w:tc>
          <w:tcPr>
            <w:tcW w:w="98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4</w:t>
            </w:r>
          </w:p>
        </w:tc>
        <w:tc>
          <w:tcPr>
            <w:tcW w:w="8765" w:type="dxa"/>
            <w:tcBorders>
              <w:top w:val="single" w:sz="4" w:space="0" w:color="000000"/>
              <w:start w:val="single" w:sz="4" w:space="0" w:color="000000"/>
              <w:bottom w:val="single" w:sz="4" w:space="0" w:color="000000"/>
              <w:end w:val="single" w:sz="4" w:space="0" w:color="000000"/>
            </w:tcBorders>
          </w:tcPr>
          <w:tbl>
            <w:tblPr>
              <w:tblW w:w="9374"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94"/>
              <w:gridCol w:w="9280"/>
            </w:tblGrid>
            <w:tr>
              <w:trPr/>
              <w:tc>
                <w:tcPr>
                  <w:tcW w:w="94" w:type="dxa"/>
                  <w:tcBorders/>
                  <w:vAlign w:val="center"/>
                </w:tcPr>
                <w:p>
                  <w:pPr>
                    <w:pStyle w:val="Normal"/>
                    <w:spacing w:lineRule="auto" w:line="240"/>
                    <w:rPr>
                      <w:rFonts w:ascii="Times New Roman" w:hAnsi="Times New Roman" w:eastAsia="Times New Roman" w:cs="Times New Roman"/>
                      <w:sz w:val="24"/>
                      <w:szCs w:val="24"/>
                      <w:lang w:bidi="mr-IN"/>
                    </w:rPr>
                  </w:pPr>
                  <w:r>
                    <w:rPr>
                      <w:rFonts w:eastAsia="Times New Roman" w:cs="Times New Roman" w:ascii="Times New Roman" w:hAnsi="Times New Roman"/>
                      <w:sz w:val="24"/>
                      <w:szCs w:val="24"/>
                      <w:lang w:bidi="mr-IN"/>
                    </w:rPr>
                  </w:r>
                </w:p>
              </w:tc>
              <w:tc>
                <w:tcPr>
                  <w:tcW w:w="9280" w:type="dxa"/>
                  <w:tcBorders/>
                  <w:vAlign w:val="center"/>
                </w:tcPr>
                <w:p>
                  <w:pPr>
                    <w:pStyle w:val="Normal"/>
                    <w:spacing w:lineRule="auto" w:line="240"/>
                    <w:rPr>
                      <w:rFonts w:ascii="Times New Roman" w:hAnsi="Times New Roman" w:eastAsia="Times New Roman" w:cs="Times New Roman"/>
                      <w:sz w:val="24"/>
                      <w:szCs w:val="24"/>
                      <w:lang w:bidi="mr-IN"/>
                    </w:rPr>
                  </w:pPr>
                  <w:r>
                    <w:rPr>
                      <w:rFonts w:eastAsia="Times New Roman" w:cs="Times New Roman" w:ascii="Times New Roman" w:hAnsi="Times New Roman"/>
                      <w:sz w:val="24"/>
                      <w:szCs w:val="24"/>
                      <w:lang w:bidi="mr-IN"/>
                    </w:rPr>
                    <w:t>Keep the dashboard's UI consistent and easy to use as the documentation and</w:t>
                  </w:r>
                </w:p>
                <w:p>
                  <w:pPr>
                    <w:pStyle w:val="Normal"/>
                    <w:spacing w:lineRule="auto" w:line="240"/>
                    <w:rPr>
                      <w:rFonts w:ascii="Times New Roman" w:hAnsi="Times New Roman" w:eastAsia="Times New Roman" w:cs="Times New Roman"/>
                      <w:sz w:val="24"/>
                      <w:szCs w:val="24"/>
                      <w:lang w:bidi="mr-IN"/>
                    </w:rPr>
                  </w:pPr>
                  <w:r>
                    <w:rPr>
                      <w:rFonts w:eastAsia="Times New Roman" w:cs="Times New Roman" w:ascii="Times New Roman" w:hAnsi="Times New Roman"/>
                      <w:sz w:val="24"/>
                      <w:szCs w:val="24"/>
                      <w:lang w:bidi="mr-IN"/>
                    </w:rPr>
                    <w:t>recommendation-system features are added.</w:t>
                  </w:r>
                </w:p>
              </w:tc>
            </w:tr>
          </w:tbl>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r>
    </w:tbl>
    <w:p>
      <w:pPr>
        <w:pStyle w:val="Heading3"/>
        <w:keepNext w:val="false"/>
        <w:keepLines w:val="false"/>
        <w:spacing w:before="280" w:after="80"/>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bookmarkStart w:id="9" w:name="_jbdx28mqqujk"/>
      <w:bookmarkStart w:id="10" w:name="_uz40s2uxviuz"/>
      <w:bookmarkEnd w:id="9"/>
      <w:bookmarkEnd w:id="10"/>
    </w:p>
    <w:p>
      <w:pPr>
        <w:pStyle w:val="Heading3"/>
        <w:keepNext w:val="false"/>
        <w:keepLines w:val="false"/>
        <w:spacing w:before="280" w:after="80"/>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Heading3"/>
        <w:keepNext w:val="false"/>
        <w:keepLines w:val="false"/>
        <w:spacing w:before="280" w:after="80"/>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Heading3"/>
        <w:keepNext w:val="false"/>
        <w:keepLines w:val="false"/>
        <w:spacing w:before="280" w:after="80"/>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t>6. Action Plan</w:t>
      </w:r>
    </w:p>
    <w:p>
      <w:pPr>
        <w:pStyle w:val="Normal"/>
        <w:rPr/>
      </w:pPr>
      <w:r>
        <w:rPr/>
      </w:r>
    </w:p>
    <w:tbl>
      <w:tblPr>
        <w:tblStyle w:val="a3"/>
        <w:tblW w:w="9446" w:type="dxa"/>
        <w:jc w:val="start"/>
        <w:tblInd w:w="-214" w:type="dxa"/>
        <w:tblLayout w:type="fixed"/>
        <w:tblCellMar>
          <w:top w:w="100" w:type="dxa"/>
          <w:start w:w="100" w:type="dxa"/>
          <w:bottom w:w="100" w:type="dxa"/>
          <w:end w:w="100" w:type="dxa"/>
        </w:tblCellMar>
        <w:tblLook w:noHBand="1" w:noVBand="1" w:firstColumn="0" w:lastRow="0" w:lastColumn="0" w:firstRow="0" w:val="0600"/>
      </w:tblPr>
      <w:tblGrid>
        <w:gridCol w:w="2363"/>
        <w:gridCol w:w="2360"/>
        <w:gridCol w:w="2362"/>
        <w:gridCol w:w="2361"/>
      </w:tblGrid>
      <w:tr>
        <w:trPr>
          <w:trHeight w:val="343" w:hRule="atLeast"/>
        </w:trPr>
        <w:tc>
          <w:tcPr>
            <w:tcW w:w="2363"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Suggestion</w:t>
            </w:r>
          </w:p>
        </w:tc>
        <w:tc>
          <w:tcPr>
            <w:tcW w:w="2360"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Action to be Taken</w:t>
            </w:r>
          </w:p>
        </w:tc>
        <w:tc>
          <w:tcPr>
            <w:tcW w:w="2362"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Responsibility</w:t>
            </w:r>
          </w:p>
        </w:tc>
        <w:tc>
          <w:tcPr>
            <w:tcW w:w="236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Target Date</w:t>
            </w:r>
          </w:p>
        </w:tc>
      </w:tr>
      <w:tr>
        <w:trPr>
          <w:trHeight w:val="324" w:hRule="atLeast"/>
        </w:trPr>
        <w:tc>
          <w:tcPr>
            <w:tcW w:w="2363" w:type="dxa"/>
            <w:tcBorders>
              <w:top w:val="single" w:sz="8" w:space="0" w:color="000000"/>
              <w:start w:val="single" w:sz="8" w:space="0" w:color="000000"/>
              <w:bottom w:val="single" w:sz="8" w:space="0" w:color="000000"/>
              <w:end w:val="single" w:sz="8" w:space="0" w:color="000000"/>
            </w:tcBorders>
          </w:tcPr>
          <w:p>
            <w:pPr>
              <w:pStyle w:val="Normal"/>
              <w:rPr/>
            </w:pPr>
            <w:r>
              <w:rPr/>
              <w:t>Apply minor UI/UX refinements</w:t>
            </w:r>
          </w:p>
          <w:p>
            <w:pPr>
              <w:pStyle w:val="Normal"/>
              <w:widowControl w:val="false"/>
              <w:pBdr/>
              <w:spacing w:lineRule="auto" w:line="240"/>
              <w:rPr/>
            </w:pPr>
            <w:r>
              <w:rPr/>
            </w:r>
          </w:p>
        </w:tc>
        <w:tc>
          <w:tcPr>
            <w:tcW w:w="2360" w:type="dxa"/>
            <w:tcBorders>
              <w:top w:val="single" w:sz="8" w:space="0" w:color="000000"/>
              <w:start w:val="single" w:sz="8" w:space="0" w:color="000000"/>
              <w:bottom w:val="single" w:sz="8" w:space="0" w:color="000000"/>
              <w:end w:val="single" w:sz="8" w:space="0" w:color="000000"/>
            </w:tcBorders>
          </w:tcPr>
          <w:p>
            <w:pPr>
              <w:pStyle w:val="Normal"/>
              <w:rPr/>
            </w:pPr>
            <w:r>
              <w:rPr/>
              <w:t>Review the dashboard UI and apply the mentor's suggested cosmetic/usability improvements.</w:t>
            </w:r>
          </w:p>
          <w:p>
            <w:pPr>
              <w:pStyle w:val="Normal"/>
              <w:widowControl w:val="false"/>
              <w:pBdr/>
              <w:spacing w:lineRule="auto" w:line="240"/>
              <w:rPr/>
            </w:pPr>
            <w:r>
              <w:rPr/>
            </w:r>
          </w:p>
        </w:tc>
        <w:tc>
          <w:tcPr>
            <w:tcW w:w="2362"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All group members</w:t>
            </w:r>
          </w:p>
        </w:tc>
        <w:tc>
          <w:tcPr>
            <w:tcW w:w="236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r>
          </w:p>
        </w:tc>
      </w:tr>
      <w:tr>
        <w:trPr>
          <w:trHeight w:val="305" w:hRule="atLeast"/>
        </w:trPr>
        <w:tc>
          <w:tcPr>
            <w:tcW w:w="2363" w:type="dxa"/>
            <w:tcBorders>
              <w:top w:val="single" w:sz="8" w:space="0" w:color="000000"/>
              <w:start w:val="single" w:sz="8" w:space="0" w:color="000000"/>
              <w:bottom w:val="single" w:sz="8" w:space="0" w:color="000000"/>
              <w:end w:val="single" w:sz="8" w:space="0" w:color="000000"/>
            </w:tcBorders>
          </w:tcPr>
          <w:p>
            <w:pPr>
              <w:pStyle w:val="Normal"/>
              <w:rPr/>
            </w:pPr>
            <w:r>
              <w:rPr/>
              <w:t>Expand project documentation</w:t>
            </w:r>
          </w:p>
          <w:p>
            <w:pPr>
              <w:pStyle w:val="Normal"/>
              <w:widowControl w:val="false"/>
              <w:pBdr/>
              <w:spacing w:lineRule="auto" w:line="240"/>
              <w:rPr/>
            </w:pPr>
            <w:r>
              <w:rPr/>
            </w:r>
          </w:p>
        </w:tc>
        <w:tc>
          <w:tcPr>
            <w:tcW w:w="2360" w:type="dxa"/>
            <w:tcBorders>
              <w:top w:val="single" w:sz="8" w:space="0" w:color="000000"/>
              <w:start w:val="single" w:sz="8" w:space="0" w:color="000000"/>
              <w:bottom w:val="single" w:sz="8" w:space="0" w:color="000000"/>
              <w:end w:val="single" w:sz="8" w:space="0" w:color="000000"/>
            </w:tcBorders>
          </w:tcPr>
          <w:p>
            <w:pPr>
              <w:pStyle w:val="Normal"/>
              <w:rPr/>
            </w:pPr>
            <w:r>
              <w:rPr/>
              <w:t>Prepare expanded user-facing and technical/API documentation.</w:t>
            </w:r>
          </w:p>
          <w:p>
            <w:pPr>
              <w:pStyle w:val="Normal"/>
              <w:widowControl w:val="false"/>
              <w:pBdr/>
              <w:spacing w:lineRule="auto" w:line="240"/>
              <w:rPr/>
            </w:pPr>
            <w:r>
              <w:rPr/>
            </w:r>
          </w:p>
        </w:tc>
        <w:tc>
          <w:tcPr>
            <w:tcW w:w="2362"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All group members</w:t>
            </w:r>
          </w:p>
        </w:tc>
        <w:tc>
          <w:tcPr>
            <w:tcW w:w="236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r>
          </w:p>
        </w:tc>
      </w:tr>
      <w:tr>
        <w:trPr>
          <w:trHeight w:val="324" w:hRule="atLeast"/>
        </w:trPr>
        <w:tc>
          <w:tcPr>
            <w:tcW w:w="2363" w:type="dxa"/>
            <w:tcBorders>
              <w:top w:val="single" w:sz="8" w:space="0" w:color="000000"/>
              <w:start w:val="single" w:sz="8" w:space="0" w:color="000000"/>
              <w:bottom w:val="single" w:sz="8" w:space="0" w:color="000000"/>
              <w:end w:val="single" w:sz="8" w:space="0" w:color="000000"/>
            </w:tcBorders>
          </w:tcPr>
          <w:p>
            <w:pPr>
              <w:pStyle w:val="Normal"/>
              <w:rPr/>
            </w:pPr>
            <w:r>
              <w:rPr/>
              <w:t>Add algorithm-recommendation feature</w:t>
            </w:r>
          </w:p>
          <w:p>
            <w:pPr>
              <w:pStyle w:val="Normal"/>
              <w:widowControl w:val="false"/>
              <w:pBdr/>
              <w:spacing w:lineRule="auto" w:line="240"/>
              <w:rPr/>
            </w:pPr>
            <w:r>
              <w:rPr/>
            </w:r>
          </w:p>
        </w:tc>
        <w:tc>
          <w:tcPr>
            <w:tcW w:w="2360" w:type="dxa"/>
            <w:tcBorders>
              <w:top w:val="single" w:sz="8" w:space="0" w:color="000000"/>
              <w:start w:val="single" w:sz="8" w:space="0" w:color="000000"/>
              <w:bottom w:val="single" w:sz="8" w:space="0" w:color="000000"/>
              <w:end w:val="single" w:sz="8" w:space="0" w:color="000000"/>
            </w:tcBorders>
          </w:tcPr>
          <w:p>
            <w:pPr>
              <w:pStyle w:val="Normal"/>
              <w:rPr/>
            </w:pPr>
            <w:r>
              <w:rPr/>
              <w:t>Design and implement a recommendation system that suggests a scheduling strategy based on job/workload characteristics.</w:t>
            </w:r>
          </w:p>
          <w:p>
            <w:pPr>
              <w:pStyle w:val="Normal"/>
              <w:widowControl w:val="false"/>
              <w:pBdr/>
              <w:spacing w:lineRule="auto" w:line="240"/>
              <w:rPr/>
            </w:pPr>
            <w:r>
              <w:rPr/>
            </w:r>
          </w:p>
        </w:tc>
        <w:tc>
          <w:tcPr>
            <w:tcW w:w="2362"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All group members</w:t>
            </w:r>
          </w:p>
        </w:tc>
        <w:tc>
          <w:tcPr>
            <w:tcW w:w="236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r>
          </w:p>
        </w:tc>
      </w:tr>
    </w:tbl>
    <w:p>
      <w:pPr>
        <w:pStyle w:val="Normal"/>
        <w:rPr/>
      </w:pPr>
      <w:r>
        <w:rPr/>
      </w:r>
    </w:p>
    <w:p>
      <w:pPr>
        <w:pStyle w:val="Heading3"/>
        <w:keepNext w:val="false"/>
        <w:keepLines w:val="false"/>
        <w:spacing w:before="280" w:after="80"/>
        <w:rPr>
          <w:rFonts w:ascii="Times New Roman" w:hAnsi="Times New Roman" w:eastAsia="Times New Roman" w:cs="Times New Roman"/>
          <w:b/>
          <w:bCs/>
          <w:i/>
          <w:iCs/>
          <w:color w:val="000000"/>
          <w:sz w:val="26"/>
          <w:szCs w:val="26"/>
        </w:rPr>
      </w:pPr>
      <w:bookmarkStart w:id="11" w:name="_b4q75zocir4u"/>
      <w:bookmarkEnd w:id="11"/>
      <w:r>
        <w:rPr>
          <w:rFonts w:eastAsia="Times New Roman" w:cs="Times New Roman" w:ascii="Times New Roman" w:hAnsi="Times New Roman"/>
          <w:b/>
          <w:bCs/>
          <w:color w:val="000000"/>
          <w:sz w:val="26"/>
          <w:szCs w:val="26"/>
        </w:rPr>
        <w:t xml:space="preserve">7. Status of Previous Suggestions </w:t>
      </w:r>
      <w:r>
        <w:rPr>
          <w:rFonts w:eastAsia="Times New Roman" w:cs="Times New Roman" w:ascii="Times New Roman" w:hAnsi="Times New Roman"/>
          <w:b/>
          <w:bCs/>
          <w:i/>
          <w:iCs/>
          <w:color w:val="000000"/>
          <w:sz w:val="26"/>
          <w:szCs w:val="26"/>
        </w:rPr>
        <w:t>(For Interaction II onwards)</w:t>
      </w:r>
    </w:p>
    <w:p>
      <w:pPr>
        <w:pStyle w:val="Normal"/>
        <w:rPr/>
      </w:pPr>
      <w:r>
        <w:rPr/>
      </w:r>
    </w:p>
    <w:tbl>
      <w:tblPr>
        <w:tblStyle w:val="a4"/>
        <w:tblW w:w="11458" w:type="dxa"/>
        <w:jc w:val="start"/>
        <w:tblInd w:w="-1290" w:type="dxa"/>
        <w:tblLayout w:type="fixed"/>
        <w:tblCellMar>
          <w:top w:w="100" w:type="dxa"/>
          <w:start w:w="100" w:type="dxa"/>
          <w:bottom w:w="100" w:type="dxa"/>
          <w:end w:w="100" w:type="dxa"/>
        </w:tblCellMar>
        <w:tblLook w:noHBand="1" w:noVBand="1" w:firstColumn="0" w:lastRow="0" w:lastColumn="0" w:firstRow="0" w:val="0600"/>
      </w:tblPr>
      <w:tblGrid>
        <w:gridCol w:w="3721"/>
        <w:gridCol w:w="3531"/>
        <w:gridCol w:w="4206"/>
      </w:tblGrid>
      <w:tr>
        <w:trPr>
          <w:trHeight w:val="627" w:hRule="atLeast"/>
        </w:trPr>
        <w:tc>
          <w:tcPr>
            <w:tcW w:w="3721"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Suggestion</w:t>
            </w:r>
          </w:p>
        </w:tc>
        <w:tc>
          <w:tcPr>
            <w:tcW w:w="3531" w:type="dxa"/>
            <w:tcBorders>
              <w:top w:val="single" w:sz="8" w:space="0" w:color="000000"/>
              <w:start w:val="single" w:sz="8" w:space="0" w:color="000000"/>
              <w:bottom w:val="single" w:sz="8" w:space="0" w:color="000000"/>
              <w:end w:val="single" w:sz="8" w:space="0" w:color="000000"/>
            </w:tcBorders>
          </w:tcPr>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Status (Implemented / In Progress / Deferred)</w:t>
            </w:r>
          </w:p>
        </w:tc>
        <w:tc>
          <w:tcPr>
            <w:tcW w:w="4206" w:type="dxa"/>
            <w:tcBorders>
              <w:top w:val="single" w:sz="8" w:space="0" w:color="000000"/>
              <w:start w:val="single" w:sz="8" w:space="0" w:color="000000"/>
              <w:bottom w:val="single" w:sz="8" w:space="0" w:color="000000"/>
              <w:end w:val="single" w:sz="8" w:space="0" w:color="000000"/>
            </w:tcBorders>
          </w:tcPr>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Remarks</w:t>
            </w:r>
          </w:p>
        </w:tc>
      </w:tr>
      <w:tr>
        <w:trPr>
          <w:trHeight w:val="747" w:hRule="atLeast"/>
        </w:trPr>
        <w:tc>
          <w:tcPr>
            <w:tcW w:w="3721"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tc>
        <w:tc>
          <w:tcPr>
            <w:tcW w:w="3531"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r>
          </w:p>
        </w:tc>
        <w:tc>
          <w:tcPr>
            <w:tcW w:w="4206"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r>
          </w:p>
        </w:tc>
      </w:tr>
      <w:tr>
        <w:trPr>
          <w:trHeight w:val="761" w:hRule="atLeast"/>
        </w:trPr>
        <w:tc>
          <w:tcPr>
            <w:tcW w:w="3721"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tc>
        <w:tc>
          <w:tcPr>
            <w:tcW w:w="3531"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r>
          </w:p>
        </w:tc>
        <w:tc>
          <w:tcPr>
            <w:tcW w:w="4206"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r>
          </w:p>
        </w:tc>
      </w:tr>
      <w:tr>
        <w:trPr>
          <w:trHeight w:val="747" w:hRule="atLeast"/>
        </w:trPr>
        <w:tc>
          <w:tcPr>
            <w:tcW w:w="3721"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tc>
        <w:tc>
          <w:tcPr>
            <w:tcW w:w="3531"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r>
          </w:p>
        </w:tc>
        <w:tc>
          <w:tcPr>
            <w:tcW w:w="4206"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r>
          </w:p>
        </w:tc>
      </w:tr>
    </w:tbl>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Heading3"/>
        <w:keepNext w:val="false"/>
        <w:keepLines w:val="false"/>
        <w:spacing w:before="280" w:after="80"/>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bookmarkStart w:id="12" w:name="_fkwnhzas4mkb"/>
      <w:bookmarkEnd w:id="12"/>
    </w:p>
    <w:p>
      <w:pPr>
        <w:pStyle w:val="Heading3"/>
        <w:keepNext w:val="false"/>
        <w:keepLines w:val="false"/>
        <w:spacing w:before="280" w:after="80"/>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Heading3"/>
        <w:keepNext w:val="false"/>
        <w:keepLines w:val="false"/>
        <w:spacing w:before="280" w:after="80"/>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t>8. Overall Outcome of the Meeting:</w:t>
      </w:r>
    </w:p>
    <w:p>
      <w:pPr>
        <w:pStyle w:val="Normal"/>
        <w:rPr/>
      </w:pPr>
      <w:r>
        <w:rPr/>
        <w:t>The meeting provided valuable feedback on RAP twin's current state. The mentor's minor UI suggestions will be used to polish the dashboard, and the team agreed to expand the project's documentation and to design and build a new recommendation-system feature that helps users choose the right scheduling algorithm for their workload. These items will be taken up before the next interaction.</w:t>
      </w:r>
    </w:p>
    <w:p>
      <w:pPr>
        <w:pStyle w:val="Normal"/>
        <w:rPr/>
      </w:pPr>
      <w:r>
        <w:rPr/>
      </w:r>
    </w:p>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Heading3"/>
        <w:keepNext w:val="false"/>
        <w:keepLines w:val="false"/>
        <w:spacing w:before="280" w:after="80"/>
        <w:rPr>
          <w:rFonts w:ascii="Times New Roman" w:hAnsi="Times New Roman" w:eastAsia="Times New Roman" w:cs="Times New Roman"/>
          <w:b/>
          <w:bCs/>
          <w:color w:val="000000"/>
          <w:sz w:val="26"/>
          <w:szCs w:val="26"/>
        </w:rPr>
      </w:pPr>
      <w:bookmarkStart w:id="13" w:name="_40ndx852d2n5"/>
      <w:bookmarkEnd w:id="13"/>
      <w:r>
        <w:rPr>
          <w:rFonts w:eastAsia="Times New Roman" w:cs="Times New Roman" w:ascii="Times New Roman" w:hAnsi="Times New Roman"/>
          <w:b/>
          <w:bCs/>
          <w:color w:val="000000"/>
          <w:sz w:val="26"/>
          <w:szCs w:val="26"/>
        </w:rPr>
        <w:t>9. Next Meeting Schedule (If any)</w:t>
      </w:r>
    </w:p>
    <w:p>
      <w:pPr>
        <w:pStyle w:val="Normal"/>
        <w:spacing w:before="240" w:after="24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 xml:space="preserve">Tentative Date: </w:t>
      </w:r>
      <w:r>
        <w:rPr>
          <w:rFonts w:eastAsia="Times New Roman" w:cs="Times New Roman" w:ascii="Times New Roman" w:hAnsi="Times New Roman"/>
          <w:sz w:val="26"/>
          <w:szCs w:val="26"/>
        </w:rPr>
        <w:t>18-10-2026</w:t>
      </w:r>
    </w:p>
    <w:p>
      <w:pPr>
        <w:pStyle w:val="Normal"/>
        <w:spacing w:before="240" w:after="240"/>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 xml:space="preserve">Agenda: </w:t>
      </w:r>
    </w:p>
    <w:p>
      <w:pPr>
        <w:pStyle w:val="NormalWeb"/>
        <w:numPr>
          <w:ilvl w:val="0"/>
          <w:numId w:val="2"/>
        </w:numPr>
        <w:spacing w:before="280" w:after="0"/>
        <w:rPr/>
      </w:pPr>
      <w:r>
        <w:rPr/>
        <w:t>Present progress on the expanded documentation and the new algorithm-recommendation feature.</w:t>
      </w:r>
    </w:p>
    <w:p>
      <w:pPr>
        <w:pStyle w:val="NormalWeb"/>
        <w:numPr>
          <w:ilvl w:val="0"/>
          <w:numId w:val="2"/>
        </w:numPr>
        <w:spacing w:before="0" w:after="0"/>
        <w:rPr/>
      </w:pPr>
      <w:r>
        <w:rPr/>
        <w:t>Discuss the progress achieved since the previous mentor meeting.</w:t>
      </w:r>
    </w:p>
    <w:p>
      <w:pPr>
        <w:pStyle w:val="NormalWeb"/>
        <w:numPr>
          <w:ilvl w:val="0"/>
          <w:numId w:val="2"/>
        </w:numPr>
        <w:spacing w:before="0" w:after="0"/>
        <w:rPr/>
      </w:pPr>
      <w:r>
        <w:rPr/>
        <w:t>Plan the upcoming development activities and task.</w:t>
      </w:r>
    </w:p>
    <w:p>
      <w:pPr>
        <w:pStyle w:val="NormalWeb"/>
        <w:numPr>
          <w:ilvl w:val="0"/>
          <w:numId w:val="2"/>
        </w:numPr>
        <w:spacing w:before="0" w:after="280"/>
        <w:rPr/>
      </w:pPr>
      <w:r>
        <w:rPr/>
        <w:t>Obtain mentor feedback and recommendations on the proposed implementation approach.</w:t>
      </w:r>
    </w:p>
    <w:p>
      <w:pPr>
        <w:pStyle w:val="Normal"/>
        <w:spacing w:before="240" w:after="24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before="240" w:after="24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before="240" w:after="24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before="240" w:after="24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before="240" w:after="24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before="240" w:after="240"/>
        <w:rPr>
          <w:rFonts w:ascii="Times New Roman" w:hAnsi="Times New Roman" w:eastAsia="Times New Roman" w:cs="Times New Roman"/>
          <w:sz w:val="26"/>
          <w:szCs w:val="26"/>
        </w:rPr>
      </w:pPr>
      <w:r>
        <w:rPr>
          <w:rFonts w:eastAsia="Times New Roman" w:cs="Times New Roman" w:ascii="Times New Roman" w:hAnsi="Times New Roman"/>
          <w:sz w:val="26"/>
          <w:szCs w:val="26"/>
        </w:rPr>
      </w:r>
      <w:bookmarkStart w:id="14" w:name="_GoBack"/>
      <w:bookmarkEnd w:id="14"/>
    </w:p>
    <w:p>
      <w:pPr>
        <w:pStyle w:val="Heading3"/>
        <w:keepNext w:val="false"/>
        <w:keepLines w:val="false"/>
        <w:spacing w:before="280" w:after="80"/>
        <w:rPr>
          <w:rFonts w:ascii="Times New Roman" w:hAnsi="Times New Roman" w:eastAsia="Times New Roman" w:cs="Times New Roman"/>
          <w:b/>
          <w:bCs/>
          <w:color w:val="000000"/>
          <w:sz w:val="26"/>
          <w:szCs w:val="26"/>
        </w:rPr>
      </w:pPr>
      <w:bookmarkStart w:id="15" w:name="_lwaktpn4p0aw"/>
      <w:bookmarkEnd w:id="15"/>
      <w:r>
        <w:rPr>
          <w:rFonts w:eastAsia="Times New Roman" w:cs="Times New Roman" w:ascii="Times New Roman" w:hAnsi="Times New Roman"/>
          <w:b/>
          <w:bCs/>
          <w:color w:val="000000"/>
          <w:sz w:val="26"/>
          <w:szCs w:val="26"/>
        </w:rPr>
        <w:t>10. Signatures</w:t>
      </w:r>
    </w:p>
    <w:p>
      <w:pPr>
        <w:pStyle w:val="Normal"/>
        <w:rPr/>
      </w:pPr>
      <w:r>
        <w:rPr/>
      </w:r>
    </w:p>
    <w:tbl>
      <w:tblPr>
        <w:tblStyle w:val="a5"/>
        <w:tblW w:w="9029" w:type="dxa"/>
        <w:jc w:val="start"/>
        <w:tblInd w:w="0" w:type="dxa"/>
        <w:tblLayout w:type="fixed"/>
        <w:tblCellMar>
          <w:top w:w="100" w:type="dxa"/>
          <w:start w:w="100" w:type="dxa"/>
          <w:bottom w:w="100" w:type="dxa"/>
          <w:end w:w="100" w:type="dxa"/>
        </w:tblCellMar>
        <w:tblLook w:noHBand="1" w:noVBand="1" w:firstColumn="0" w:lastRow="0" w:lastColumn="0" w:firstRow="0" w:val="0600"/>
      </w:tblPr>
      <w:tblGrid>
        <w:gridCol w:w="4514"/>
        <w:gridCol w:w="4515"/>
      </w:tblGrid>
      <w:tr>
        <w:trPr/>
        <w:tc>
          <w:tcPr>
            <w:tcW w:w="4514" w:type="dxa"/>
            <w:tcBorders>
              <w:top w:val="single" w:sz="8" w:space="0" w:color="000000"/>
              <w:start w:val="single" w:sz="8" w:space="0" w:color="000000"/>
              <w:bottom w:val="single" w:sz="8" w:space="0" w:color="000000"/>
              <w:end w:val="single" w:sz="8" w:space="0" w:color="000000"/>
            </w:tcBorders>
          </w:tcPr>
          <w:p>
            <w:pPr>
              <w:pStyle w:val="Normal"/>
              <w:jc w:val="center"/>
              <w:rPr/>
            </w:pPr>
            <w:r>
              <w:rPr>
                <w:rFonts w:eastAsia="Times New Roman" w:cs="Times New Roman" w:ascii="Times New Roman" w:hAnsi="Times New Roman"/>
                <w:b/>
                <w:bCs/>
                <w:sz w:val="26"/>
                <w:szCs w:val="26"/>
              </w:rPr>
              <w:t>Name</w:t>
            </w:r>
          </w:p>
        </w:tc>
        <w:tc>
          <w:tcPr>
            <w:tcW w:w="4515" w:type="dxa"/>
            <w:tcBorders>
              <w:top w:val="single" w:sz="8" w:space="0" w:color="000000"/>
              <w:start w:val="single" w:sz="8" w:space="0" w:color="000000"/>
              <w:bottom w:val="single" w:sz="8" w:space="0" w:color="000000"/>
              <w:end w:val="single" w:sz="8" w:space="0" w:color="000000"/>
            </w:tcBorders>
          </w:tcPr>
          <w:p>
            <w:pPr>
              <w:pStyle w:val="Normal"/>
              <w:jc w:val="center"/>
              <w:rPr/>
            </w:pPr>
            <w:r>
              <w:rPr>
                <w:rFonts w:eastAsia="Times New Roman" w:cs="Times New Roman" w:ascii="Times New Roman" w:hAnsi="Times New Roman"/>
                <w:b/>
                <w:bCs/>
                <w:sz w:val="26"/>
                <w:szCs w:val="26"/>
              </w:rPr>
              <w:t>Signature</w:t>
            </w:r>
          </w:p>
        </w:tc>
      </w:tr>
      <w:tr>
        <w:trPr/>
        <w:tc>
          <w:tcPr>
            <w:tcW w:w="4514" w:type="dxa"/>
            <w:tcBorders>
              <w:top w:val="single" w:sz="8" w:space="0" w:color="000000"/>
              <w:start w:val="single" w:sz="8" w:space="0" w:color="000000"/>
              <w:bottom w:val="single" w:sz="8" w:space="0" w:color="000000"/>
              <w:end w:val="single" w:sz="8" w:space="0" w:color="000000"/>
            </w:tcBorders>
          </w:tcPr>
          <w:p>
            <w:pPr>
              <w:pStyle w:val="Normal"/>
              <w:rPr>
                <w:rFonts w:ascii="Times New Roman" w:hAnsi="Times New Roman" w:eastAsia="Times New Roman" w:cs="Times New Roman"/>
                <w:sz w:val="24"/>
                <w:szCs w:val="24"/>
              </w:rPr>
            </w:pPr>
            <w:r>
              <w:rPr/>
              <w:t>Sahil Badgujar</w:t>
            </w:r>
          </w:p>
        </w:tc>
        <w:tc>
          <w:tcPr>
            <w:tcW w:w="4515"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r>
          </w:p>
          <w:p>
            <w:pPr>
              <w:pStyle w:val="Normal"/>
              <w:spacing w:before="0" w:after="0"/>
              <w:jc w:val="center"/>
              <w:rPr/>
            </w:pPr>
            <w:r>
              <w:rPr/>
              <w:drawing>
                <wp:inline distT="0" distB="0" distL="0" distR="0">
                  <wp:extent cx="1508760" cy="662305"/>
                  <wp:effectExtent l="0" t="0" r="0" b="0"/>
                  <wp:docPr id="1" name="Picture 207443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74437201"/>
                          <pic:cNvPicPr>
                            <a:picLocks noChangeAspect="1" noChangeArrowheads="1"/>
                          </pic:cNvPicPr>
                        </pic:nvPicPr>
                        <pic:blipFill>
                          <a:blip r:embed="rId2"/>
                          <a:stretch>
                            <a:fillRect/>
                          </a:stretch>
                        </pic:blipFill>
                        <pic:spPr bwMode="auto">
                          <a:xfrm>
                            <a:off x="0" y="0"/>
                            <a:ext cx="1508760" cy="662305"/>
                          </a:xfrm>
                          <a:prstGeom prst="rect">
                            <a:avLst/>
                          </a:prstGeom>
                          <a:noFill/>
                        </pic:spPr>
                      </pic:pic>
                    </a:graphicData>
                  </a:graphic>
                </wp:inline>
              </w:drawing>
            </w:r>
          </w:p>
        </w:tc>
      </w:tr>
      <w:tr>
        <w:trPr/>
        <w:tc>
          <w:tcPr>
            <w:tcW w:w="4514" w:type="dxa"/>
            <w:tcBorders>
              <w:top w:val="single" w:sz="8" w:space="0" w:color="000000"/>
              <w:start w:val="single" w:sz="8" w:space="0" w:color="000000"/>
              <w:bottom w:val="single" w:sz="8" w:space="0" w:color="000000"/>
              <w:end w:val="single" w:sz="8" w:space="0" w:color="000000"/>
            </w:tcBorders>
          </w:tcPr>
          <w:p>
            <w:pPr>
              <w:pStyle w:val="Normal"/>
              <w:rPr>
                <w:rFonts w:ascii="Times New Roman" w:hAnsi="Times New Roman" w:eastAsia="Times New Roman" w:cs="Times New Roman"/>
                <w:sz w:val="24"/>
                <w:szCs w:val="24"/>
              </w:rPr>
            </w:pPr>
            <w:r>
              <w:rPr/>
              <w:t>Prof. K. K. Deshmukh</w:t>
            </w:r>
          </w:p>
        </w:tc>
        <w:tc>
          <w:tcPr>
            <w:tcW w:w="4515"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r>
          </w:p>
        </w:tc>
      </w:tr>
      <w:tr>
        <w:trPr/>
        <w:tc>
          <w:tcPr>
            <w:tcW w:w="4514"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rFonts w:ascii="Times New Roman" w:hAnsi="Times New Roman" w:eastAsia="Times New Roman" w:cs="Times New Roman"/>
                <w:sz w:val="24"/>
                <w:szCs w:val="24"/>
              </w:rPr>
            </w:pPr>
            <w:r>
              <w:rPr/>
              <w:t>Riaan Masoud Attar</w:t>
            </w:r>
          </w:p>
        </w:tc>
        <w:tc>
          <w:tcPr>
            <w:tcW w:w="4515"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r>
          </w:p>
        </w:tc>
      </w:tr>
      <w:tr>
        <w:trPr/>
        <w:tc>
          <w:tcPr>
            <w:tcW w:w="4514"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Times New Roman" w:hAnsi="Times New Roman" w:eastAsia="Times New Roman" w:cs="Times New Roman"/>
                <w:sz w:val="24"/>
                <w:szCs w:val="24"/>
              </w:rPr>
            </w:pPr>
            <w:r>
              <w:rPr/>
              <w:t>Avanti</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Nitin Patil </w:t>
            </w:r>
          </w:p>
        </w:tc>
        <w:tc>
          <w:tcPr>
            <w:tcW w:w="4515"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r>
          </w:p>
        </w:tc>
      </w:tr>
      <w:tr>
        <w:trPr/>
        <w:tc>
          <w:tcPr>
            <w:tcW w:w="4514"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Times New Roman" w:hAnsi="Times New Roman" w:eastAsia="Times New Roman" w:cs="Times New Roman"/>
                <w:sz w:val="24"/>
                <w:szCs w:val="24"/>
              </w:rPr>
            </w:pPr>
            <w:r>
              <w:rPr/>
              <w:t>Preet</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Prashant Boralkar</w:t>
            </w:r>
          </w:p>
        </w:tc>
        <w:tc>
          <w:tcPr>
            <w:tcW w:w="4515"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r>
          </w:p>
        </w:tc>
      </w:tr>
      <w:tr>
        <w:trPr/>
        <w:tc>
          <w:tcPr>
            <w:tcW w:w="4514"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4515"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r>
          </w:p>
        </w:tc>
      </w:tr>
    </w:tbl>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Heading3"/>
        <w:keepNext w:val="false"/>
        <w:keepLines w:val="false"/>
        <w:spacing w:before="280" w:after="80"/>
        <w:rPr>
          <w:rFonts w:ascii="Times New Roman" w:hAnsi="Times New Roman" w:eastAsia="Times New Roman" w:cs="Times New Roman"/>
          <w:b/>
          <w:bCs/>
          <w:color w:val="000000"/>
          <w:sz w:val="26"/>
          <w:szCs w:val="26"/>
        </w:rPr>
      </w:pPr>
      <w:bookmarkStart w:id="16" w:name="_xvksveg1q7e9"/>
      <w:bookmarkEnd w:id="16"/>
      <w:r>
        <w:rPr>
          <w:rFonts w:eastAsia="Times New Roman" w:cs="Times New Roman" w:ascii="Times New Roman" w:hAnsi="Times New Roman"/>
          <w:b/>
          <w:bCs/>
          <w:color w:val="000000"/>
          <w:sz w:val="26"/>
          <w:szCs w:val="26"/>
        </w:rPr>
        <w:t>Attachments (if applicable)</w:t>
      </w:r>
    </w:p>
    <w:p>
      <w:pPr>
        <w:pStyle w:val="Normal"/>
        <w:spacing w:before="240" w:after="24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Meeting Photograph</w:t>
      </w:r>
    </w:p>
    <w:p>
      <w:pPr>
        <w:pStyle w:val="Normal"/>
        <w:spacing w:before="240" w:after="24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Screenshot (Online Meeting)</w:t>
      </w:r>
    </w:p>
    <w:p>
      <w:pPr>
        <w:pStyle w:val="Normal"/>
        <w:spacing w:before="240" w:after="24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Presentation Shared</w:t>
      </w:r>
    </w:p>
    <w:p>
      <w:pPr>
        <w:pStyle w:val="Normal"/>
        <w:spacing w:before="240" w:after="24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Updated Synopsis</w:t>
      </w:r>
    </w:p>
    <w:p>
      <w:pPr>
        <w:pStyle w:val="Normal"/>
        <w:spacing w:before="240" w:after="24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Other: __________________</w:t>
      </w:r>
    </w:p>
    <w:p>
      <w:pPr>
        <w:pStyle w:val="Normal"/>
        <w:rPr>
          <w:rFonts w:ascii="Times New Roman" w:hAnsi="Times New Roman" w:eastAsia="Times New Roman" w:cs="Times New Roman"/>
          <w:sz w:val="26"/>
          <w:szCs w:val="26"/>
        </w:rPr>
      </w:pPr>
      <w:r>
        <w:rPr/>
        <w:drawing>
          <wp:inline distT="0" distB="0" distL="0" distR="0">
            <wp:extent cx="5733415" cy="3583305"/>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3"/>
                    <a:stretch>
                      <a:fillRect/>
                    </a:stretch>
                  </pic:blipFill>
                  <pic:spPr bwMode="auto">
                    <a:xfrm>
                      <a:off x="0" y="0"/>
                      <a:ext cx="5733415" cy="3583305"/>
                    </a:xfrm>
                    <a:prstGeom prst="rect">
                      <a:avLst/>
                    </a:prstGeom>
                    <a:noFill/>
                  </pic:spPr>
                </pic:pic>
              </a:graphicData>
            </a:graphic>
          </wp:inline>
        </w:drawing>
      </w:r>
    </w:p>
    <w:p>
      <w:pPr>
        <w:pStyle w:val="Normal"/>
        <w:rPr>
          <w:rFonts w:ascii="Times New Roman" w:hAnsi="Times New Roman" w:eastAsia="Times New Roman" w:cs="Times New Roman"/>
          <w:sz w:val="26"/>
          <w:szCs w:val="26"/>
        </w:rPr>
      </w:pPr>
      <w:r>
        <w:rPr/>
        <w:drawing>
          <wp:inline distT="0" distB="0" distL="0" distR="0">
            <wp:extent cx="5733415" cy="3583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733415" cy="3583305"/>
                    </a:xfrm>
                    <a:prstGeom prst="rect">
                      <a:avLst/>
                    </a:prstGeom>
                    <a:noFill/>
                  </pic:spPr>
                </pic:pic>
              </a:graphicData>
            </a:graphic>
          </wp:inline>
        </w:drawing>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mr-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en-IN"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IN" w:eastAsia="en-I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iCs/>
      <w:color w:val="66666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af0ac0"/>
    <w:rPr/>
  </w:style>
  <w:style w:type="character" w:styleId="FooterChar" w:customStyle="1">
    <w:name w:val="Footer Char"/>
    <w:basedOn w:val="DefaultParagraphFont"/>
    <w:link w:val="Footer"/>
    <w:uiPriority w:val="99"/>
    <w:qFormat/>
    <w:rsid w:val="00af0ac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uiPriority w:val="99"/>
    <w:unhideWhenUsed/>
    <w:rsid w:val="00af0ac0"/>
    <w:pPr>
      <w:tabs>
        <w:tab w:val="clear" w:pos="720"/>
        <w:tab w:val="center" w:pos="4513" w:leader="none"/>
        <w:tab w:val="right" w:pos="9026" w:leader="none"/>
      </w:tabs>
      <w:spacing w:lineRule="auto" w:line="240"/>
    </w:pPr>
    <w:rPr/>
  </w:style>
  <w:style w:type="paragraph" w:styleId="Footer">
    <w:name w:val="footer"/>
    <w:basedOn w:val="Normal"/>
    <w:link w:val="FooterChar"/>
    <w:uiPriority w:val="99"/>
    <w:unhideWhenUsed/>
    <w:rsid w:val="00af0ac0"/>
    <w:pPr>
      <w:tabs>
        <w:tab w:val="clear" w:pos="720"/>
        <w:tab w:val="center" w:pos="4513" w:leader="none"/>
        <w:tab w:val="right" w:pos="9026" w:leader="none"/>
      </w:tabs>
      <w:spacing w:lineRule="auto" w:line="240"/>
    </w:pPr>
    <w:rPr/>
  </w:style>
  <w:style w:type="paragraph" w:styleId="NormalWeb">
    <w:name w:val="Normal (Web)"/>
    <w:basedOn w:val="Normal"/>
    <w:uiPriority w:val="99"/>
    <w:semiHidden/>
    <w:unhideWhenUsed/>
    <w:qFormat/>
    <w:rsid w:val="0095759c"/>
    <w:pPr>
      <w:spacing w:lineRule="auto" w:line="240" w:beforeAutospacing="1" w:afterAutospacing="1"/>
    </w:pPr>
    <w:rPr>
      <w:rFonts w:ascii="Times New Roman" w:hAnsi="Times New Roman" w:eastAsia="Times New Roman" w:cs="Times New Roman"/>
      <w:sz w:val="24"/>
      <w:szCs w:val="24"/>
      <w:lang w:val="en-US" w:eastAsia="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TotalTime>
  <Application>LibreOffice/26.2.5.2$Linux_X86_64 LibreOffice_project/620$Build-2</Application>
  <AppVersion>15.0000</AppVersion>
  <Pages>6</Pages>
  <Words>536</Words>
  <Characters>3265</Characters>
  <CharactersWithSpaces>3708</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2026-08-20T04:36:00Z</dcterms:created>
  <dc:creator>hp</dc:creator>
  <dc:description/>
  <dc:language>en-IN</dc:language>
  <cp:lastModifiedBy/>
  <dcterms:modified xsi:type="dcterms:W3CDTF">2026-10-17T19:25:15Z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