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BC" w:rsidRPr="007179BC" w:rsidRDefault="007179BC" w:rsidP="00717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sz w:val="24"/>
          <w:szCs w:val="24"/>
          <w:u w:val="single"/>
          <w:lang w:bidi="bn-IN"/>
        </w:rPr>
      </w:pPr>
      <w:bookmarkStart w:id="0" w:name="_GoBack"/>
      <w:r w:rsidRPr="007179BC">
        <w:rPr>
          <w:rFonts w:ascii="Arial Unicode MS" w:eastAsia="Arial Unicode MS" w:hAnsi="Arial Unicode MS" w:cs="Arial Unicode MS" w:hint="eastAsia"/>
          <w:color w:val="000000" w:themeColor="text1"/>
          <w:sz w:val="24"/>
          <w:szCs w:val="24"/>
          <w:u w:val="single"/>
          <w:cs/>
          <w:lang w:bidi="bn-IN"/>
        </w:rPr>
        <w:t>বাংলা</w:t>
      </w:r>
      <w:r w:rsidRPr="007179BC">
        <w:rPr>
          <w:rFonts w:ascii="Arial Unicode MS" w:eastAsia="Arial Unicode MS" w:hAnsi="Arial Unicode MS" w:cs="Arial Unicode MS" w:hint="eastAsia"/>
          <w:color w:val="000000" w:themeColor="text1"/>
          <w:sz w:val="24"/>
          <w:szCs w:val="24"/>
          <w:u w:val="single"/>
          <w:lang w:bidi="bn-IN"/>
        </w:rPr>
        <w:t xml:space="preserve"> </w:t>
      </w:r>
      <w:r w:rsidRPr="007179BC">
        <w:rPr>
          <w:rFonts w:ascii="Arial Unicode MS" w:eastAsia="Arial Unicode MS" w:hAnsi="Arial Unicode MS" w:cs="Arial Unicode MS" w:hint="eastAsia"/>
          <w:color w:val="000000" w:themeColor="text1"/>
          <w:sz w:val="24"/>
          <w:szCs w:val="24"/>
          <w:u w:val="single"/>
          <w:cs/>
          <w:lang w:bidi="bn-IN"/>
        </w:rPr>
        <w:t>সংখ্যা</w:t>
      </w:r>
      <w:r w:rsidRPr="007179BC">
        <w:rPr>
          <w:rFonts w:ascii="Arial Unicode MS" w:eastAsia="Arial Unicode MS" w:hAnsi="Arial Unicode MS" w:cs="Arial Unicode MS" w:hint="eastAsia"/>
          <w:color w:val="000000" w:themeColor="text1"/>
          <w:sz w:val="24"/>
          <w:szCs w:val="24"/>
          <w:u w:val="single"/>
          <w:lang w:bidi="bn-IN"/>
        </w:rPr>
        <w:t xml:space="preserve"> </w:t>
      </w:r>
      <w:r w:rsidRPr="007179BC">
        <w:rPr>
          <w:rFonts w:ascii="Arial Unicode MS" w:eastAsia="Arial Unicode MS" w:hAnsi="Arial Unicode MS" w:cs="Arial Unicode MS" w:hint="eastAsia"/>
          <w:color w:val="000000" w:themeColor="text1"/>
          <w:sz w:val="24"/>
          <w:szCs w:val="24"/>
          <w:u w:val="single"/>
          <w:cs/>
          <w:lang w:bidi="bn-IN"/>
        </w:rPr>
        <w:t>কথায়</w:t>
      </w:r>
      <w:r w:rsidRPr="007179BC">
        <w:rPr>
          <w:rFonts w:ascii="Arial Unicode MS" w:eastAsia="Arial Unicode MS" w:hAnsi="Arial Unicode MS" w:cs="Arial Unicode MS"/>
          <w:color w:val="000000" w:themeColor="text1"/>
          <w:sz w:val="24"/>
          <w:szCs w:val="24"/>
          <w:u w:val="single"/>
          <w:lang w:bidi="bn-IN"/>
        </w:rPr>
        <w:t>:</w:t>
      </w:r>
    </w:p>
    <w:p w:rsidR="006D3F82" w:rsidRDefault="006D3F82" w:rsidP="00CC1284">
      <w:pPr>
        <w:jc w:val="both"/>
      </w:pPr>
      <w:r>
        <w:t xml:space="preserve">This application is capable to convert numbers to their word form up to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10</m:t>
            </m:r>
          </m:e>
          <m:sup>
            <m:r>
              <w:rPr>
                <w:rFonts w:ascii="Cambria Math" w:eastAsiaTheme="minorEastAsia" w:hAnsi="Cambria Math" w:cs="Cambria Math"/>
              </w:rPr>
              <m:t>10,000</m:t>
            </m:r>
          </m:sup>
        </m:sSup>
      </m:oMath>
      <w:r>
        <w:t xml:space="preserve">both Bangla and English digits and decimals. Though this application is capable to convert more than this range the process must be slow. The digits or decimals output can be a copy. The app could be useful when writing numbers on bank checks both Bangla and English number words. </w:t>
      </w:r>
    </w:p>
    <w:p w:rsidR="006D3F82" w:rsidRDefault="006D3F82" w:rsidP="00CC1284">
      <w:pPr>
        <w:jc w:val="both"/>
      </w:pPr>
      <w:r>
        <w:t>More Details</w:t>
      </w:r>
    </w:p>
    <w:p w:rsidR="006D3F82" w:rsidRDefault="006D3F82" w:rsidP="00CC1284">
      <w:pPr>
        <w:jc w:val="both"/>
      </w:pPr>
      <w:r>
        <w:t>Offline: Yes</w:t>
      </w:r>
    </w:p>
    <w:p w:rsidR="006D3F82" w:rsidRDefault="006D3F82" w:rsidP="00CC1284">
      <w:pPr>
        <w:jc w:val="both"/>
      </w:pPr>
      <w:r>
        <w:t>Light-Weight: Yes, &lt; 2.5MB</w:t>
      </w:r>
    </w:p>
    <w:p w:rsidR="006D3F82" w:rsidRDefault="006D3F82" w:rsidP="00CC1284">
      <w:pPr>
        <w:jc w:val="both"/>
      </w:pPr>
      <w:r>
        <w:t>Input Methods: touch, keyboard, mouse</w:t>
      </w:r>
    </w:p>
    <w:p w:rsidR="00966F31" w:rsidRDefault="006D3F82" w:rsidP="00CC1284">
      <w:pPr>
        <w:jc w:val="both"/>
      </w:pPr>
      <w:r>
        <w:t>Descriptor: number to words converter</w:t>
      </w:r>
    </w:p>
    <w:p w:rsidR="00AD0973" w:rsidRPr="00AD0973" w:rsidRDefault="007179BC" w:rsidP="00CC1284">
      <w:pPr>
        <w:jc w:val="both"/>
        <w:rPr>
          <w:rFonts w:ascii="Nirmala UI" w:hAnsi="Nirmala UI" w:cs="Nirmala UI"/>
          <w:szCs w:val="28"/>
          <w:cs/>
          <w:lang w:bidi="bn-IN"/>
        </w:rPr>
      </w:pPr>
      <w:r>
        <w:rPr>
          <w:rFonts w:ascii="Nirmala UI" w:hAnsi="Nirmala UI" w:cs="Nirmala UI"/>
        </w:rPr>
        <w:t>References</w:t>
      </w:r>
      <w:r w:rsidR="00AD0973">
        <w:rPr>
          <w:rFonts w:ascii="Nirmala UI" w:hAnsi="Nirmala UI" w:cs="Nirmala UI"/>
        </w:rPr>
        <w:t>:</w:t>
      </w:r>
    </w:p>
    <w:p w:rsidR="00AD0973" w:rsidRDefault="007179BC" w:rsidP="00CC1284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Cs w:val="28"/>
          <w:lang w:bidi="bn-IN"/>
        </w:rPr>
      </w:pPr>
      <w:hyperlink r:id="rId5" w:history="1">
        <w:r w:rsidR="00AD0973" w:rsidRPr="00BB28CB">
          <w:rPr>
            <w:rStyle w:val="Hyperlink"/>
            <w:rFonts w:ascii="Nirmala UI" w:hAnsi="Nirmala UI" w:cs="Nirmala UI"/>
            <w:szCs w:val="28"/>
            <w:lang w:bidi="bn-IN"/>
          </w:rPr>
          <w:t>http://www.somewhereinblog.net/blog/deshipolablog/30177859</w:t>
        </w:r>
      </w:hyperlink>
    </w:p>
    <w:p w:rsidR="00C329A8" w:rsidRDefault="007179BC" w:rsidP="00C329A8">
      <w:pPr>
        <w:pStyle w:val="ListParagraph"/>
        <w:numPr>
          <w:ilvl w:val="0"/>
          <w:numId w:val="1"/>
        </w:numPr>
        <w:jc w:val="both"/>
        <w:rPr>
          <w:rStyle w:val="Hyperlink"/>
          <w:rFonts w:ascii="Nirmala UI" w:hAnsi="Nirmala UI" w:cs="Nirmala UI"/>
          <w:color w:val="auto"/>
          <w:szCs w:val="28"/>
          <w:u w:val="none"/>
          <w:lang w:bidi="bn-IN"/>
        </w:rPr>
      </w:pPr>
      <w:hyperlink r:id="rId6" w:history="1">
        <w:r w:rsidR="00C329A8" w:rsidRPr="00BB28CB">
          <w:rPr>
            <w:rStyle w:val="Hyperlink"/>
            <w:rFonts w:ascii="Nirmala UI" w:hAnsi="Nirmala UI" w:cs="Nirmala UI"/>
            <w:szCs w:val="28"/>
            <w:lang w:bidi="bn-IN"/>
          </w:rPr>
          <w:t>https://mythoscopedia.org/%E0%A6%AC%E0%A6%BE%E0%A6%99%E0%A6%BE%E0%A6%B2%E0%A7%80-%E0%A6%AC%E0%A7%9C-%E0%A6%B8%E0%A6%82%E0%A6%96%E0%A7%8D%E0%A6%AF%E0%A6%BE-%E0%A6%86%E0%A6%AC%E0%A6%BF%E0%A6%B7%E0%A7%8D%E0%A6%95%E0%A6%BE/</w:t>
        </w:r>
      </w:hyperlink>
    </w:p>
    <w:p w:rsidR="00AD0973" w:rsidRPr="00C329A8" w:rsidRDefault="007179BC" w:rsidP="00C329A8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Cs w:val="28"/>
          <w:lang w:bidi="bn-IN"/>
        </w:rPr>
      </w:pPr>
      <w:hyperlink r:id="rId7" w:history="1">
        <w:r w:rsidR="00C329A8" w:rsidRPr="00C329A8">
          <w:rPr>
            <w:rStyle w:val="Hyperlink"/>
            <w:rFonts w:ascii="Nirmala UI" w:hAnsi="Nirmala UI" w:cs="Nirmala UI"/>
            <w:szCs w:val="28"/>
            <w:lang w:bidi="bn-IN"/>
          </w:rPr>
          <w:t>http://www.english-bangla.com/bntobn/index/%E0%A6%AA%E0%A6%B0%E0%A6%BE%E0%A6%B0%E0%A7%8D%E0%A6%A7</w:t>
        </w:r>
      </w:hyperlink>
    </w:p>
    <w:p w:rsidR="00AD0973" w:rsidRDefault="007179BC" w:rsidP="00645C30">
      <w:pPr>
        <w:pStyle w:val="ListParagraph"/>
        <w:numPr>
          <w:ilvl w:val="0"/>
          <w:numId w:val="1"/>
        </w:numPr>
        <w:jc w:val="both"/>
        <w:rPr>
          <w:rFonts w:ascii="Nirmala UI" w:hAnsi="Nirmala UI" w:cs="Nirmala UI"/>
          <w:szCs w:val="28"/>
          <w:lang w:bidi="bn-IN"/>
        </w:rPr>
      </w:pPr>
      <w:hyperlink r:id="rId8" w:history="1">
        <w:r w:rsidR="00645C30" w:rsidRPr="00BB28CB">
          <w:rPr>
            <w:rStyle w:val="Hyperlink"/>
            <w:rFonts w:ascii="Nirmala UI" w:hAnsi="Nirmala UI" w:cs="Nirmala UI"/>
            <w:szCs w:val="28"/>
            <w:lang w:bidi="bn-IN"/>
          </w:rPr>
          <w:t>http://lcn2.github.io/mersenne-english-name/tenpower/tenpower.html</w:t>
        </w:r>
      </w:hyperlink>
    </w:p>
    <w:bookmarkEnd w:id="0"/>
    <w:p w:rsidR="00645C30" w:rsidRPr="00AD0973" w:rsidRDefault="00645C30" w:rsidP="00645C30">
      <w:pPr>
        <w:pStyle w:val="ListParagraph"/>
        <w:jc w:val="both"/>
        <w:rPr>
          <w:rFonts w:ascii="Nirmala UI" w:hAnsi="Nirmala UI" w:cs="Nirmala UI"/>
          <w:szCs w:val="28"/>
          <w:cs/>
          <w:lang w:bidi="bn-IN"/>
        </w:rPr>
      </w:pPr>
    </w:p>
    <w:sectPr w:rsidR="00645C30" w:rsidRPr="00AD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16CA5"/>
    <w:multiLevelType w:val="hybridMultilevel"/>
    <w:tmpl w:val="91BA1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1NzW1MDExM7E0NDdS0lEKTi0uzszPAykwrAUAzfbRSSwAAAA="/>
  </w:docVars>
  <w:rsids>
    <w:rsidRoot w:val="00E669BD"/>
    <w:rsid w:val="00183817"/>
    <w:rsid w:val="003B3053"/>
    <w:rsid w:val="00645C30"/>
    <w:rsid w:val="006A1C3C"/>
    <w:rsid w:val="006D3F82"/>
    <w:rsid w:val="007179BC"/>
    <w:rsid w:val="00AD0973"/>
    <w:rsid w:val="00C329A8"/>
    <w:rsid w:val="00CC1284"/>
    <w:rsid w:val="00DB2EC4"/>
    <w:rsid w:val="00E669BD"/>
    <w:rsid w:val="00F7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915D4-E6A1-47AB-BC4D-978751A0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9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9A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9BC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9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cn2.github.io/mersenne-english-name/tenpower/tenpow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nglish-bangla.com/bntobn/index/%E0%A6%AA%E0%A6%B0%E0%A6%BE%E0%A6%B0%E0%A7%8D%E0%A6%A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thoscopedia.org/%E0%A6%AC%E0%A6%BE%E0%A6%99%E0%A6%BE%E0%A6%B2%E0%A7%80-%E0%A6%AC%E0%A7%9C-%E0%A6%B8%E0%A6%82%E0%A6%96%E0%A7%8D%E0%A6%AF%E0%A6%BE-%E0%A6%86%E0%A6%AC%E0%A6%BF%E0%A6%B7%E0%A7%8D%E0%A6%95%E0%A6%BE/" TargetMode="External"/><Relationship Id="rId5" Type="http://schemas.openxmlformats.org/officeDocument/2006/relationships/hyperlink" Target="http://www.somewhereinblog.net/blog/deshipolablog/301778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Riadul Islam</dc:creator>
  <cp:keywords/>
  <dc:description/>
  <cp:lastModifiedBy>Md. Riadul Islam</cp:lastModifiedBy>
  <cp:revision>13</cp:revision>
  <dcterms:created xsi:type="dcterms:W3CDTF">2018-10-21T06:06:00Z</dcterms:created>
  <dcterms:modified xsi:type="dcterms:W3CDTF">2018-10-21T16:07:00Z</dcterms:modified>
</cp:coreProperties>
</file>