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6AF6F" w14:textId="7ED1EFA1" w:rsidR="004B46DC" w:rsidRPr="004B46DC" w:rsidRDefault="004B46DC" w:rsidP="004B46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6DC">
        <w:rPr>
          <w:rFonts w:ascii="Times New Roman" w:hAnsi="Times New Roman" w:cs="Times New Roman"/>
          <w:b/>
          <w:bCs/>
          <w:sz w:val="28"/>
          <w:szCs w:val="28"/>
        </w:rPr>
        <w:t>BAB 5</w:t>
      </w:r>
    </w:p>
    <w:p w14:paraId="56E2EDC5" w14:textId="334174B7" w:rsidR="004B46DC" w:rsidRDefault="004B46DC" w:rsidP="004B46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6DC"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7127508B" w14:textId="0C49C9F4" w:rsidR="004B46DC" w:rsidRDefault="004B46DC" w:rsidP="004B46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54706" w14:textId="6D35D5FC" w:rsidR="004B46DC" w:rsidRDefault="004B46DC" w:rsidP="004B46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46DC">
        <w:rPr>
          <w:rFonts w:ascii="Times New Roman" w:hAnsi="Times New Roman" w:cs="Times New Roman"/>
          <w:b/>
          <w:bCs/>
          <w:sz w:val="24"/>
          <w:szCs w:val="24"/>
        </w:rPr>
        <w:t>5.1 Kesimpulan</w:t>
      </w:r>
    </w:p>
    <w:p w14:paraId="629FD36A" w14:textId="3ED51FDF" w:rsidR="004B46DC" w:rsidRDefault="004B46DC" w:rsidP="00E729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DC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4B46D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r w:rsidRPr="004B46DC">
        <w:rPr>
          <w:rFonts w:ascii="Times New Roman" w:hAnsi="Times New Roman" w:cs="Times New Roman"/>
          <w:sz w:val="24"/>
          <w:szCs w:val="24"/>
        </w:rPr>
        <w:t>Gray Level Co-occurrence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6DC">
        <w:rPr>
          <w:rFonts w:ascii="Times New Roman" w:hAnsi="Times New Roman" w:cs="Times New Roman"/>
          <w:sz w:val="24"/>
          <w:szCs w:val="24"/>
        </w:rPr>
        <w:t>Matrix (GLCM)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contrast</w:t>
      </w:r>
      <w:r w:rsidRPr="004B46DC">
        <w:t>,</w:t>
      </w:r>
      <w: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correlation</w:t>
      </w:r>
      <w:r w:rsidRPr="004B46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energy</w:t>
      </w:r>
      <w:r w:rsidRPr="004B46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homogeneity</w:t>
      </w:r>
      <w:r w:rsidR="00E729B1">
        <w:rPr>
          <w:rFonts w:ascii="Times New Roman" w:hAnsi="Times New Roman" w:cs="Times New Roman"/>
          <w:i/>
          <w:iCs/>
          <w:sz w:val="24"/>
          <w:szCs w:val="24"/>
        </w:rPr>
        <w:t xml:space="preserve">, metric </w:t>
      </w:r>
      <w:r w:rsidR="00E729B1">
        <w:rPr>
          <w:rFonts w:ascii="Times New Roman" w:hAnsi="Times New Roman" w:cs="Times New Roman"/>
          <w:sz w:val="24"/>
          <w:szCs w:val="24"/>
        </w:rPr>
        <w:t xml:space="preserve">dan </w:t>
      </w:r>
      <w:r w:rsidR="00E729B1" w:rsidRPr="00E729B1">
        <w:rPr>
          <w:rFonts w:ascii="Times New Roman" w:hAnsi="Times New Roman" w:cs="Times New Roman"/>
          <w:i/>
          <w:iCs/>
          <w:sz w:val="24"/>
          <w:szCs w:val="24"/>
        </w:rPr>
        <w:t>eccentricity</w:t>
      </w:r>
      <w:r w:rsidR="00E729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E</w:t>
      </w:r>
      <w:r w:rsidR="00175BCD">
        <w:rPr>
          <w:rFonts w:ascii="Times New Roman" w:hAnsi="Times New Roman" w:cs="Times New Roman"/>
          <w:sz w:val="24"/>
          <w:szCs w:val="24"/>
        </w:rPr>
        <w:t>ktraksi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keabuan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e</w:t>
      </w:r>
      <w:r w:rsidR="00E729B1">
        <w:rPr>
          <w:rFonts w:ascii="Times New Roman" w:hAnsi="Times New Roman" w:cs="Times New Roman"/>
          <w:sz w:val="24"/>
          <w:szCs w:val="24"/>
        </w:rPr>
        <w:t>ktraksi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CIELaB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>.</w:t>
      </w:r>
      <w:r w:rsidR="00A5341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peneltian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160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dan 15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>.</w:t>
      </w:r>
    </w:p>
    <w:p w14:paraId="1F8AC4E7" w14:textId="2EA4722E" w:rsidR="00A53410" w:rsidRDefault="00A53410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410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93%,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410">
        <w:rPr>
          <w:rFonts w:ascii="Times New Roman" w:hAnsi="Times New Roman" w:cs="Times New Roman"/>
          <w:i/>
          <w:iCs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94%,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410">
        <w:rPr>
          <w:rFonts w:ascii="Times New Roman" w:hAnsi="Times New Roman" w:cs="Times New Roman"/>
          <w:i/>
          <w:iCs/>
          <w:sz w:val="24"/>
          <w:szCs w:val="24"/>
        </w:rPr>
        <w:t>F-Measure</w:t>
      </w:r>
      <w:r>
        <w:rPr>
          <w:rFonts w:ascii="Times New Roman" w:hAnsi="Times New Roman" w:cs="Times New Roman"/>
          <w:sz w:val="24"/>
          <w:szCs w:val="24"/>
        </w:rPr>
        <w:t xml:space="preserve">. Nilai Recall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sirih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r w:rsidR="0018456D"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jambu biji. Untuk nilai </w:t>
      </w:r>
      <w:r w:rsidR="0018456D"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tertinggi adalah daun jambu biji dan sirih, sedangkan nilai </w:t>
      </w:r>
      <w:r w:rsidR="0018456D"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terendah adalah daun kersen. Untuk nilai </w:t>
      </w:r>
      <w:r w:rsidR="0018456D"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tertinggi adalah daun sirih, sedangkan nilai </w:t>
      </w:r>
      <w:r w:rsidR="0018456D"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jambu biji dan kersen.</w:t>
      </w:r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k =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rata-rata recall, precision, dan f-measure pada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>akurasi yang sama pada pengujian</w:t>
      </w:r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k=1.</w:t>
      </w:r>
    </w:p>
    <w:p w14:paraId="1AE21679" w14:textId="2E70B3A7" w:rsidR="0018456D" w:rsidRDefault="0018456D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nilai rata-rata </w:t>
      </w:r>
      <w:r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</w:t>
      </w:r>
      <w:r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dan </w:t>
      </w:r>
      <w:r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diperoleh pada masing-masing jenis daun memiliki nilai akurasi sebesar 100%.</w:t>
      </w:r>
    </w:p>
    <w:p w14:paraId="34A8E51C" w14:textId="7B9C14D5" w:rsidR="0018456D" w:rsidRDefault="0018456D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performa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identifikasi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jenis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daun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disimpulkan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k=3</w:t>
      </w:r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mampu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mengidentifikasi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sangat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akurat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mendapatkan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tertinggi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identifikasi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akurasi</w:t>
      </w:r>
      <w:r w:rsidR="00B04D77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terendah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k=1 dan k=2.</w:t>
      </w:r>
    </w:p>
    <w:p w14:paraId="569BEAD1" w14:textId="368C302A" w:rsidR="003E61CE" w:rsidRDefault="003E61CE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CA7385" w14:textId="30E72CDF" w:rsidR="003E61CE" w:rsidRDefault="003E61CE" w:rsidP="003E61C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46DC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B46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721483A3" w14:textId="77777777" w:rsidR="002658F9" w:rsidRDefault="00B04D77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perlu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dikembangkan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menambahkan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jenis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daun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pada dataset yang </w:t>
      </w:r>
      <w:proofErr w:type="spellStart"/>
      <w:proofErr w:type="gramStart"/>
      <w:r w:rsidR="00674F1B">
        <w:rPr>
          <w:rFonts w:ascii="Times New Roman" w:eastAsiaTheme="minorEastAsia" w:hAnsi="Times New Roman" w:cs="Times New Roman"/>
          <w:sz w:val="24"/>
          <w:szCs w:val="24"/>
        </w:rPr>
        <w:t>berbeda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proofErr w:type="gram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menguji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efektifitasnya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dikembangkan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B2085BD" w14:textId="798FF05F" w:rsidR="003E61CE" w:rsidRPr="0018456D" w:rsidRDefault="002658F9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Disamping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aplikasi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proses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klasifikasi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Diharapkan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aplikasi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disempurnakan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menambahkan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fitur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F1B" w:rsidRPr="002658F9">
        <w:rPr>
          <w:rFonts w:ascii="Times New Roman" w:eastAsiaTheme="minorEastAsia" w:hAnsi="Times New Roman" w:cs="Times New Roman"/>
          <w:i/>
          <w:iCs/>
          <w:sz w:val="24"/>
          <w:szCs w:val="24"/>
        </w:rPr>
        <w:t>training</w:t>
      </w:r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r w:rsidR="00674F1B" w:rsidRPr="002658F9">
        <w:rPr>
          <w:rFonts w:ascii="Times New Roman" w:eastAsiaTheme="minorEastAsia" w:hAnsi="Times New Roman" w:cs="Times New Roman"/>
          <w:i/>
          <w:iCs/>
          <w:sz w:val="24"/>
          <w:szCs w:val="24"/>
        </w:rPr>
        <w:t>user</w:t>
      </w:r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F1B" w:rsidRPr="002658F9">
        <w:rPr>
          <w:rFonts w:ascii="Times New Roman" w:eastAsiaTheme="minorEastAsia" w:hAnsi="Times New Roman" w:cs="Times New Roman"/>
          <w:i/>
          <w:iCs/>
          <w:sz w:val="24"/>
          <w:szCs w:val="24"/>
        </w:rPr>
        <w:t>interface</w:t>
      </w:r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ef</w:t>
      </w:r>
      <w:r>
        <w:rPr>
          <w:rFonts w:ascii="Times New Roman" w:eastAsiaTheme="minorEastAsia" w:hAnsi="Times New Roman" w:cs="Times New Roman"/>
          <w:sz w:val="24"/>
          <w:szCs w:val="24"/>
        </w:rPr>
        <w:t>isien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2872C46" w14:textId="77777777" w:rsidR="0018456D" w:rsidRPr="0018456D" w:rsidRDefault="0018456D" w:rsidP="00E729B1">
      <w:pPr>
        <w:spacing w:after="0" w:line="360" w:lineRule="auto"/>
        <w:jc w:val="both"/>
      </w:pPr>
    </w:p>
    <w:p w14:paraId="78280C51" w14:textId="336D687A" w:rsidR="004B46DC" w:rsidRDefault="004B46DC" w:rsidP="004B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4DDD47" w14:textId="512E8ECF" w:rsidR="004B46DC" w:rsidRDefault="004B46DC" w:rsidP="004B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2986E0" w14:textId="77777777" w:rsidR="004B46DC" w:rsidRPr="004B46DC" w:rsidRDefault="004B46DC" w:rsidP="004B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B46DC" w:rsidRPr="004B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C"/>
    <w:rsid w:val="00175BCD"/>
    <w:rsid w:val="0018456D"/>
    <w:rsid w:val="002658F9"/>
    <w:rsid w:val="003E61CE"/>
    <w:rsid w:val="004B46DC"/>
    <w:rsid w:val="00674F1B"/>
    <w:rsid w:val="00A53410"/>
    <w:rsid w:val="00B04D77"/>
    <w:rsid w:val="00E7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1ED1"/>
  <w15:chartTrackingRefBased/>
  <w15:docId w15:val="{57FF4135-5168-4EBC-A283-D7FC1E5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4</cp:revision>
  <dcterms:created xsi:type="dcterms:W3CDTF">2019-06-14T14:17:00Z</dcterms:created>
  <dcterms:modified xsi:type="dcterms:W3CDTF">2019-06-14T15:24:00Z</dcterms:modified>
</cp:coreProperties>
</file>