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7C3" w:rsidRPr="000D6AF7" w:rsidRDefault="00B51C19" w:rsidP="00F0614B">
      <w:pPr>
        <w:spacing w:line="480" w:lineRule="auto"/>
        <w:rPr>
          <w:rFonts w:ascii="Times New Roman" w:hAnsi="Times New Roman"/>
          <w:b/>
          <w:i/>
          <w:iCs/>
          <w:sz w:val="32"/>
          <w:szCs w:val="32"/>
        </w:rPr>
      </w:pPr>
      <w:r>
        <w:rPr>
          <w:rFonts w:ascii="Times New Roman" w:hAnsi="Times New Roman"/>
          <w:b/>
          <w:i/>
          <w:iCs/>
          <w:sz w:val="32"/>
          <w:szCs w:val="32"/>
        </w:rPr>
        <w:t xml:space="preserve">Chapter 4: </w:t>
      </w:r>
      <w:r w:rsidR="00F54F86">
        <w:rPr>
          <w:rFonts w:ascii="Times New Roman" w:hAnsi="Times New Roman"/>
          <w:b/>
          <w:i/>
          <w:iCs/>
          <w:sz w:val="32"/>
          <w:szCs w:val="32"/>
        </w:rPr>
        <w:t>following data</w:t>
      </w:r>
    </w:p>
    <w:p w:rsidR="00926477" w:rsidRPr="000D6AF7" w:rsidRDefault="00926477" w:rsidP="00F0614B">
      <w:pPr>
        <w:spacing w:line="480" w:lineRule="auto"/>
        <w:rPr>
          <w:rFonts w:ascii="Times New Roman" w:hAnsi="Times New Roman"/>
          <w:i/>
          <w:iCs/>
        </w:rPr>
      </w:pPr>
    </w:p>
    <w:p w:rsidR="00F0614B" w:rsidRPr="000D6AF7" w:rsidRDefault="00926477" w:rsidP="00F0614B">
      <w:pPr>
        <w:spacing w:line="480" w:lineRule="auto"/>
        <w:rPr>
          <w:rFonts w:ascii="Times New Roman" w:hAnsi="Times New Roman"/>
          <w:i/>
          <w:iCs/>
        </w:rPr>
      </w:pPr>
      <w:r w:rsidRPr="000D6AF7">
        <w:rPr>
          <w:rFonts w:ascii="Times New Roman" w:hAnsi="Times New Roman"/>
          <w:i/>
          <w:iCs/>
        </w:rPr>
        <w:t>4.0</w:t>
      </w:r>
      <w:r w:rsidR="00073292">
        <w:rPr>
          <w:rFonts w:ascii="Times New Roman" w:hAnsi="Times New Roman"/>
          <w:i/>
          <w:iCs/>
        </w:rPr>
        <w:t xml:space="preserve"> Introduction</w:t>
      </w:r>
    </w:p>
    <w:p w:rsidR="00F0614B" w:rsidRPr="000D6AF7" w:rsidRDefault="00F0614B" w:rsidP="00F0614B">
      <w:pPr>
        <w:spacing w:line="480" w:lineRule="auto"/>
        <w:rPr>
          <w:rFonts w:ascii="Times New Roman" w:hAnsi="Times New Roman"/>
          <w:i/>
          <w:iCs/>
        </w:rPr>
      </w:pPr>
    </w:p>
    <w:p w:rsidR="004F631E" w:rsidRDefault="00F0614B" w:rsidP="00C06E52">
      <w:pPr>
        <w:spacing w:line="480" w:lineRule="auto"/>
        <w:rPr>
          <w:rFonts w:ascii="Times New Roman" w:hAnsi="Times New Roman"/>
        </w:rPr>
      </w:pPr>
      <w:r w:rsidRPr="000D6AF7">
        <w:rPr>
          <w:rFonts w:ascii="Times New Roman" w:hAnsi="Times New Roman"/>
        </w:rPr>
        <w:t xml:space="preserve">Telling stories about how people move around inside the physical spaces of laboratories and sequencing centers reveals only some of the topology of bioinformatics. </w:t>
      </w:r>
      <w:r w:rsidR="004F631E" w:rsidRPr="000D6AF7">
        <w:rPr>
          <w:rFonts w:ascii="Times New Roman" w:hAnsi="Times New Roman"/>
        </w:rPr>
        <w:t>Twenty-first century science involves a further set of spaces</w:t>
      </w:r>
      <w:r w:rsidR="0033421B">
        <w:rPr>
          <w:rFonts w:ascii="Times New Roman" w:hAnsi="Times New Roman"/>
        </w:rPr>
        <w:t xml:space="preserve">. In bioinformatics, </w:t>
      </w:r>
      <w:r w:rsidR="004F631E" w:rsidRPr="000D6AF7">
        <w:rPr>
          <w:rFonts w:ascii="Times New Roman" w:hAnsi="Times New Roman"/>
        </w:rPr>
        <w:t>the relationships between spaces are not only physical, but are also influenced by other kinds of proximities: Ethernet cables, microwave links, and shared computer networ</w:t>
      </w:r>
      <w:r w:rsidR="009E0EF1">
        <w:rPr>
          <w:rFonts w:ascii="Times New Roman" w:hAnsi="Times New Roman"/>
        </w:rPr>
        <w:t>ks form a second kind of ‘</w:t>
      </w:r>
      <w:r w:rsidR="005D0605">
        <w:rPr>
          <w:rFonts w:ascii="Times New Roman" w:hAnsi="Times New Roman"/>
        </w:rPr>
        <w:t>space’</w:t>
      </w:r>
      <w:r w:rsidR="004F631E" w:rsidRPr="000D6AF7">
        <w:rPr>
          <w:rFonts w:ascii="Times New Roman" w:hAnsi="Times New Roman"/>
        </w:rPr>
        <w:t xml:space="preserve"> that must be mapped and taken int</w:t>
      </w:r>
      <w:r w:rsidR="00B02E9A">
        <w:rPr>
          <w:rFonts w:ascii="Times New Roman" w:hAnsi="Times New Roman"/>
        </w:rPr>
        <w:t xml:space="preserve">o account. This chapter will </w:t>
      </w:r>
      <w:r w:rsidR="00AF2F6E">
        <w:rPr>
          <w:rFonts w:ascii="Times New Roman" w:hAnsi="Times New Roman"/>
        </w:rPr>
        <w:t>pay close attention to these ‘virtual’</w:t>
      </w:r>
      <w:r w:rsidR="004F631E" w:rsidRPr="000D6AF7">
        <w:rPr>
          <w:rFonts w:ascii="Times New Roman" w:hAnsi="Times New Roman"/>
        </w:rPr>
        <w:t xml:space="preserve"> spaces – how they are arranged, who can access them, and how people interact within them.</w:t>
      </w:r>
      <w:r w:rsidR="004F631E" w:rsidRPr="000D6AF7">
        <w:rPr>
          <w:rStyle w:val="FootnoteReference"/>
          <w:rFonts w:ascii="Times New Roman" w:hAnsi="Times New Roman"/>
        </w:rPr>
        <w:footnoteReference w:id="1"/>
      </w:r>
      <w:r w:rsidR="0033421B">
        <w:rPr>
          <w:rFonts w:ascii="Times New Roman" w:hAnsi="Times New Roman"/>
        </w:rPr>
        <w:t xml:space="preserve"> T</w:t>
      </w:r>
      <w:r w:rsidR="004F631E" w:rsidRPr="000D6AF7">
        <w:rPr>
          <w:rFonts w:ascii="Times New Roman" w:hAnsi="Times New Roman"/>
        </w:rPr>
        <w:t>he landscape of scientific communication and the possibilities for collaboration, interaction, and exchange are fundamentally reworked by electronic networks; these spaces must be consid</w:t>
      </w:r>
      <w:r w:rsidR="00372034">
        <w:rPr>
          <w:rFonts w:ascii="Times New Roman" w:hAnsi="Times New Roman"/>
        </w:rPr>
        <w:t xml:space="preserve">ered autonomous </w:t>
      </w:r>
      <w:r w:rsidR="004F631E" w:rsidRPr="000D6AF7">
        <w:rPr>
          <w:rFonts w:ascii="Times New Roman" w:hAnsi="Times New Roman"/>
        </w:rPr>
        <w:t xml:space="preserve">means through which scientific actors and objects might be ordered, distributed, and brought into proximity with one another. In other words, they present new modes through which scientific knowledge can be produced and certified. </w:t>
      </w:r>
    </w:p>
    <w:p w:rsidR="00CE1D0F" w:rsidRPr="000D6AF7" w:rsidRDefault="0033421B" w:rsidP="008A33EE">
      <w:pPr>
        <w:spacing w:line="480" w:lineRule="auto"/>
        <w:ind w:firstLine="720"/>
        <w:rPr>
          <w:rFonts w:ascii="Times New Roman" w:hAnsi="Times New Roman"/>
        </w:rPr>
      </w:pPr>
      <w:r>
        <w:rPr>
          <w:rFonts w:ascii="Times New Roman" w:hAnsi="Times New Roman"/>
        </w:rPr>
        <w:t xml:space="preserve">As one might expect of a </w:t>
      </w:r>
      <w:r w:rsidR="00F0614B" w:rsidRPr="000D6AF7">
        <w:rPr>
          <w:rFonts w:ascii="Times New Roman" w:hAnsi="Times New Roman"/>
        </w:rPr>
        <w:t xml:space="preserve">digital discipline, much of the important space and motion </w:t>
      </w:r>
      <w:r w:rsidR="004F631E">
        <w:rPr>
          <w:rFonts w:ascii="Times New Roman" w:hAnsi="Times New Roman"/>
        </w:rPr>
        <w:t xml:space="preserve">in bioinformatics </w:t>
      </w:r>
      <w:r w:rsidR="00F0614B" w:rsidRPr="000D6AF7">
        <w:rPr>
          <w:rFonts w:ascii="Times New Roman" w:hAnsi="Times New Roman"/>
        </w:rPr>
        <w:t>is virtual: shared disk drives, local networks, servers farms, compute farms, and the World Wide Web comprise another, less immediately apparent, landscape in which bioinformatics is ena</w:t>
      </w:r>
      <w:r>
        <w:rPr>
          <w:rFonts w:ascii="Times New Roman" w:hAnsi="Times New Roman"/>
        </w:rPr>
        <w:t>cted. In the labs I visited</w:t>
      </w:r>
      <w:r w:rsidR="00F0614B" w:rsidRPr="000D6AF7">
        <w:rPr>
          <w:rFonts w:ascii="Times New Roman" w:hAnsi="Times New Roman"/>
        </w:rPr>
        <w:t xml:space="preserve">, these virtual spaces were not only harder to find and harder to access, but more intricate and more difficult to navigate than the physical spaces. </w:t>
      </w:r>
      <w:r w:rsidR="00F0614B" w:rsidRPr="000D6AF7">
        <w:rPr>
          <w:rFonts w:ascii="Times New Roman" w:hAnsi="Times New Roman"/>
        </w:rPr>
        <w:lastRenderedPageBreak/>
        <w:t xml:space="preserve">Indeed, a large part of learning to do bioinformatics is the </w:t>
      </w:r>
      <w:r w:rsidR="004F631E">
        <w:rPr>
          <w:rFonts w:ascii="Times New Roman" w:hAnsi="Times New Roman"/>
        </w:rPr>
        <w:t>process of learning to find one’</w:t>
      </w:r>
      <w:r w:rsidR="00F0614B" w:rsidRPr="000D6AF7">
        <w:rPr>
          <w:rFonts w:ascii="Times New Roman" w:hAnsi="Times New Roman"/>
        </w:rPr>
        <w:t xml:space="preserve">s way around the appropriate virtual spaces – having the expertise to know </w:t>
      </w:r>
      <w:r w:rsidR="00F0614B" w:rsidRPr="000D6AF7">
        <w:rPr>
          <w:rFonts w:ascii="Times New Roman" w:hAnsi="Times New Roman"/>
          <w:i/>
          <w:iCs/>
        </w:rPr>
        <w:t xml:space="preserve">where </w:t>
      </w:r>
      <w:r w:rsidR="00F0614B" w:rsidRPr="000D6AF7">
        <w:rPr>
          <w:rFonts w:ascii="Times New Roman" w:hAnsi="Times New Roman"/>
        </w:rPr>
        <w:t>some piece of information or code might be was often as valuable and as valued as knowing wha</w:t>
      </w:r>
      <w:r w:rsidR="00E1002B">
        <w:rPr>
          <w:rFonts w:ascii="Times New Roman" w:hAnsi="Times New Roman"/>
        </w:rPr>
        <w:t>t to do with it. This chapter</w:t>
      </w:r>
      <w:r w:rsidR="00B02E9A">
        <w:rPr>
          <w:rFonts w:ascii="Times New Roman" w:hAnsi="Times New Roman"/>
        </w:rPr>
        <w:t xml:space="preserve"> draw</w:t>
      </w:r>
      <w:r w:rsidR="00E1002B">
        <w:rPr>
          <w:rFonts w:ascii="Times New Roman" w:hAnsi="Times New Roman"/>
        </w:rPr>
        <w:t>s</w:t>
      </w:r>
      <w:r w:rsidR="00B02E9A">
        <w:rPr>
          <w:rFonts w:ascii="Times New Roman" w:hAnsi="Times New Roman"/>
        </w:rPr>
        <w:t xml:space="preserve"> </w:t>
      </w:r>
      <w:r w:rsidR="00F0614B" w:rsidRPr="000D6AF7">
        <w:rPr>
          <w:rFonts w:ascii="Times New Roman" w:hAnsi="Times New Roman"/>
        </w:rPr>
        <w:t xml:space="preserve">on my experiences at the </w:t>
      </w:r>
      <w:r w:rsidR="00B02E9A">
        <w:rPr>
          <w:rFonts w:ascii="Times New Roman" w:hAnsi="Times New Roman"/>
        </w:rPr>
        <w:t xml:space="preserve">at the Broad Institute and the </w:t>
      </w:r>
      <w:r w:rsidR="00F0614B" w:rsidRPr="000D6AF7">
        <w:rPr>
          <w:rFonts w:ascii="Times New Roman" w:hAnsi="Times New Roman"/>
        </w:rPr>
        <w:t>European Bioinformatics Institute (EBI) in order to describe what these virtual spaces of bioinformatics look like, how people move around in them, and h</w:t>
      </w:r>
      <w:r w:rsidR="00BF031D" w:rsidRPr="000D6AF7">
        <w:rPr>
          <w:rFonts w:ascii="Times New Roman" w:hAnsi="Times New Roman"/>
        </w:rPr>
        <w:t>ow thi</w:t>
      </w:r>
      <w:r w:rsidR="00323F2F">
        <w:rPr>
          <w:rFonts w:ascii="Times New Roman" w:hAnsi="Times New Roman"/>
        </w:rPr>
        <w:t xml:space="preserve">s motion constitutes the </w:t>
      </w:r>
      <w:r w:rsidR="00323F2F" w:rsidRPr="00323F2F">
        <w:rPr>
          <w:rFonts w:ascii="Times New Roman" w:hAnsi="Times New Roman"/>
          <w:i/>
        </w:rPr>
        <w:t>doing</w:t>
      </w:r>
      <w:r w:rsidR="00F0614B" w:rsidRPr="000D6AF7">
        <w:rPr>
          <w:rFonts w:ascii="Times New Roman" w:hAnsi="Times New Roman"/>
        </w:rPr>
        <w:t xml:space="preserve"> of bioinformatics. </w:t>
      </w:r>
    </w:p>
    <w:p w:rsidR="00824545" w:rsidRDefault="00AF2F6E" w:rsidP="00F0614B">
      <w:pPr>
        <w:spacing w:line="480" w:lineRule="auto"/>
        <w:rPr>
          <w:rFonts w:ascii="Times New Roman" w:hAnsi="Times New Roman"/>
        </w:rPr>
      </w:pPr>
      <w:r>
        <w:rPr>
          <w:rFonts w:ascii="Times New Roman" w:hAnsi="Times New Roman"/>
        </w:rPr>
        <w:tab/>
        <w:t xml:space="preserve">The first part of this chapter details how biology becomes </w:t>
      </w:r>
      <w:proofErr w:type="gramStart"/>
      <w:r>
        <w:rPr>
          <w:rFonts w:ascii="Times New Roman" w:hAnsi="Times New Roman"/>
        </w:rPr>
        <w:t>virtual</w:t>
      </w:r>
      <w:proofErr w:type="gramEnd"/>
      <w:r>
        <w:rPr>
          <w:rFonts w:ascii="Times New Roman" w:hAnsi="Times New Roman"/>
        </w:rPr>
        <w:t xml:space="preserve"> in the first place – how material samples become data</w:t>
      </w:r>
      <w:r w:rsidR="002639D9">
        <w:rPr>
          <w:rFonts w:ascii="Times New Roman" w:hAnsi="Times New Roman"/>
        </w:rPr>
        <w:t xml:space="preserve"> through the sequencing ‘pipeline</w:t>
      </w:r>
      <w:r>
        <w:rPr>
          <w:rFonts w:ascii="Times New Roman" w:hAnsi="Times New Roman"/>
        </w:rPr>
        <w:t>.</w:t>
      </w:r>
      <w:r w:rsidR="002639D9">
        <w:rPr>
          <w:rFonts w:ascii="Times New Roman" w:hAnsi="Times New Roman"/>
        </w:rPr>
        <w:t>’</w:t>
      </w:r>
      <w:r>
        <w:rPr>
          <w:rFonts w:ascii="Times New Roman" w:hAnsi="Times New Roman"/>
        </w:rPr>
        <w:t xml:space="preserve"> This process is at th</w:t>
      </w:r>
      <w:r w:rsidR="000A64E3">
        <w:rPr>
          <w:rFonts w:ascii="Times New Roman" w:hAnsi="Times New Roman"/>
        </w:rPr>
        <w:t>e c</w:t>
      </w:r>
      <w:r w:rsidR="00073292">
        <w:rPr>
          <w:rFonts w:ascii="Times New Roman" w:hAnsi="Times New Roman"/>
        </w:rPr>
        <w:t>enter of bioinformatics</w:t>
      </w:r>
      <w:r w:rsidR="002639D9">
        <w:rPr>
          <w:rFonts w:ascii="Times New Roman" w:hAnsi="Times New Roman"/>
        </w:rPr>
        <w:t>: s</w:t>
      </w:r>
      <w:r w:rsidR="000A64E3">
        <w:rPr>
          <w:rFonts w:ascii="Times New Roman" w:hAnsi="Times New Roman"/>
        </w:rPr>
        <w:t>howing how the material becomes the virtual is to show how biology becomes digital.</w:t>
      </w:r>
      <w:r w:rsidR="00C267DA">
        <w:rPr>
          <w:rFonts w:ascii="Times New Roman" w:hAnsi="Times New Roman"/>
        </w:rPr>
        <w:t xml:space="preserve"> </w:t>
      </w:r>
      <w:r w:rsidR="000A64E3">
        <w:rPr>
          <w:rFonts w:ascii="Times New Roman" w:hAnsi="Times New Roman"/>
        </w:rPr>
        <w:t xml:space="preserve">What becomes apparent in the description of the ‘pipeline,’ however, is that this flattening into data is a complex and contested process </w:t>
      </w:r>
      <w:r w:rsidR="007A77A9">
        <w:rPr>
          <w:rFonts w:ascii="Times New Roman" w:hAnsi="Times New Roman"/>
        </w:rPr>
        <w:t>–</w:t>
      </w:r>
      <w:r w:rsidR="000A64E3">
        <w:rPr>
          <w:rFonts w:ascii="Times New Roman" w:hAnsi="Times New Roman"/>
        </w:rPr>
        <w:t xml:space="preserve"> </w:t>
      </w:r>
      <w:r w:rsidR="00BC7229">
        <w:rPr>
          <w:rFonts w:ascii="Times New Roman" w:hAnsi="Times New Roman"/>
        </w:rPr>
        <w:t xml:space="preserve">samples do not just automatically render themselves into data. </w:t>
      </w:r>
      <w:r w:rsidR="00CB3B0A" w:rsidRPr="003B4730">
        <w:rPr>
          <w:rFonts w:ascii="Times New Roman" w:hAnsi="Times New Roman"/>
        </w:rPr>
        <w:t xml:space="preserve">Although a pipeline suggests linearity, what we find here is that is it ‘out of sequence’ – </w:t>
      </w:r>
      <w:r w:rsidR="00373384">
        <w:rPr>
          <w:rFonts w:ascii="Times New Roman" w:hAnsi="Times New Roman"/>
        </w:rPr>
        <w:t>it is a messy, contingent process</w:t>
      </w:r>
      <w:r w:rsidR="00CB3B0A" w:rsidRPr="003B4730">
        <w:rPr>
          <w:rFonts w:ascii="Times New Roman" w:hAnsi="Times New Roman"/>
        </w:rPr>
        <w:t>.</w:t>
      </w:r>
      <w:r w:rsidR="00CB3B0A">
        <w:rPr>
          <w:rFonts w:ascii="Times New Roman" w:hAnsi="Times New Roman"/>
        </w:rPr>
        <w:t xml:space="preserve"> Following the data to its origins shows how i</w:t>
      </w:r>
      <w:r w:rsidR="00373384">
        <w:rPr>
          <w:rFonts w:ascii="Times New Roman" w:hAnsi="Times New Roman"/>
        </w:rPr>
        <w:t>ts generation depends on care and judgment</w:t>
      </w:r>
      <w:r w:rsidR="00CB3B0A">
        <w:rPr>
          <w:rFonts w:ascii="Times New Roman" w:hAnsi="Times New Roman"/>
        </w:rPr>
        <w:t xml:space="preserve">. </w:t>
      </w:r>
      <w:r w:rsidR="00B02E9A">
        <w:rPr>
          <w:rFonts w:ascii="Times New Roman" w:hAnsi="Times New Roman"/>
        </w:rPr>
        <w:t xml:space="preserve">Much work is done to make </w:t>
      </w:r>
      <w:r w:rsidR="00BC7229">
        <w:rPr>
          <w:rFonts w:ascii="Times New Roman" w:hAnsi="Times New Roman"/>
        </w:rPr>
        <w:t>standardized</w:t>
      </w:r>
      <w:r w:rsidR="00B02E9A">
        <w:rPr>
          <w:rFonts w:ascii="Times New Roman" w:hAnsi="Times New Roman"/>
        </w:rPr>
        <w:t>,</w:t>
      </w:r>
      <w:r w:rsidR="00BC7229">
        <w:rPr>
          <w:rFonts w:ascii="Times New Roman" w:hAnsi="Times New Roman"/>
        </w:rPr>
        <w:t xml:space="preserve"> virtua</w:t>
      </w:r>
      <w:r w:rsidR="00CB3B0A">
        <w:rPr>
          <w:rFonts w:ascii="Times New Roman" w:hAnsi="Times New Roman"/>
        </w:rPr>
        <w:t>l objects that are amenable to computers and networks</w:t>
      </w:r>
      <w:r w:rsidR="003B4730">
        <w:rPr>
          <w:rFonts w:ascii="Times New Roman" w:hAnsi="Times New Roman"/>
        </w:rPr>
        <w:t xml:space="preserve">. </w:t>
      </w:r>
      <w:r w:rsidR="00BC7229">
        <w:rPr>
          <w:rFonts w:ascii="Times New Roman" w:hAnsi="Times New Roman"/>
        </w:rPr>
        <w:t xml:space="preserve">In the second part, </w:t>
      </w:r>
      <w:r w:rsidR="002639D9">
        <w:rPr>
          <w:rFonts w:ascii="Times New Roman" w:hAnsi="Times New Roman"/>
        </w:rPr>
        <w:t>I examine another way in which biology is rendered into data. Producing ‘ontologies’ means creating standardized, common languages for speaking about biology. The uniformity and universalism of biology is manufactured during bioinformatic work. Such standard, computable objects are necessary for bioinformat</w:t>
      </w:r>
      <w:r w:rsidR="00E1002B">
        <w:rPr>
          <w:rFonts w:ascii="Times New Roman" w:hAnsi="Times New Roman"/>
        </w:rPr>
        <w:t>ic work to be possible. Bioinformatics standardizes and flattens biological language into data</w:t>
      </w:r>
      <w:r w:rsidR="002639D9">
        <w:rPr>
          <w:rFonts w:ascii="Times New Roman" w:hAnsi="Times New Roman"/>
        </w:rPr>
        <w:t xml:space="preserve">. Third, I examine how bioinformatics </w:t>
      </w:r>
      <w:r w:rsidR="00BC7229">
        <w:rPr>
          <w:rFonts w:ascii="Times New Roman" w:hAnsi="Times New Roman"/>
        </w:rPr>
        <w:t xml:space="preserve">objects are moved around in virtual space. </w:t>
      </w:r>
      <w:r w:rsidR="004B13DC">
        <w:rPr>
          <w:rFonts w:ascii="Times New Roman" w:hAnsi="Times New Roman"/>
        </w:rPr>
        <w:t xml:space="preserve">The rendering of biology </w:t>
      </w:r>
      <w:r w:rsidR="00FF36FA">
        <w:rPr>
          <w:rFonts w:ascii="Times New Roman" w:hAnsi="Times New Roman"/>
        </w:rPr>
        <w:t>in</w:t>
      </w:r>
      <w:r w:rsidR="004B13DC">
        <w:rPr>
          <w:rFonts w:ascii="Times New Roman" w:hAnsi="Times New Roman"/>
        </w:rPr>
        <w:t>to standard, computable formats, allows knowledge to be produced by the careful movement and arrangement of data in virtual space</w:t>
      </w:r>
      <w:r w:rsidR="002639D9">
        <w:rPr>
          <w:rFonts w:ascii="Times New Roman" w:hAnsi="Times New Roman"/>
        </w:rPr>
        <w:t>.</w:t>
      </w:r>
      <w:r w:rsidR="004B13DC">
        <w:rPr>
          <w:rFonts w:ascii="Times New Roman" w:hAnsi="Times New Roman"/>
        </w:rPr>
        <w:t xml:space="preserve"> </w:t>
      </w:r>
      <w:r w:rsidR="002639D9">
        <w:rPr>
          <w:rFonts w:ascii="Times New Roman" w:hAnsi="Times New Roman"/>
        </w:rPr>
        <w:t xml:space="preserve"> </w:t>
      </w:r>
    </w:p>
    <w:p w:rsidR="00EF0F11" w:rsidRDefault="007E73E6" w:rsidP="00FD62AF">
      <w:pPr>
        <w:spacing w:line="480" w:lineRule="auto"/>
        <w:ind w:firstLine="720"/>
        <w:rPr>
          <w:rFonts w:ascii="Times New Roman" w:hAnsi="Times New Roman"/>
        </w:rPr>
      </w:pPr>
      <w:r>
        <w:rPr>
          <w:rFonts w:ascii="Times New Roman" w:hAnsi="Times New Roman"/>
        </w:rPr>
        <w:lastRenderedPageBreak/>
        <w:t>W</w:t>
      </w:r>
      <w:r w:rsidR="004B13DC">
        <w:rPr>
          <w:rFonts w:ascii="Times New Roman" w:hAnsi="Times New Roman"/>
        </w:rPr>
        <w:t xml:space="preserve">hat </w:t>
      </w:r>
      <w:r w:rsidR="00FD62AF">
        <w:rPr>
          <w:rFonts w:ascii="Times New Roman" w:hAnsi="Times New Roman"/>
        </w:rPr>
        <w:t>emerges here is a new picture</w:t>
      </w:r>
      <w:r w:rsidR="004B13DC">
        <w:rPr>
          <w:rFonts w:ascii="Times New Roman" w:hAnsi="Times New Roman"/>
        </w:rPr>
        <w:t xml:space="preserve"> of biological work and biological knowledge. Biological work consists in the rendering of biological stuff into data and the proper arrangement of this data in virtual space. </w:t>
      </w:r>
      <w:r w:rsidR="00372034">
        <w:rPr>
          <w:rFonts w:ascii="Times New Roman" w:hAnsi="Times New Roman"/>
        </w:rPr>
        <w:t>Neither the creation of data nor its movements in virtual space are wholly linear, fluid, or frictionless processes. Data must be carefully formed into its digital shape and its</w:t>
      </w:r>
      <w:r w:rsidR="00FD62AF">
        <w:rPr>
          <w:rFonts w:ascii="Times New Roman" w:hAnsi="Times New Roman"/>
        </w:rPr>
        <w:t xml:space="preserve"> ar</w:t>
      </w:r>
      <w:r w:rsidR="00372034">
        <w:rPr>
          <w:rFonts w:ascii="Times New Roman" w:hAnsi="Times New Roman"/>
        </w:rPr>
        <w:t xml:space="preserve">rangement </w:t>
      </w:r>
      <w:r w:rsidR="00FD62AF">
        <w:rPr>
          <w:rFonts w:ascii="Times New Roman" w:hAnsi="Times New Roman"/>
        </w:rPr>
        <w:t xml:space="preserve">must accord with standardized structures such as standardized data formats, ontologies, and databases. These structures set constraints on what biological objects are and how they can be talked about. </w:t>
      </w:r>
    </w:p>
    <w:p w:rsidR="00CF0AC6" w:rsidRPr="000D6AF7" w:rsidRDefault="00CF0AC6" w:rsidP="00F0614B">
      <w:pPr>
        <w:spacing w:line="480" w:lineRule="auto"/>
        <w:rPr>
          <w:rFonts w:ascii="Times New Roman" w:hAnsi="Times New Roman"/>
        </w:rPr>
      </w:pPr>
    </w:p>
    <w:p w:rsidR="00CF0AC6" w:rsidRPr="000D6AF7" w:rsidRDefault="00BF031D" w:rsidP="00CF0AC6">
      <w:pPr>
        <w:spacing w:line="480" w:lineRule="auto"/>
        <w:rPr>
          <w:rFonts w:ascii="Times New Roman" w:hAnsi="Times New Roman"/>
          <w:i/>
          <w:iCs/>
        </w:rPr>
      </w:pPr>
      <w:r w:rsidRPr="000D6AF7">
        <w:rPr>
          <w:rFonts w:ascii="Times New Roman" w:hAnsi="Times New Roman"/>
          <w:i/>
          <w:iCs/>
        </w:rPr>
        <w:t>4</w:t>
      </w:r>
      <w:r w:rsidR="00CF0AC6" w:rsidRPr="000D6AF7">
        <w:rPr>
          <w:rFonts w:ascii="Times New Roman" w:hAnsi="Times New Roman"/>
          <w:i/>
          <w:iCs/>
        </w:rPr>
        <w:t>.1 Pipelines</w:t>
      </w:r>
    </w:p>
    <w:p w:rsidR="00CF0AC6" w:rsidRPr="00FD62AF" w:rsidRDefault="00CF0AC6" w:rsidP="00CF0AC6">
      <w:pPr>
        <w:spacing w:line="480" w:lineRule="auto"/>
        <w:rPr>
          <w:rFonts w:ascii="Times New Roman" w:hAnsi="Times New Roman"/>
          <w:iCs/>
        </w:rPr>
      </w:pPr>
    </w:p>
    <w:p w:rsidR="00073292" w:rsidRDefault="00CF0AC6" w:rsidP="00CF0AC6">
      <w:pPr>
        <w:spacing w:line="480" w:lineRule="auto"/>
        <w:rPr>
          <w:rFonts w:ascii="Times New Roman" w:hAnsi="Times New Roman"/>
        </w:rPr>
      </w:pPr>
      <w:r w:rsidRPr="000D6AF7">
        <w:rPr>
          <w:rFonts w:ascii="Times New Roman" w:hAnsi="Times New Roman"/>
        </w:rPr>
        <w:t>At the center of bioinformatics is a process that transforms the real into the virtual – renders biological samples into data. The ‘pipeline’ is a spatial metaphor that recurs often in bioinformatics.</w:t>
      </w:r>
      <w:r w:rsidR="00073292">
        <w:rPr>
          <w:rFonts w:ascii="Times New Roman" w:hAnsi="Times New Roman"/>
        </w:rPr>
        <w:t xml:space="preserve"> As such, it is also an appropriate metaphor to use for describing the transition from old to new forms of biological work.</w:t>
      </w:r>
      <w:r w:rsidRPr="000D6AF7">
        <w:rPr>
          <w:rFonts w:ascii="Times New Roman" w:hAnsi="Times New Roman"/>
        </w:rPr>
        <w:t xml:space="preserve"> </w:t>
      </w:r>
      <w:r w:rsidR="00572904">
        <w:rPr>
          <w:rFonts w:ascii="Times New Roman" w:hAnsi="Times New Roman"/>
        </w:rPr>
        <w:t xml:space="preserve">The pipeline moves us from the material to the virtual and from the lab bench to the computer network. </w:t>
      </w:r>
    </w:p>
    <w:p w:rsidR="00CF0AC6" w:rsidRPr="000D6AF7" w:rsidRDefault="00CF0AC6" w:rsidP="00073292">
      <w:pPr>
        <w:spacing w:line="480" w:lineRule="auto"/>
        <w:ind w:firstLine="720"/>
        <w:rPr>
          <w:rFonts w:ascii="Times New Roman" w:hAnsi="Times New Roman"/>
        </w:rPr>
      </w:pPr>
      <w:r w:rsidRPr="000D6AF7">
        <w:rPr>
          <w:rFonts w:ascii="Times New Roman" w:hAnsi="Times New Roman"/>
        </w:rPr>
        <w:t>‘Pipeline’ is a word used to describe the series of processes applied to an object in order to render it into some appropriate final form. Pipelines can be either physical (involving transmission and transformation of actual objects) or virtual (involving transmissions and transformation of data); but they are often both, and most often describe the processes through which actual objects (DNA from an organism) is rendered into virtual for</w:t>
      </w:r>
      <w:r w:rsidR="00073292">
        <w:rPr>
          <w:rFonts w:ascii="Times New Roman" w:hAnsi="Times New Roman"/>
        </w:rPr>
        <w:t>m (DNA in a database). T</w:t>
      </w:r>
      <w:r w:rsidR="00372034">
        <w:rPr>
          <w:rFonts w:ascii="Times New Roman" w:hAnsi="Times New Roman"/>
        </w:rPr>
        <w:t xml:space="preserve">he pipeline is </w:t>
      </w:r>
      <w:r w:rsidRPr="000D6AF7">
        <w:rPr>
          <w:rFonts w:ascii="Times New Roman" w:hAnsi="Times New Roman"/>
        </w:rPr>
        <w:t xml:space="preserve">the method through which the actual becomes the virtual, through a carefully ordered set of motions through physical and virtual space. </w:t>
      </w:r>
    </w:p>
    <w:p w:rsidR="00CF0AC6" w:rsidRPr="000D6AF7" w:rsidRDefault="00CF0AC6" w:rsidP="00CF0AC6">
      <w:pPr>
        <w:spacing w:line="480" w:lineRule="auto"/>
        <w:rPr>
          <w:rFonts w:ascii="Times New Roman" w:hAnsi="Times New Roman"/>
        </w:rPr>
      </w:pPr>
      <w:r w:rsidRPr="000D6AF7">
        <w:rPr>
          <w:rFonts w:ascii="Times New Roman" w:hAnsi="Times New Roman"/>
        </w:rPr>
        <w:tab/>
        <w:t xml:space="preserve">When we think of a pipeline we might immediately think of an oil pipeline or a water </w:t>
      </w:r>
      <w:r w:rsidRPr="000D6AF7">
        <w:rPr>
          <w:rFonts w:ascii="Times New Roman" w:hAnsi="Times New Roman"/>
        </w:rPr>
        <w:lastRenderedPageBreak/>
        <w:t>pipeline in which a liquid is transported directly along its length. Readers familiar with computers might also think of the ubiquitous ‘pipe’ c</w:t>
      </w:r>
      <w:r w:rsidR="004552DD">
        <w:rPr>
          <w:rFonts w:ascii="Times New Roman" w:hAnsi="Times New Roman"/>
        </w:rPr>
        <w:t>ommand in Unix (represented by</w:t>
      </w:r>
      <w:r w:rsidRPr="000D6AF7">
        <w:rPr>
          <w:rFonts w:ascii="Times New Roman" w:hAnsi="Times New Roman"/>
        </w:rPr>
        <w:t xml:space="preserve"> ‘|’) in which one program or command takes as its input the output from the previous program; by ‘piping’ several programs together, the user creates a space through which data can flow. In both these cases, there are two key concepts. First, pipelines are directional: the water or the data must flow down the pipe, following the single path laid out for it only and never moving side-to-side or going backwards. Second, pipelines require liquidity: solid objects are generally inappropriate for pi</w:t>
      </w:r>
      <w:r w:rsidR="00073292">
        <w:rPr>
          <w:rFonts w:ascii="Times New Roman" w:hAnsi="Times New Roman"/>
        </w:rPr>
        <w:t>pes and piping</w:t>
      </w:r>
      <w:r w:rsidRPr="000D6AF7">
        <w:rPr>
          <w:rFonts w:ascii="Times New Roman" w:hAnsi="Times New Roman"/>
        </w:rPr>
        <w:t xml:space="preserve"> programs together requires that inputs and outputs of adjacent programs in the pipe are designed to match one another. </w:t>
      </w:r>
    </w:p>
    <w:p w:rsidR="00CF0AC6" w:rsidRPr="000D6AF7" w:rsidRDefault="00CF0AC6" w:rsidP="00CF0AC6">
      <w:pPr>
        <w:spacing w:line="480" w:lineRule="auto"/>
        <w:rPr>
          <w:rFonts w:ascii="Times New Roman" w:hAnsi="Times New Roman"/>
        </w:rPr>
      </w:pPr>
      <w:r w:rsidRPr="000D6AF7">
        <w:rPr>
          <w:rFonts w:ascii="Times New Roman" w:hAnsi="Times New Roman"/>
        </w:rPr>
        <w:tab/>
      </w:r>
      <w:r w:rsidR="00372034">
        <w:rPr>
          <w:rFonts w:ascii="Times New Roman" w:hAnsi="Times New Roman"/>
        </w:rPr>
        <w:t>In 2008, I spent several months observing the ‘sequencing pipeline’ in action at the Broad Institute. In their Sequencing Center</w:t>
      </w:r>
      <w:r w:rsidRPr="000D6AF7">
        <w:rPr>
          <w:rFonts w:ascii="Times New Roman" w:hAnsi="Times New Roman"/>
        </w:rPr>
        <w:t xml:space="preserve"> almost all the work is based around the </w:t>
      </w:r>
      <w:r w:rsidR="00372034">
        <w:rPr>
          <w:rFonts w:ascii="Times New Roman" w:hAnsi="Times New Roman"/>
        </w:rPr>
        <w:t>pipeline</w:t>
      </w:r>
      <w:r w:rsidRPr="000D6AF7">
        <w:rPr>
          <w:rFonts w:ascii="Times New Roman" w:hAnsi="Times New Roman"/>
        </w:rPr>
        <w:t xml:space="preserve"> – it is the metaphorical object around which work is ordered. This is the set of methods and processes that are used to transform raw DNA into sequence data that is of an appropriate form for submission to an online database such as </w:t>
      </w:r>
      <w:proofErr w:type="spellStart"/>
      <w:r w:rsidRPr="000D6AF7">
        <w:rPr>
          <w:rFonts w:ascii="Times New Roman" w:hAnsi="Times New Roman"/>
        </w:rPr>
        <w:t>GenBank</w:t>
      </w:r>
      <w:proofErr w:type="spellEnd"/>
      <w:r w:rsidRPr="000D6AF7">
        <w:rPr>
          <w:rFonts w:ascii="Times New Roman" w:hAnsi="Times New Roman"/>
        </w:rPr>
        <w:t>.</w:t>
      </w:r>
      <w:r w:rsidR="00572904">
        <w:rPr>
          <w:rFonts w:ascii="Times New Roman" w:hAnsi="Times New Roman"/>
        </w:rPr>
        <w:t xml:space="preserve"> </w:t>
      </w:r>
      <w:r w:rsidRPr="000D6AF7">
        <w:rPr>
          <w:rFonts w:ascii="Times New Roman" w:hAnsi="Times New Roman"/>
        </w:rPr>
        <w:t>Samples arrive at the Sequencing Center in many forms: cells growing in media, as microorganisms, blood, tissues, or even whole large organisms. In the first place it is the task of the Molecular Biology Production Group (MBPG) to extract the DNA and prepare it for sequencing. The MBPG’s role consists of three stages. First, the “DNA preparation” team subjects the incoming DNA samples to a number of tests to check its purity and quality. They then shear the DNA into random pieces of a size suitable for sequencing using a purpose-built machine that subjects the DNA to hydrodynamic forces. The DNA is then stored in a -20°C freezer in the MBPG lab area. Second, the “ligation team” is responsible for the 5-6 day long process of library production.</w:t>
      </w:r>
      <w:r w:rsidR="00572904">
        <w:rPr>
          <w:rFonts w:ascii="Times New Roman" w:hAnsi="Times New Roman"/>
        </w:rPr>
        <w:t xml:space="preserve"> A library of DNA is a large collection of short DNA fragments that together represent a complete segment of DNA (a whole chromosome, for </w:t>
      </w:r>
      <w:r w:rsidR="00572904">
        <w:rPr>
          <w:rFonts w:ascii="Times New Roman" w:hAnsi="Times New Roman"/>
        </w:rPr>
        <w:lastRenderedPageBreak/>
        <w:t xml:space="preserve">example); since a library is constructed using many copies of the same segment, most of its parts will be represented in many of the small pieces. </w:t>
      </w:r>
      <w:r w:rsidRPr="000D6AF7">
        <w:rPr>
          <w:rFonts w:ascii="Times New Roman" w:hAnsi="Times New Roman"/>
        </w:rPr>
        <w:t xml:space="preserve">The DNA fragments are chemically treated so that they are incorporated into specially engineered, ring-shaped piece of DNA called plasmids. Completed libraries are also stored in freezers. Finally, the “transformation team” produces finished agar plates for handoff to the Core Sequencing Group. </w:t>
      </w:r>
      <w:r w:rsidRPr="000D6AF7">
        <w:rPr>
          <w:rFonts w:ascii="Times New Roman" w:hAnsi="Times New Roman"/>
          <w:i/>
          <w:iCs/>
        </w:rPr>
        <w:t>E</w:t>
      </w:r>
      <w:r w:rsidR="00372034">
        <w:rPr>
          <w:rFonts w:ascii="Times New Roman" w:hAnsi="Times New Roman"/>
          <w:i/>
          <w:iCs/>
        </w:rPr>
        <w:t>. coli</w:t>
      </w:r>
      <w:r w:rsidRPr="000D6AF7">
        <w:rPr>
          <w:rFonts w:ascii="Times New Roman" w:hAnsi="Times New Roman"/>
          <w:i/>
          <w:iCs/>
        </w:rPr>
        <w:t xml:space="preserve"> </w:t>
      </w:r>
      <w:r w:rsidRPr="000D6AF7">
        <w:rPr>
          <w:rFonts w:ascii="Times New Roman" w:hAnsi="Times New Roman"/>
        </w:rPr>
        <w:t xml:space="preserve">bacteria are mixed into the plasmid solution and by rapid heating or electric shock, induced to take up the plasmids. Workers must then spread the bacteria-containing solution thinly over a nine-by-nine inch agar plate infused with an antibiotic. The engineered plasmid includes an antibiotic resistance gene such that </w:t>
      </w:r>
      <w:r w:rsidRPr="000D6AF7">
        <w:rPr>
          <w:rFonts w:ascii="Times New Roman" w:hAnsi="Times New Roman"/>
          <w:i/>
          <w:iCs/>
        </w:rPr>
        <w:t>E</w:t>
      </w:r>
      <w:r w:rsidR="00372034">
        <w:rPr>
          <w:rFonts w:ascii="Times New Roman" w:hAnsi="Times New Roman"/>
          <w:i/>
          <w:iCs/>
        </w:rPr>
        <w:t>. coli</w:t>
      </w:r>
      <w:r w:rsidRPr="000D6AF7">
        <w:rPr>
          <w:rFonts w:ascii="Times New Roman" w:hAnsi="Times New Roman"/>
          <w:i/>
          <w:iCs/>
        </w:rPr>
        <w:t xml:space="preserve"> </w:t>
      </w:r>
      <w:r w:rsidRPr="000D6AF7">
        <w:rPr>
          <w:rFonts w:ascii="Times New Roman" w:hAnsi="Times New Roman"/>
        </w:rPr>
        <w:t xml:space="preserve">which </w:t>
      </w:r>
      <w:proofErr w:type="gramStart"/>
      <w:r w:rsidRPr="000D6AF7">
        <w:rPr>
          <w:rFonts w:ascii="Times New Roman" w:hAnsi="Times New Roman"/>
        </w:rPr>
        <w:t>have</w:t>
      </w:r>
      <w:proofErr w:type="gramEnd"/>
      <w:r w:rsidRPr="000D6AF7">
        <w:rPr>
          <w:rFonts w:ascii="Times New Roman" w:hAnsi="Times New Roman"/>
        </w:rPr>
        <w:t xml:space="preserve"> not taken up a plasmid will die, while those that have incorporated a plasmid will grow into colonies as they are incubated overnight. Each resulting colony on the agar plate should contain many copies of a particular DNA fragment in its plasmids.</w:t>
      </w:r>
      <w:r w:rsidRPr="000D6AF7">
        <w:rPr>
          <w:rStyle w:val="FootnoteReference"/>
          <w:rFonts w:ascii="Times New Roman" w:hAnsi="Times New Roman"/>
        </w:rPr>
        <w:footnoteReference w:id="2"/>
      </w:r>
      <w:r w:rsidRPr="000D6AF7">
        <w:rPr>
          <w:rFonts w:ascii="Times New Roman" w:hAnsi="Times New Roman"/>
        </w:rPr>
        <w:t xml:space="preserve"> </w:t>
      </w:r>
    </w:p>
    <w:p w:rsidR="00CF0AC6" w:rsidRPr="000D6AF7" w:rsidRDefault="00CF0AC6" w:rsidP="00CF0AC6">
      <w:pPr>
        <w:spacing w:line="480" w:lineRule="auto"/>
        <w:rPr>
          <w:rFonts w:ascii="Times New Roman" w:hAnsi="Times New Roman"/>
        </w:rPr>
      </w:pPr>
      <w:r w:rsidRPr="000D6AF7">
        <w:rPr>
          <w:rFonts w:ascii="Times New Roman" w:hAnsi="Times New Roman"/>
        </w:rPr>
        <w:tab/>
        <w:t>Each of the</w:t>
      </w:r>
      <w:r w:rsidR="00372034">
        <w:rPr>
          <w:rFonts w:ascii="Times New Roman" w:hAnsi="Times New Roman"/>
        </w:rPr>
        <w:t>se tasks is delegated to a team consisting</w:t>
      </w:r>
      <w:r w:rsidRPr="000D6AF7">
        <w:rPr>
          <w:rFonts w:ascii="Times New Roman" w:hAnsi="Times New Roman"/>
        </w:rPr>
        <w:t xml:space="preserve"> of four of five workers, usually with one acting as a coordinator. Every sample receives a barcode when it enters the pipeline. As a sample moves around the laboratory this barcode is repeatedly scanned and the results stored in a Laboratory Information Management System (LIMS). For example, a sample would be scanned when it is taken in or out of a freezer, or when it undergoes a particular process such as ligation. Through the LIMS it is possible to track the status and location of any sample in the Center at any time. By querying the LIMS, workers can discover what work is available for them to do, and where to find it. For instance, a member of the ligation team could find the freezer location of all the samples that had undergone DNA preparation and were ready for ligation.     </w:t>
      </w:r>
    </w:p>
    <w:p w:rsidR="00CF0AC6" w:rsidRPr="000D6AF7" w:rsidRDefault="00CF0AC6" w:rsidP="00572904">
      <w:pPr>
        <w:spacing w:line="480" w:lineRule="auto"/>
        <w:ind w:firstLine="720"/>
        <w:rPr>
          <w:rFonts w:ascii="Times New Roman" w:hAnsi="Times New Roman"/>
        </w:rPr>
      </w:pPr>
      <w:r w:rsidRPr="000D6AF7">
        <w:rPr>
          <w:rFonts w:ascii="Times New Roman" w:hAnsi="Times New Roman"/>
        </w:rPr>
        <w:t xml:space="preserve">In these early steps, much attention is paid to space and motion. The time and effort required to move samples through the lab is carefully monitored and analyzed. The location of equipment (centrifuges, freezers, picking machines, etc.) and lab benches is optimized so that </w:t>
      </w:r>
      <w:r w:rsidRPr="000D6AF7">
        <w:rPr>
          <w:rFonts w:ascii="Times New Roman" w:hAnsi="Times New Roman"/>
        </w:rPr>
        <w:lastRenderedPageBreak/>
        <w:t>workers can move the samples quickly and efficiently thr</w:t>
      </w:r>
      <w:r w:rsidR="00572904">
        <w:rPr>
          <w:rFonts w:ascii="Times New Roman" w:hAnsi="Times New Roman"/>
        </w:rPr>
        <w:t>ough the lab spaces.</w:t>
      </w:r>
      <w:r w:rsidR="00372034">
        <w:rPr>
          <w:rFonts w:ascii="Times New Roman" w:hAnsi="Times New Roman"/>
        </w:rPr>
        <w:t xml:space="preserve"> These processes are constantly scrutinized in order to maintain the highest levels of quality and efficiency. Incubation times, solution concentrations, and other details are monitored and modulated to increase yield. </w:t>
      </w:r>
    </w:p>
    <w:p w:rsidR="00CF0AC6" w:rsidRPr="000D6AF7" w:rsidRDefault="00CF0AC6" w:rsidP="00CF0AC6">
      <w:pPr>
        <w:spacing w:line="480" w:lineRule="auto"/>
        <w:rPr>
          <w:rFonts w:ascii="Times New Roman" w:hAnsi="Times New Roman"/>
        </w:rPr>
      </w:pPr>
      <w:r w:rsidRPr="000D6AF7">
        <w:rPr>
          <w:rFonts w:ascii="Times New Roman" w:hAnsi="Times New Roman"/>
        </w:rPr>
        <w:tab/>
        <w:t xml:space="preserve">Once the agar plates are incubated the responsibility of the MBPG ends and the Core Sequencing Group takes over. Their work can be divided into six phases. First, in the “picking” phases, a large robot designed by a company called </w:t>
      </w:r>
      <w:proofErr w:type="spellStart"/>
      <w:r w:rsidRPr="000D6AF7">
        <w:rPr>
          <w:rFonts w:ascii="Times New Roman" w:hAnsi="Times New Roman"/>
        </w:rPr>
        <w:t>Genetix</w:t>
      </w:r>
      <w:proofErr w:type="spellEnd"/>
      <w:r w:rsidRPr="000D6AF7">
        <w:rPr>
          <w:rFonts w:ascii="Times New Roman" w:hAnsi="Times New Roman"/>
        </w:rPr>
        <w:t xml:space="preserve"> uses a high-resolution camera to scan the agar plates to produce digital images. These images are processed by software which identifies colonies that are good candidates for ‘picking’ – that is, colonies that show good growth and are not too close to one another. A robot arm then moves a 96-pin head over the plate, picking the selected colonies and transferring each to an individual well of a 384-well tray or plate containing glycerol solution.</w:t>
      </w:r>
      <w:r w:rsidRPr="000D6AF7">
        <w:rPr>
          <w:rStyle w:val="FootnoteReference"/>
          <w:rFonts w:ascii="Times New Roman" w:hAnsi="Times New Roman"/>
        </w:rPr>
        <w:footnoteReference w:id="3"/>
      </w:r>
      <w:r w:rsidRPr="000D6AF7">
        <w:rPr>
          <w:rFonts w:ascii="Times New Roman" w:hAnsi="Times New Roman"/>
        </w:rPr>
        <w:t xml:space="preserve"> The agar plates are then discarded and the 384-well plates are incubated for a further 15-18 hours. The samples are then once again placed in a freezer. Second, the “</w:t>
      </w:r>
      <w:proofErr w:type="spellStart"/>
      <w:r w:rsidRPr="000D6AF7">
        <w:rPr>
          <w:rFonts w:ascii="Times New Roman" w:hAnsi="Times New Roman"/>
        </w:rPr>
        <w:t>TempliPhi</w:t>
      </w:r>
      <w:proofErr w:type="spellEnd"/>
      <w:r w:rsidRPr="000D6AF7">
        <w:rPr>
          <w:rFonts w:ascii="Times New Roman" w:hAnsi="Times New Roman"/>
        </w:rPr>
        <w:t>” process generates further amplification, using a PCR-like process to increase the amount of DNA about ten million-fold in four hours. Third, in the “sequencing” step, specially designed dyes are added to the samples. In order to get a sense of what is involve</w:t>
      </w:r>
      <w:r w:rsidR="00372034">
        <w:rPr>
          <w:rFonts w:ascii="Times New Roman" w:hAnsi="Times New Roman"/>
        </w:rPr>
        <w:t xml:space="preserve">d in this process I </w:t>
      </w:r>
      <w:r w:rsidRPr="000D6AF7">
        <w:rPr>
          <w:rFonts w:ascii="Times New Roman" w:hAnsi="Times New Roman"/>
        </w:rPr>
        <w:t>quote from a detailed description:</w:t>
      </w:r>
    </w:p>
    <w:p w:rsidR="00CF0AC6" w:rsidRPr="000D6AF7" w:rsidRDefault="00CF0AC6" w:rsidP="00456660">
      <w:pPr>
        <w:spacing w:line="480" w:lineRule="auto"/>
        <w:ind w:left="709"/>
        <w:rPr>
          <w:rFonts w:ascii="Times New Roman" w:hAnsi="Times New Roman"/>
        </w:rPr>
      </w:pPr>
      <w:r w:rsidRPr="000D6AF7">
        <w:rPr>
          <w:rFonts w:ascii="Times New Roman" w:hAnsi="Times New Roman"/>
          <w:sz w:val="20"/>
          <w:szCs w:val="20"/>
        </w:rPr>
        <w:t xml:space="preserve">The sequencing team starts by transferring the DNA from the </w:t>
      </w:r>
      <w:proofErr w:type="spellStart"/>
      <w:r w:rsidRPr="000D6AF7">
        <w:rPr>
          <w:rFonts w:ascii="Times New Roman" w:hAnsi="Times New Roman"/>
          <w:sz w:val="20"/>
          <w:szCs w:val="20"/>
        </w:rPr>
        <w:t>TempliPhi</w:t>
      </w:r>
      <w:proofErr w:type="spellEnd"/>
      <w:r w:rsidRPr="000D6AF7">
        <w:rPr>
          <w:rFonts w:ascii="Times New Roman" w:hAnsi="Times New Roman"/>
          <w:sz w:val="20"/>
          <w:szCs w:val="20"/>
        </w:rPr>
        <w:t xml:space="preserve"> </w:t>
      </w:r>
      <w:proofErr w:type="spellStart"/>
      <w:r w:rsidRPr="000D6AF7">
        <w:rPr>
          <w:rFonts w:ascii="Times New Roman" w:hAnsi="Times New Roman"/>
          <w:sz w:val="20"/>
          <w:szCs w:val="20"/>
        </w:rPr>
        <w:t>Eppendorf</w:t>
      </w:r>
      <w:proofErr w:type="spellEnd"/>
      <w:r w:rsidRPr="000D6AF7">
        <w:rPr>
          <w:rFonts w:ascii="Times New Roman" w:hAnsi="Times New Roman"/>
          <w:sz w:val="20"/>
          <w:szCs w:val="20"/>
        </w:rPr>
        <w:t xml:space="preserve"> </w:t>
      </w:r>
      <w:proofErr w:type="spellStart"/>
      <w:r w:rsidRPr="000D6AF7">
        <w:rPr>
          <w:rFonts w:ascii="Times New Roman" w:hAnsi="Times New Roman"/>
          <w:sz w:val="20"/>
          <w:szCs w:val="20"/>
        </w:rPr>
        <w:t>Twintec</w:t>
      </w:r>
      <w:proofErr w:type="spellEnd"/>
      <w:r w:rsidRPr="000D6AF7">
        <w:rPr>
          <w:rFonts w:ascii="Times New Roman" w:hAnsi="Times New Roman"/>
          <w:sz w:val="20"/>
          <w:szCs w:val="20"/>
        </w:rPr>
        <w:t xml:space="preserve">(TM) plate into two other </w:t>
      </w:r>
      <w:proofErr w:type="spellStart"/>
      <w:r w:rsidRPr="000D6AF7">
        <w:rPr>
          <w:rFonts w:ascii="Times New Roman" w:hAnsi="Times New Roman"/>
          <w:sz w:val="20"/>
          <w:szCs w:val="20"/>
        </w:rPr>
        <w:t>Eppendorf</w:t>
      </w:r>
      <w:proofErr w:type="spellEnd"/>
      <w:r w:rsidRPr="000D6AF7">
        <w:rPr>
          <w:rFonts w:ascii="Times New Roman" w:hAnsi="Times New Roman"/>
          <w:sz w:val="20"/>
          <w:szCs w:val="20"/>
        </w:rPr>
        <w:t xml:space="preserve"> </w:t>
      </w:r>
      <w:proofErr w:type="spellStart"/>
      <w:r w:rsidRPr="000D6AF7">
        <w:rPr>
          <w:rFonts w:ascii="Times New Roman" w:hAnsi="Times New Roman"/>
          <w:sz w:val="20"/>
          <w:szCs w:val="20"/>
        </w:rPr>
        <w:t>Twintec</w:t>
      </w:r>
      <w:proofErr w:type="spellEnd"/>
      <w:r w:rsidRPr="000D6AF7">
        <w:rPr>
          <w:rFonts w:ascii="Times New Roman" w:hAnsi="Times New Roman"/>
          <w:sz w:val="20"/>
          <w:szCs w:val="20"/>
        </w:rPr>
        <w:t xml:space="preserve">(TM) plates and diluting the DNA mixture with water. The top of the red plate (the </w:t>
      </w:r>
      <w:proofErr w:type="spellStart"/>
      <w:r w:rsidRPr="000D6AF7">
        <w:rPr>
          <w:rFonts w:ascii="Times New Roman" w:hAnsi="Times New Roman"/>
          <w:sz w:val="20"/>
          <w:szCs w:val="20"/>
        </w:rPr>
        <w:t>TempliPhi</w:t>
      </w:r>
      <w:proofErr w:type="spellEnd"/>
      <w:r w:rsidRPr="000D6AF7">
        <w:rPr>
          <w:rFonts w:ascii="Times New Roman" w:hAnsi="Times New Roman"/>
          <w:sz w:val="20"/>
          <w:szCs w:val="20"/>
        </w:rPr>
        <w:t xml:space="preserve"> plate) is transferred into the top and bottom halves of one blue plate, so there are two copies of DNA in one blue plate. The bottom half of the red plate is transferred into another blue plate, and the red plate is then discarded. Once this is done, two types of dye are added to each blue plate; “forward” sequencing dye is added to the top half of the plate, and “reverse” sequencing dye is added to the bottom </w:t>
      </w:r>
      <w:r w:rsidRPr="000D6AF7">
        <w:rPr>
          <w:rFonts w:ascii="Times New Roman" w:hAnsi="Times New Roman"/>
          <w:sz w:val="20"/>
          <w:szCs w:val="20"/>
        </w:rPr>
        <w:lastRenderedPageBreak/>
        <w:t xml:space="preserve">half of the plate. </w:t>
      </w:r>
      <w:r w:rsidRPr="000D6AF7">
        <w:rPr>
          <w:rStyle w:val="FootnoteReference"/>
          <w:rFonts w:ascii="Times New Roman" w:hAnsi="Times New Roman"/>
          <w:sz w:val="20"/>
          <w:szCs w:val="20"/>
        </w:rPr>
        <w:footnoteReference w:id="4"/>
      </w:r>
      <w:r w:rsidRPr="000D6AF7">
        <w:rPr>
          <w:rFonts w:ascii="Times New Roman" w:hAnsi="Times New Roman"/>
          <w:sz w:val="20"/>
          <w:szCs w:val="20"/>
        </w:rPr>
        <w:t xml:space="preserve"> </w:t>
      </w:r>
      <w:r w:rsidRPr="000D6AF7">
        <w:rPr>
          <w:rFonts w:ascii="Times New Roman" w:hAnsi="Times New Roman"/>
        </w:rPr>
        <w:t xml:space="preserve"> </w:t>
      </w:r>
    </w:p>
    <w:p w:rsidR="00CF0AC6" w:rsidRPr="00372034" w:rsidRDefault="00CF0AC6" w:rsidP="00372034">
      <w:pPr>
        <w:spacing w:line="480" w:lineRule="auto"/>
      </w:pPr>
      <w:r w:rsidRPr="000D6AF7">
        <w:rPr>
          <w:rFonts w:ascii="Times New Roman" w:hAnsi="Times New Roman"/>
        </w:rPr>
        <w:t>The fourth and fifth steps are “ethanol precipitation” and “elution” respectively. These are both chemical processes designed to remove excess dye and other contaminants.</w:t>
      </w:r>
      <w:r w:rsidR="00372034">
        <w:rPr>
          <w:rFonts w:ascii="Times New Roman" w:hAnsi="Times New Roman"/>
        </w:rPr>
        <w:t xml:space="preserve"> These are far from automated steps. Each involves careful laboratory work, testing, and judgment calls. In picking, the agar plates are “visually checked” for approximate accuracy of counts and spacing; the 384-well plates are checked for a “hazy” appearance (indicating a growing colony) before sequencing; solutions used in the </w:t>
      </w:r>
      <w:proofErr w:type="spellStart"/>
      <w:r w:rsidR="00372034">
        <w:rPr>
          <w:rFonts w:ascii="Times New Roman" w:hAnsi="Times New Roman"/>
        </w:rPr>
        <w:t>TempliPhi</w:t>
      </w:r>
      <w:proofErr w:type="spellEnd"/>
      <w:r w:rsidR="00372034">
        <w:rPr>
          <w:rFonts w:ascii="Times New Roman" w:hAnsi="Times New Roman"/>
        </w:rPr>
        <w:t xml:space="preserve"> steps are checked each morning (randomly selected plates are weighed to ensure correct amounts of reagent are being added).</w:t>
      </w:r>
      <w:r w:rsidRPr="00372034">
        <w:rPr>
          <w:rStyle w:val="FootnoteReference"/>
          <w:rFonts w:ascii="Times New Roman" w:hAnsi="Times New Roman"/>
        </w:rPr>
        <w:footnoteReference w:id="5"/>
      </w:r>
      <w:r w:rsidR="00372034">
        <w:rPr>
          <w:rFonts w:ascii="Times New Roman" w:hAnsi="Times New Roman"/>
        </w:rPr>
        <w:t xml:space="preserve"> </w:t>
      </w:r>
      <w:r w:rsidR="00EE7E44">
        <w:rPr>
          <w:rFonts w:ascii="Times New Roman" w:hAnsi="Times New Roman"/>
        </w:rPr>
        <w:t xml:space="preserve">This is not a straightforward sequence, but </w:t>
      </w:r>
      <w:r w:rsidR="003652A4">
        <w:rPr>
          <w:rFonts w:ascii="Times New Roman" w:hAnsi="Times New Roman"/>
        </w:rPr>
        <w:t xml:space="preserve">rather an interlocking set of checks and tests that require knowledge of the process chemistry. </w:t>
      </w:r>
    </w:p>
    <w:p w:rsidR="00CF0AC6" w:rsidRPr="000D6AF7" w:rsidRDefault="00CF0AC6" w:rsidP="00372034">
      <w:pPr>
        <w:spacing w:line="480" w:lineRule="auto"/>
        <w:ind w:firstLine="720"/>
        <w:rPr>
          <w:rFonts w:ascii="Times New Roman" w:hAnsi="Times New Roman"/>
        </w:rPr>
      </w:pPr>
      <w:r w:rsidRPr="000D6AF7">
        <w:rPr>
          <w:rFonts w:ascii="Times New Roman" w:hAnsi="Times New Roman"/>
        </w:rPr>
        <w:t xml:space="preserve">It is in the sixth step, “detection” that the samples disappear wholly into the virtual. And it is in this step only that the samples are introduced into the sequencing machines. About 120 Applied </w:t>
      </w:r>
      <w:proofErr w:type="spellStart"/>
      <w:r w:rsidRPr="000D6AF7">
        <w:rPr>
          <w:rFonts w:ascii="Times New Roman" w:hAnsi="Times New Roman"/>
        </w:rPr>
        <w:t>Biosystems</w:t>
      </w:r>
      <w:proofErr w:type="spellEnd"/>
      <w:r w:rsidRPr="000D6AF7">
        <w:rPr>
          <w:rFonts w:ascii="Times New Roman" w:hAnsi="Times New Roman"/>
        </w:rPr>
        <w:t xml:space="preserve"> 3730 detectors, each costing several hundreds of thousands of dollars, sit together in a large single room – each is about six feet high and has a footprint of roughly three feet by two feet. Because of the cost of the machines and the speed at which they process samples, detection is both the rate-limiting and the cost-limiting step. As such the detectors are operated twenty-four hours per day, seven days per week. Inside the machines, the dyes attached in step three are excited by a laser and detected by a CCD camera. </w:t>
      </w:r>
      <w:r w:rsidR="004B5E8A">
        <w:rPr>
          <w:rFonts w:ascii="Times New Roman" w:hAnsi="Times New Roman"/>
        </w:rPr>
        <w:t xml:space="preserve">In a typical detector output, </w:t>
      </w:r>
      <w:r w:rsidRPr="000D6AF7">
        <w:rPr>
          <w:rFonts w:ascii="Times New Roman" w:hAnsi="Times New Roman"/>
        </w:rPr>
        <w:t>the four possible nucleotide bases</w:t>
      </w:r>
      <w:r w:rsidR="004B5E8A">
        <w:rPr>
          <w:rFonts w:ascii="Times New Roman" w:hAnsi="Times New Roman"/>
        </w:rPr>
        <w:t xml:space="preserve"> are represented by four colored lines on a chart (red, green, blue, black)</w:t>
      </w:r>
      <w:r w:rsidRPr="000D6AF7">
        <w:rPr>
          <w:rFonts w:ascii="Times New Roman" w:hAnsi="Times New Roman"/>
        </w:rPr>
        <w:t xml:space="preserve">. </w:t>
      </w:r>
    </w:p>
    <w:p w:rsidR="00CF0AC6" w:rsidRPr="000D6AF7" w:rsidRDefault="00CF0AC6" w:rsidP="00CF0AC6">
      <w:pPr>
        <w:spacing w:line="480" w:lineRule="auto"/>
        <w:rPr>
          <w:rFonts w:ascii="Times New Roman" w:hAnsi="Times New Roman"/>
        </w:rPr>
      </w:pPr>
      <w:r w:rsidRPr="000D6AF7">
        <w:rPr>
          <w:rFonts w:ascii="Times New Roman" w:hAnsi="Times New Roman"/>
        </w:rPr>
        <w:tab/>
        <w:t xml:space="preserve">These colored graphs are known as the “raw sequence traces.” They are stored by the sequencing </w:t>
      </w:r>
      <w:r w:rsidR="00572904">
        <w:rPr>
          <w:rFonts w:ascii="Times New Roman" w:hAnsi="Times New Roman"/>
        </w:rPr>
        <w:t>machines, but they are not yet ‘finished’</w:t>
      </w:r>
      <w:r w:rsidRPr="000D6AF7">
        <w:rPr>
          <w:rFonts w:ascii="Times New Roman" w:hAnsi="Times New Roman"/>
        </w:rPr>
        <w:t xml:space="preserve"> sequence. As the raw sequence traces are </w:t>
      </w:r>
      <w:r w:rsidRPr="000D6AF7">
        <w:rPr>
          <w:rFonts w:ascii="Times New Roman" w:hAnsi="Times New Roman"/>
        </w:rPr>
        <w:lastRenderedPageBreak/>
        <w:t>generated by the detectors, two computational steps are automatically performed. The first is known as “base calling” and is usually done using software called “</w:t>
      </w:r>
      <w:proofErr w:type="spellStart"/>
      <w:r w:rsidRPr="000D6AF7">
        <w:rPr>
          <w:rFonts w:ascii="Times New Roman" w:hAnsi="Times New Roman"/>
        </w:rPr>
        <w:t>phred</w:t>
      </w:r>
      <w:proofErr w:type="spellEnd"/>
      <w:r w:rsidRPr="000D6AF7">
        <w:rPr>
          <w:rFonts w:ascii="Times New Roman" w:hAnsi="Times New Roman"/>
        </w:rPr>
        <w:t xml:space="preserve">.” </w:t>
      </w:r>
      <w:proofErr w:type="spellStart"/>
      <w:r w:rsidRPr="000D6AF7">
        <w:rPr>
          <w:rFonts w:ascii="Times New Roman" w:hAnsi="Times New Roman"/>
        </w:rPr>
        <w:t>Phred</w:t>
      </w:r>
      <w:proofErr w:type="spellEnd"/>
      <w:r w:rsidRPr="000D6AF7">
        <w:rPr>
          <w:rFonts w:ascii="Times New Roman" w:hAnsi="Times New Roman"/>
        </w:rPr>
        <w:t xml:space="preserve"> analyzes the raw trace images and, based on the height and position of the peaks, makes a “call” as what the correct base is for each position along the sequence. In other words, </w:t>
      </w:r>
      <w:r w:rsidR="00B60382">
        <w:rPr>
          <w:rFonts w:ascii="Times New Roman" w:hAnsi="Times New Roman"/>
        </w:rPr>
        <w:t xml:space="preserve">it </w:t>
      </w:r>
      <w:r w:rsidRPr="000D6AF7">
        <w:rPr>
          <w:rFonts w:ascii="Times New Roman" w:hAnsi="Times New Roman"/>
        </w:rPr>
        <w:t>converts an image file to a text string consisting of the familiar As, Gs, Ts, and Cs. It also assigns a quality score to each base, reflecting its confidence in the call that it makes. The second automated step is “sequence assembly.” In the very first stages of the sequencing process, before the DNA was spliced into plasmids, the entire sequence was broken into random fragments. In order to generate the whole sequence, the individual reads (one from each well of the plates) must be reassembled. A program called “</w:t>
      </w:r>
      <w:proofErr w:type="spellStart"/>
      <w:r w:rsidRPr="000D6AF7">
        <w:rPr>
          <w:rFonts w:ascii="Times New Roman" w:hAnsi="Times New Roman"/>
        </w:rPr>
        <w:t>phrap</w:t>
      </w:r>
      <w:proofErr w:type="spellEnd"/>
      <w:r w:rsidRPr="000D6AF7">
        <w:rPr>
          <w:rFonts w:ascii="Times New Roman" w:hAnsi="Times New Roman"/>
        </w:rPr>
        <w:t xml:space="preserve">” is used to do this. </w:t>
      </w:r>
      <w:proofErr w:type="spellStart"/>
      <w:r w:rsidRPr="000D6AF7">
        <w:rPr>
          <w:rFonts w:ascii="Times New Roman" w:hAnsi="Times New Roman"/>
        </w:rPr>
        <w:t>Phrap</w:t>
      </w:r>
      <w:proofErr w:type="spellEnd"/>
      <w:r w:rsidRPr="000D6AF7">
        <w:rPr>
          <w:rFonts w:ascii="Times New Roman" w:hAnsi="Times New Roman"/>
        </w:rPr>
        <w:t xml:space="preserve"> uses both the base calls and the quality scores from </w:t>
      </w:r>
      <w:proofErr w:type="spellStart"/>
      <w:r w:rsidRPr="000D6AF7">
        <w:rPr>
          <w:rFonts w:ascii="Times New Roman" w:hAnsi="Times New Roman"/>
        </w:rPr>
        <w:t>phred</w:t>
      </w:r>
      <w:proofErr w:type="spellEnd"/>
      <w:r w:rsidRPr="000D6AF7">
        <w:rPr>
          <w:rFonts w:ascii="Times New Roman" w:hAnsi="Times New Roman"/>
        </w:rPr>
        <w:t xml:space="preserve"> to determine the most likely assembly by searching for overlapping segments (it takes into account the fact that in regions where quality scores are low, overlaps could be due to random errors). Both </w:t>
      </w:r>
      <w:proofErr w:type="spellStart"/>
      <w:r w:rsidRPr="000D6AF7">
        <w:rPr>
          <w:rFonts w:ascii="Times New Roman" w:hAnsi="Times New Roman"/>
        </w:rPr>
        <w:t>phred</w:t>
      </w:r>
      <w:proofErr w:type="spellEnd"/>
      <w:r w:rsidRPr="000D6AF7">
        <w:rPr>
          <w:rFonts w:ascii="Times New Roman" w:hAnsi="Times New Roman"/>
        </w:rPr>
        <w:t xml:space="preserve"> and </w:t>
      </w:r>
      <w:proofErr w:type="spellStart"/>
      <w:r w:rsidRPr="000D6AF7">
        <w:rPr>
          <w:rFonts w:ascii="Times New Roman" w:hAnsi="Times New Roman"/>
        </w:rPr>
        <w:t>phrap</w:t>
      </w:r>
      <w:proofErr w:type="spellEnd"/>
      <w:r w:rsidRPr="000D6AF7">
        <w:rPr>
          <w:rFonts w:ascii="Times New Roman" w:hAnsi="Times New Roman"/>
        </w:rPr>
        <w:t xml:space="preserve"> are open source software packages developed in the early 1990s by Phil Green and his colleagues at Washington University, St. Louis.</w:t>
      </w:r>
      <w:r w:rsidRPr="000D6AF7">
        <w:rPr>
          <w:rStyle w:val="FootnoteReference"/>
          <w:rFonts w:ascii="Times New Roman" w:hAnsi="Times New Roman"/>
        </w:rPr>
        <w:footnoteReference w:id="6"/>
      </w:r>
      <w:r w:rsidRPr="000D6AF7">
        <w:rPr>
          <w:rFonts w:ascii="Times New Roman" w:hAnsi="Times New Roman"/>
        </w:rPr>
        <w:t xml:space="preserve">        </w:t>
      </w:r>
    </w:p>
    <w:p w:rsidR="00CF0AC6" w:rsidRPr="000D6AF7" w:rsidRDefault="00CF0AC6" w:rsidP="00CF0AC6">
      <w:pPr>
        <w:spacing w:line="480" w:lineRule="auto"/>
        <w:rPr>
          <w:rFonts w:ascii="Times New Roman" w:hAnsi="Times New Roman"/>
        </w:rPr>
      </w:pPr>
      <w:r w:rsidRPr="000D6AF7">
        <w:rPr>
          <w:rFonts w:ascii="Times New Roman" w:hAnsi="Times New Roman"/>
          <w:i/>
          <w:iCs/>
        </w:rPr>
        <w:tab/>
      </w:r>
      <w:r w:rsidRPr="000D6AF7">
        <w:rPr>
          <w:rFonts w:ascii="Times New Roman" w:hAnsi="Times New Roman"/>
        </w:rPr>
        <w:t xml:space="preserve">Despite the sophistication of these algorithms, they are usually unable to match up every sequence – for almost every genome, gaps remain. It is the job of the “finishing” team to take over where </w:t>
      </w:r>
      <w:proofErr w:type="spellStart"/>
      <w:r w:rsidRPr="000D6AF7">
        <w:rPr>
          <w:rFonts w:ascii="Times New Roman" w:hAnsi="Times New Roman"/>
        </w:rPr>
        <w:t>phrap</w:t>
      </w:r>
      <w:proofErr w:type="spellEnd"/>
      <w:r w:rsidRPr="000D6AF7">
        <w:rPr>
          <w:rFonts w:ascii="Times New Roman" w:hAnsi="Times New Roman"/>
        </w:rPr>
        <w:t xml:space="preserve"> leaves off and to patch up the gaps. There are about forty finishers at the Broad – their work is highly specialized and requires detailed knowledge of both the biology of the organisms being sequenced, the intricacies of the sequencing process, and the assembly software. By querying the LIMS, a finisher can find samples in the queue that require finishing work. During my fieldwork at the Broad I spent several hours watching a highly experienced finisher at work. After retrieving the relevant sequences from the LIMS database, the finisher imports them into a graphical user tool that shows the overlapping sequence regions one above the other. </w:t>
      </w:r>
      <w:r w:rsidRPr="000D6AF7">
        <w:rPr>
          <w:rFonts w:ascii="Times New Roman" w:hAnsi="Times New Roman"/>
        </w:rPr>
        <w:lastRenderedPageBreak/>
        <w:t>Scrolling rapidly along the sequence on screen, the finisher made quick decision</w:t>
      </w:r>
      <w:r w:rsidR="00AF131C">
        <w:rPr>
          <w:rFonts w:ascii="Times New Roman" w:hAnsi="Times New Roman"/>
        </w:rPr>
        <w:t>s</w:t>
      </w:r>
      <w:r w:rsidRPr="000D6AF7">
        <w:rPr>
          <w:rFonts w:ascii="Times New Roman" w:hAnsi="Times New Roman"/>
        </w:rPr>
        <w:t xml:space="preserve"> about the appropriate choice of base at each position where there seemed to be a discrepancy: his experience allowed him to tell “just by eyeballing” where the </w:t>
      </w:r>
      <w:proofErr w:type="spellStart"/>
      <w:r w:rsidRPr="000D6AF7">
        <w:rPr>
          <w:rFonts w:ascii="Times New Roman" w:hAnsi="Times New Roman"/>
        </w:rPr>
        <w:t>phrap</w:t>
      </w:r>
      <w:proofErr w:type="spellEnd"/>
      <w:r w:rsidRPr="000D6AF7">
        <w:rPr>
          <w:rFonts w:ascii="Times New Roman" w:hAnsi="Times New Roman"/>
        </w:rPr>
        <w:t xml:space="preserve"> had made a mistake by placing TT in place of T, for instance. The graphica</w:t>
      </w:r>
      <w:r w:rsidR="00AF131C">
        <w:rPr>
          <w:rFonts w:ascii="Times New Roman" w:hAnsi="Times New Roman"/>
        </w:rPr>
        <w:t>l tool also allowed the finisher</w:t>
      </w:r>
      <w:r w:rsidRPr="000D6AF7">
        <w:rPr>
          <w:rFonts w:ascii="Times New Roman" w:hAnsi="Times New Roman"/>
        </w:rPr>
        <w:t xml:space="preserve"> to pull up the raw traces – sometimes this was necessary in order to make a decision about which base call was the correct one. Where gaps existed, the finisher imported sequence data from sources that had not been used in the assembly (an online database for example) in order to begin to fill the hole. This work is often painstaking and r</w:t>
      </w:r>
      <w:r w:rsidR="00572904">
        <w:rPr>
          <w:rFonts w:ascii="Times New Roman" w:hAnsi="Times New Roman"/>
        </w:rPr>
        <w:t>elies crucially on the finisher’</w:t>
      </w:r>
      <w:r w:rsidRPr="000D6AF7">
        <w:rPr>
          <w:rFonts w:ascii="Times New Roman" w:hAnsi="Times New Roman"/>
        </w:rPr>
        <w:t xml:space="preserve">s judgment. This quotation </w:t>
      </w:r>
      <w:r w:rsidR="00BC7229">
        <w:rPr>
          <w:rFonts w:ascii="Times New Roman" w:hAnsi="Times New Roman"/>
        </w:rPr>
        <w:t>describes the finisher’</w:t>
      </w:r>
      <w:r w:rsidRPr="000D6AF7">
        <w:rPr>
          <w:rFonts w:ascii="Times New Roman" w:hAnsi="Times New Roman"/>
        </w:rPr>
        <w:t>s reasoning process as he alters a single G to a C in the sequence:</w:t>
      </w:r>
    </w:p>
    <w:p w:rsidR="00CF0AC6" w:rsidRPr="000D6AF7" w:rsidRDefault="00CF0AC6" w:rsidP="00456660">
      <w:pPr>
        <w:spacing w:line="480" w:lineRule="auto"/>
        <w:ind w:left="709"/>
        <w:rPr>
          <w:rFonts w:ascii="Times New Roman" w:hAnsi="Times New Roman"/>
          <w:sz w:val="20"/>
          <w:szCs w:val="20"/>
        </w:rPr>
      </w:pPr>
      <w:r w:rsidRPr="000D6AF7">
        <w:rPr>
          <w:rFonts w:ascii="Times New Roman" w:hAnsi="Times New Roman"/>
          <w:sz w:val="20"/>
          <w:szCs w:val="20"/>
        </w:rPr>
        <w:t>Here now is a discrepancy in the consens</w:t>
      </w:r>
      <w:r w:rsidR="00572904">
        <w:rPr>
          <w:rFonts w:ascii="Times New Roman" w:hAnsi="Times New Roman"/>
          <w:sz w:val="20"/>
          <w:szCs w:val="20"/>
        </w:rPr>
        <w:t>us [sequence]. Usually it’</w:t>
      </w:r>
      <w:r w:rsidRPr="000D6AF7">
        <w:rPr>
          <w:rFonts w:ascii="Times New Roman" w:hAnsi="Times New Roman"/>
          <w:sz w:val="20"/>
          <w:szCs w:val="20"/>
        </w:rPr>
        <w:t>s where we have a whole string of Gs like we have here; these reads here are fairly far away from where the insert is – I can tell j</w:t>
      </w:r>
      <w:r w:rsidR="00572904">
        <w:rPr>
          <w:rFonts w:ascii="Times New Roman" w:hAnsi="Times New Roman"/>
          <w:sz w:val="20"/>
          <w:szCs w:val="20"/>
        </w:rPr>
        <w:t>ust by their orientation – they’</w:t>
      </w:r>
      <w:r w:rsidRPr="000D6AF7">
        <w:rPr>
          <w:rFonts w:ascii="Times New Roman" w:hAnsi="Times New Roman"/>
          <w:sz w:val="20"/>
          <w:szCs w:val="20"/>
        </w:rPr>
        <w:t xml:space="preserve">ve been running through the capillary [the key component of the detector] for a while when it hits </w:t>
      </w:r>
      <w:r w:rsidR="00572904">
        <w:rPr>
          <w:rFonts w:ascii="Times New Roman" w:hAnsi="Times New Roman"/>
          <w:sz w:val="20"/>
          <w:szCs w:val="20"/>
        </w:rPr>
        <w:t>one of these stretches... so it’</w:t>
      </w:r>
      <w:r w:rsidRPr="000D6AF7">
        <w:rPr>
          <w:rFonts w:ascii="Times New Roman" w:hAnsi="Times New Roman"/>
          <w:sz w:val="20"/>
          <w:szCs w:val="20"/>
        </w:rPr>
        <w:t xml:space="preserve">s basically calling an extra G even though these high quality reads – you can tell by the color – are clearly correct, clearly calling a discrete number of Gs, and so again this one is a C. </w:t>
      </w:r>
    </w:p>
    <w:p w:rsidR="00CF0AC6" w:rsidRPr="000D6AF7" w:rsidRDefault="00CF0AC6" w:rsidP="00CF0AC6">
      <w:pPr>
        <w:spacing w:line="480" w:lineRule="auto"/>
        <w:rPr>
          <w:rFonts w:ascii="Times New Roman" w:hAnsi="Times New Roman"/>
        </w:rPr>
      </w:pPr>
      <w:r w:rsidRPr="000D6AF7">
        <w:rPr>
          <w:rFonts w:ascii="Times New Roman" w:hAnsi="Times New Roman"/>
        </w:rPr>
        <w:t>In cases where it seems that there is insufficient data to fill a gap, the finisher may request further laboratory work on that sequence region – such requests are passed through the LIMS. This also requires careful consideration:</w:t>
      </w:r>
    </w:p>
    <w:p w:rsidR="00CF0AC6" w:rsidRPr="000D6AF7" w:rsidRDefault="00CF0AC6"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Finishers often find themselves in a catch-22: to select an appropriate laboratory procedure, they must understand the underlying sequence, but the sequence is missing. In practice, they must make educated guesses about the underlying sequence and the likelihood that various laboratory techniques will succeed. Their decision is influenced by the condition of the DNA near the gap; it is also influenced by the ability of their informatics tools to highlight those conditions. Most importantly, finishers’ decisions are guided by their skill and experience: whereas some experienced finishers may be able to close a gap based on the information already present in an assembly, less experienced finishers may feel they need laboratory work. </w:t>
      </w:r>
    </w:p>
    <w:p w:rsidR="00CF0AC6" w:rsidRPr="000D6AF7" w:rsidRDefault="00CF0AC6" w:rsidP="00CF0AC6">
      <w:pPr>
        <w:spacing w:line="480" w:lineRule="auto"/>
        <w:rPr>
          <w:rFonts w:ascii="Times New Roman" w:hAnsi="Times New Roman"/>
        </w:rPr>
      </w:pPr>
      <w:r w:rsidRPr="000D6AF7">
        <w:rPr>
          <w:rFonts w:ascii="Times New Roman" w:hAnsi="Times New Roman"/>
        </w:rPr>
        <w:t>Under their contracts to the NHGRI and other fund</w:t>
      </w:r>
      <w:r w:rsidR="00572904">
        <w:rPr>
          <w:rFonts w:ascii="Times New Roman" w:hAnsi="Times New Roman"/>
        </w:rPr>
        <w:t>ing bodies the Broad’s standard for ‘finished’</w:t>
      </w:r>
      <w:r w:rsidRPr="000D6AF7">
        <w:rPr>
          <w:rFonts w:ascii="Times New Roman" w:hAnsi="Times New Roman"/>
        </w:rPr>
        <w:t xml:space="preserve"> </w:t>
      </w:r>
      <w:r w:rsidRPr="000D6AF7">
        <w:rPr>
          <w:rFonts w:ascii="Times New Roman" w:hAnsi="Times New Roman"/>
        </w:rPr>
        <w:lastRenderedPageBreak/>
        <w:t>sequence requires no more than one error in every 10000 bases. A recent audit found error levels around one in every 250000 bases. Once a finisher is satisfied with the piece of sequence on which he or she is working, it is resubmitted to the LIMS. From here it must pass through a “final review” by a different finisher before it can b</w:t>
      </w:r>
      <w:r w:rsidR="00572904">
        <w:rPr>
          <w:rFonts w:ascii="Times New Roman" w:hAnsi="Times New Roman"/>
        </w:rPr>
        <w:t xml:space="preserve">e submitted to a </w:t>
      </w:r>
      <w:proofErr w:type="spellStart"/>
      <w:r w:rsidR="00572904">
        <w:rPr>
          <w:rFonts w:ascii="Times New Roman" w:hAnsi="Times New Roman"/>
        </w:rPr>
        <w:t>GenBank</w:t>
      </w:r>
      <w:proofErr w:type="spellEnd"/>
      <w:r w:rsidR="00572904">
        <w:rPr>
          <w:rFonts w:ascii="Times New Roman" w:hAnsi="Times New Roman"/>
        </w:rPr>
        <w:t xml:space="preserve"> as a ‘finished’</w:t>
      </w:r>
      <w:r w:rsidRPr="000D6AF7">
        <w:rPr>
          <w:rFonts w:ascii="Times New Roman" w:hAnsi="Times New Roman"/>
        </w:rPr>
        <w:t xml:space="preserve"> sequence.</w:t>
      </w:r>
      <w:r w:rsidRPr="000D6AF7">
        <w:rPr>
          <w:rStyle w:val="FootnoteReference"/>
          <w:rFonts w:ascii="Times New Roman" w:hAnsi="Times New Roman"/>
        </w:rPr>
        <w:footnoteReference w:id="7"/>
      </w:r>
      <w:r w:rsidRPr="000D6AF7">
        <w:rPr>
          <w:rFonts w:ascii="Times New Roman" w:hAnsi="Times New Roman"/>
        </w:rPr>
        <w:t xml:space="preserve"> During this process the finisher runs a number of scripts on the sequence to check for quality and consistency and which aligns the piece of sequence to the entire genomic build. The submission process is also automated: a sequence is passed through a script which automatically generates the required metadata such as the coordinate systems, the sequence length, and the author names. This script also does a final check for gaps and writes standard features into a </w:t>
      </w:r>
      <w:proofErr w:type="spellStart"/>
      <w:r w:rsidRPr="000D6AF7">
        <w:rPr>
          <w:rFonts w:ascii="Times New Roman" w:hAnsi="Times New Roman"/>
        </w:rPr>
        <w:t>GenBank</w:t>
      </w:r>
      <w:proofErr w:type="spellEnd"/>
      <w:r w:rsidRPr="000D6AF7">
        <w:rPr>
          <w:rFonts w:ascii="Times New Roman" w:hAnsi="Times New Roman"/>
        </w:rPr>
        <w:t xml:space="preserve"> submission file. All progress, including the </w:t>
      </w:r>
      <w:proofErr w:type="spellStart"/>
      <w:r w:rsidRPr="000D6AF7">
        <w:rPr>
          <w:rFonts w:ascii="Times New Roman" w:hAnsi="Times New Roman"/>
        </w:rPr>
        <w:t>GenBank</w:t>
      </w:r>
      <w:proofErr w:type="spellEnd"/>
      <w:r w:rsidRPr="000D6AF7">
        <w:rPr>
          <w:rFonts w:ascii="Times New Roman" w:hAnsi="Times New Roman"/>
        </w:rPr>
        <w:t xml:space="preserve"> submission number, is recorded in the LIMS. Finished submission files are automatically uploaded to </w:t>
      </w:r>
      <w:proofErr w:type="spellStart"/>
      <w:r w:rsidRPr="000D6AF7">
        <w:rPr>
          <w:rFonts w:ascii="Times New Roman" w:hAnsi="Times New Roman"/>
        </w:rPr>
        <w:t>GenBank</w:t>
      </w:r>
      <w:proofErr w:type="spellEnd"/>
      <w:r w:rsidRPr="000D6AF7">
        <w:rPr>
          <w:rFonts w:ascii="Times New Roman" w:hAnsi="Times New Roman"/>
        </w:rPr>
        <w:t xml:space="preserve"> via FTP at 11pm each day where they are available to the world at 8am the following morning.</w:t>
      </w:r>
    </w:p>
    <w:p w:rsidR="00CF0AC6" w:rsidRPr="000D6AF7" w:rsidRDefault="00CF0AC6" w:rsidP="00CF0AC6">
      <w:pPr>
        <w:spacing w:line="480" w:lineRule="auto"/>
        <w:rPr>
          <w:rFonts w:ascii="Times New Roman" w:hAnsi="Times New Roman"/>
        </w:rPr>
      </w:pPr>
      <w:r w:rsidRPr="000D6AF7">
        <w:rPr>
          <w:rFonts w:ascii="Times New Roman" w:hAnsi="Times New Roman"/>
        </w:rPr>
        <w:tab/>
        <w:t>The integrity and fluidity of the sequencing pipeline is maintained by the LIMS. Without this computer tracking system, the various activities of the pipeline would remain disconnected from one another. It is the LIMS that makes it possible to think of a discrete-sample-thing flowing through the pipeline; it is only in the computer that the place-to-place motion of the samples is made sense of, or makes sense. This makes is problematic to think of the process as a clear-cut transition from actual sample to virtual sequence inside the detector; as soon as a sample is barcoded and entered into the LIMS it becomes a virtual as well as an actual object. The actual object in the lab would be meaningless without its virtual counterpart linking it to the pipeline. As the actual-virtual object progresses down the pipeline, however, it does become increasingly liquid – as it is further disconnected from it</w:t>
      </w:r>
      <w:r w:rsidR="003861AB">
        <w:rPr>
          <w:rFonts w:ascii="Times New Roman" w:hAnsi="Times New Roman"/>
        </w:rPr>
        <w:t>s</w:t>
      </w:r>
      <w:r w:rsidRPr="000D6AF7">
        <w:rPr>
          <w:rFonts w:ascii="Times New Roman" w:hAnsi="Times New Roman"/>
        </w:rPr>
        <w:t xml:space="preserve"> actual presence it is transformed into a </w:t>
      </w:r>
      <w:r w:rsidRPr="000D6AF7">
        <w:rPr>
          <w:rFonts w:ascii="Times New Roman" w:hAnsi="Times New Roman"/>
        </w:rPr>
        <w:lastRenderedPageBreak/>
        <w:t xml:space="preserve">more mobile form. </w:t>
      </w:r>
      <w:r w:rsidR="009554A3">
        <w:rPr>
          <w:rFonts w:ascii="Times New Roman" w:hAnsi="Times New Roman"/>
        </w:rPr>
        <w:t>Images such as figure 3.3 suggest the</w:t>
      </w:r>
      <w:r w:rsidR="00785218">
        <w:rPr>
          <w:rFonts w:ascii="Times New Roman" w:hAnsi="Times New Roman"/>
        </w:rPr>
        <w:t xml:space="preserve"> intricate labor </w:t>
      </w:r>
      <w:r w:rsidRPr="000D6AF7">
        <w:rPr>
          <w:rFonts w:ascii="Times New Roman" w:hAnsi="Times New Roman"/>
        </w:rPr>
        <w:t xml:space="preserve">that must be performed in the early stages of the pipeline as the sample is tracked in its minute movements around the lab. By the finishing stage however, the sample can be effortlessly pulled up onto a screen and, finally, dispatched instantly across hundreds of miles to the </w:t>
      </w:r>
      <w:proofErr w:type="spellStart"/>
      <w:r w:rsidRPr="000D6AF7">
        <w:rPr>
          <w:rFonts w:ascii="Times New Roman" w:hAnsi="Times New Roman"/>
        </w:rPr>
        <w:t>GenBank</w:t>
      </w:r>
      <w:proofErr w:type="spellEnd"/>
      <w:r w:rsidRPr="000D6AF7">
        <w:rPr>
          <w:rFonts w:ascii="Times New Roman" w:hAnsi="Times New Roman"/>
        </w:rPr>
        <w:t xml:space="preserve"> database in Bethesda, MD. The sequencing pipeline can be understood as a process of enabling DNA to travel.     </w:t>
      </w:r>
    </w:p>
    <w:p w:rsidR="00572904" w:rsidRDefault="00CF0AC6" w:rsidP="00F0614B">
      <w:pPr>
        <w:spacing w:line="480" w:lineRule="auto"/>
        <w:rPr>
          <w:rFonts w:ascii="Times New Roman" w:hAnsi="Times New Roman"/>
        </w:rPr>
      </w:pPr>
      <w:r w:rsidRPr="000D6AF7">
        <w:rPr>
          <w:rFonts w:ascii="Times New Roman" w:hAnsi="Times New Roman"/>
        </w:rPr>
        <w:tab/>
        <w:t>But the pipeline does more than make things flow. The metap</w:t>
      </w:r>
      <w:r w:rsidR="004B5E8A">
        <w:rPr>
          <w:rFonts w:ascii="Times New Roman" w:hAnsi="Times New Roman"/>
        </w:rPr>
        <w:t xml:space="preserve">hor also serves to obscure the </w:t>
      </w:r>
      <w:r w:rsidRPr="000D6AF7">
        <w:rPr>
          <w:rFonts w:ascii="Times New Roman" w:hAnsi="Times New Roman"/>
        </w:rPr>
        <w:t xml:space="preserve">transformational and judgmental aspects of the sequencing process. Pipelines merely transport a uniform substance from one place to another. A sequencing </w:t>
      </w:r>
      <w:r w:rsidRPr="000D6AF7">
        <w:rPr>
          <w:rFonts w:ascii="Times New Roman" w:hAnsi="Times New Roman"/>
          <w:i/>
          <w:iCs/>
        </w:rPr>
        <w:t xml:space="preserve">pipeline </w:t>
      </w:r>
      <w:r w:rsidRPr="000D6AF7">
        <w:rPr>
          <w:rFonts w:ascii="Times New Roman" w:hAnsi="Times New Roman"/>
        </w:rPr>
        <w:t xml:space="preserve">(rather than a sequencing production line, for instance) suggests that the extracted text was already inside the body of the sequenced subject, waiting to be piped out (like oil or natural gas); it suggests that the As, Gs, Ts, and Cs are merely transported from the organismic body to hard-drives in Bethesda. The pipeline allows biologists to understand sequencing as ‘travel through space,’ rather than as an active process of extraction and construction shot through with difficult manual tasks and active judgment calls. Those directly involved in the day-to-day work of the pipeline rarely experience it as a linear flow. Figure </w:t>
      </w:r>
      <w:r w:rsidR="009554A3" w:rsidRPr="009554A3">
        <w:rPr>
          <w:rFonts w:ascii="Times New Roman" w:hAnsi="Times New Roman"/>
        </w:rPr>
        <w:t>4.1</w:t>
      </w:r>
      <w:r w:rsidRPr="000D6AF7">
        <w:rPr>
          <w:rFonts w:ascii="Times New Roman" w:hAnsi="Times New Roman"/>
        </w:rPr>
        <w:t xml:space="preserve"> shows a </w:t>
      </w:r>
      <w:r w:rsidR="009554A3">
        <w:rPr>
          <w:rFonts w:ascii="Times New Roman" w:hAnsi="Times New Roman"/>
        </w:rPr>
        <w:t xml:space="preserve">process flow diagram depicting a far more intricate set of actions and interconnections that is suggested by a pipe. Organizational and work-flow charts on the walls of the Broad depicted something more like a dense network </w:t>
      </w:r>
      <w:r w:rsidRPr="000D6AF7">
        <w:rPr>
          <w:rFonts w:ascii="Times New Roman" w:hAnsi="Times New Roman"/>
        </w:rPr>
        <w:t>than a pipeline. The metaphor, however, serves to conveniently collapse the sequencing process</w:t>
      </w:r>
      <w:r w:rsidR="0036315E">
        <w:rPr>
          <w:rFonts w:ascii="Times New Roman" w:hAnsi="Times New Roman"/>
        </w:rPr>
        <w:t xml:space="preserve"> for those who use sequence data</w:t>
      </w:r>
      <w:r w:rsidRPr="000D6AF7">
        <w:rPr>
          <w:rFonts w:ascii="Times New Roman" w:hAnsi="Times New Roman"/>
        </w:rPr>
        <w:t>; imagining the sequencing process as a linear flow serves to de-problematize the actual-to-virtual transformation and allows the sense that sequencing is an automatic, black-</w:t>
      </w:r>
      <w:proofErr w:type="spellStart"/>
      <w:r w:rsidRPr="000D6AF7">
        <w:rPr>
          <w:rFonts w:ascii="Times New Roman" w:hAnsi="Times New Roman"/>
        </w:rPr>
        <w:t>boxable</w:t>
      </w:r>
      <w:proofErr w:type="spellEnd"/>
      <w:r w:rsidRPr="000D6AF7">
        <w:rPr>
          <w:rFonts w:ascii="Times New Roman" w:hAnsi="Times New Roman"/>
        </w:rPr>
        <w:t xml:space="preserve"> activity. Such an elision is crucial in much of bioinformatics for which ‘the sequence’ is the central object. Understanding sequencing as a directed, unproblematic process – a simple linear motion through space – allows the output products (the digital </w:t>
      </w:r>
      <w:r w:rsidRPr="000D6AF7">
        <w:rPr>
          <w:rFonts w:ascii="Times New Roman" w:hAnsi="Times New Roman"/>
        </w:rPr>
        <w:lastRenderedPageBreak/>
        <w:t>renderings of the sequences themselves) to plausibly be used as proxies for the input materials (wet biological samples). Almost all of bioinformatics relies on this fact that sequences can be relied upon as straightforward extractions of biological material into biological data. This detailed description of the ‘pipeline’ shows how the production of biological knowledge (in this case sequence) depends crucially on carefully contrived motion through space. Such motion is far from automatic or linear – it is shot through w</w:t>
      </w:r>
      <w:r w:rsidR="00AA33E0">
        <w:rPr>
          <w:rFonts w:ascii="Times New Roman" w:hAnsi="Times New Roman"/>
        </w:rPr>
        <w:t>ith judgment calls and contingent</w:t>
      </w:r>
      <w:r w:rsidRPr="000D6AF7">
        <w:rPr>
          <w:rFonts w:ascii="Times New Roman" w:hAnsi="Times New Roman"/>
        </w:rPr>
        <w:t xml:space="preserve"> processes. The production of ‘fluid’ and ‘universal’ bioinformatic objects depends on a highly situated process through which this ‘fluidity’ and ‘universality’ is constructed; </w:t>
      </w:r>
      <w:proofErr w:type="spellStart"/>
      <w:r w:rsidRPr="000D6AF7">
        <w:rPr>
          <w:rFonts w:ascii="Times New Roman" w:hAnsi="Times New Roman"/>
        </w:rPr>
        <w:t>bioinformation</w:t>
      </w:r>
      <w:proofErr w:type="spellEnd"/>
      <w:r w:rsidRPr="000D6AF7">
        <w:rPr>
          <w:rFonts w:ascii="Times New Roman" w:hAnsi="Times New Roman"/>
        </w:rPr>
        <w:t xml:space="preserve"> can travel and flow only because the motion through the pipeline serves to obscure its solidity and </w:t>
      </w:r>
      <w:proofErr w:type="spellStart"/>
      <w:r w:rsidRPr="000D6AF7">
        <w:rPr>
          <w:rFonts w:ascii="Times New Roman" w:hAnsi="Times New Roman"/>
        </w:rPr>
        <w:t>situatedness</w:t>
      </w:r>
      <w:proofErr w:type="spellEnd"/>
      <w:r w:rsidRPr="000D6AF7">
        <w:rPr>
          <w:rFonts w:ascii="Times New Roman" w:hAnsi="Times New Roman"/>
        </w:rPr>
        <w:t>.</w:t>
      </w:r>
    </w:p>
    <w:p w:rsidR="003F1C87" w:rsidRDefault="003F1C87" w:rsidP="00F0614B">
      <w:pPr>
        <w:spacing w:line="480" w:lineRule="auto"/>
        <w:rPr>
          <w:rFonts w:ascii="Times New Roman" w:hAnsi="Times New Roman"/>
        </w:rPr>
      </w:pPr>
      <w:r>
        <w:rPr>
          <w:rFonts w:ascii="Times New Roman" w:hAnsi="Times New Roman"/>
          <w:b/>
        </w:rPr>
        <w:t>[</w:t>
      </w:r>
      <w:proofErr w:type="gramStart"/>
      <w:r>
        <w:rPr>
          <w:rFonts w:ascii="Times New Roman" w:hAnsi="Times New Roman"/>
          <w:b/>
        </w:rPr>
        <w:t>figure</w:t>
      </w:r>
      <w:proofErr w:type="gramEnd"/>
      <w:r>
        <w:rPr>
          <w:rFonts w:ascii="Times New Roman" w:hAnsi="Times New Roman"/>
          <w:b/>
        </w:rPr>
        <w:t xml:space="preserve"> 4.1 about here]</w:t>
      </w:r>
    </w:p>
    <w:p w:rsidR="00CF0AC6" w:rsidRPr="000D6AF7" w:rsidRDefault="00572904" w:rsidP="00F0614B">
      <w:pPr>
        <w:spacing w:line="480" w:lineRule="auto"/>
        <w:rPr>
          <w:rFonts w:ascii="Times New Roman" w:hAnsi="Times New Roman"/>
        </w:rPr>
      </w:pPr>
      <w:r>
        <w:rPr>
          <w:rFonts w:ascii="Times New Roman" w:hAnsi="Times New Roman"/>
        </w:rPr>
        <w:tab/>
      </w:r>
      <w:r w:rsidR="00822A72">
        <w:rPr>
          <w:rFonts w:ascii="Times New Roman" w:hAnsi="Times New Roman"/>
        </w:rPr>
        <w:t>The pipeline is not intended to completely capture the features of a biological specimen. Indeed, such a task would be impossible. Rather, the material-virtual transition reduces the sample to a digital trace, flattens it into a text that can be computed, communicated, and manipulated in virtual space.</w:t>
      </w:r>
      <w:r w:rsidR="005626BA">
        <w:rPr>
          <w:rFonts w:ascii="Times New Roman" w:hAnsi="Times New Roman"/>
        </w:rPr>
        <w:t xml:space="preserve"> </w:t>
      </w:r>
      <w:r w:rsidR="007B2D42">
        <w:rPr>
          <w:rFonts w:ascii="Times New Roman" w:hAnsi="Times New Roman"/>
        </w:rPr>
        <w:t xml:space="preserve">Sequence data, consisting of a base call and a quality </w:t>
      </w:r>
      <w:proofErr w:type="gramStart"/>
      <w:r w:rsidR="007B2D42">
        <w:rPr>
          <w:rFonts w:ascii="Times New Roman" w:hAnsi="Times New Roman"/>
        </w:rPr>
        <w:t>score,</w:t>
      </w:r>
      <w:proofErr w:type="gramEnd"/>
      <w:r w:rsidR="007B2D42">
        <w:rPr>
          <w:rFonts w:ascii="Times New Roman" w:hAnsi="Times New Roman"/>
        </w:rPr>
        <w:t xml:space="preserve"> is already a structure to which biological sequences must conform. </w:t>
      </w:r>
      <w:r w:rsidR="005626BA">
        <w:rPr>
          <w:rFonts w:ascii="Times New Roman" w:hAnsi="Times New Roman"/>
        </w:rPr>
        <w:t xml:space="preserve">Following the data to its place of production shows how it is constructed for a particular purpose; it is crafted as a data-object ready to flow </w:t>
      </w:r>
      <w:r w:rsidR="007B2D42">
        <w:rPr>
          <w:rFonts w:ascii="Times New Roman" w:hAnsi="Times New Roman"/>
        </w:rPr>
        <w:t xml:space="preserve">through computers and networks. </w:t>
      </w:r>
    </w:p>
    <w:p w:rsidR="0036526D" w:rsidRDefault="0036526D" w:rsidP="0036526D">
      <w:pPr>
        <w:spacing w:line="480" w:lineRule="auto"/>
        <w:rPr>
          <w:rFonts w:ascii="Times New Roman" w:hAnsi="Times New Roman"/>
          <w:i/>
          <w:iCs/>
        </w:rPr>
      </w:pPr>
    </w:p>
    <w:p w:rsidR="0036526D" w:rsidRPr="000D6AF7" w:rsidRDefault="0036526D" w:rsidP="0036526D">
      <w:pPr>
        <w:spacing w:line="480" w:lineRule="auto"/>
        <w:rPr>
          <w:rFonts w:ascii="Times New Roman" w:hAnsi="Times New Roman"/>
          <w:i/>
          <w:iCs/>
        </w:rPr>
      </w:pPr>
      <w:r>
        <w:rPr>
          <w:rFonts w:ascii="Times New Roman" w:hAnsi="Times New Roman"/>
          <w:i/>
          <w:iCs/>
        </w:rPr>
        <w:t>4.2</w:t>
      </w:r>
      <w:r w:rsidR="00EB3C96">
        <w:rPr>
          <w:rFonts w:ascii="Times New Roman" w:hAnsi="Times New Roman"/>
          <w:i/>
          <w:iCs/>
        </w:rPr>
        <w:t xml:space="preserve"> S</w:t>
      </w:r>
      <w:r w:rsidRPr="000D6AF7">
        <w:rPr>
          <w:rFonts w:ascii="Times New Roman" w:hAnsi="Times New Roman"/>
          <w:i/>
          <w:iCs/>
        </w:rPr>
        <w:t>tandards and ontologies</w:t>
      </w:r>
    </w:p>
    <w:p w:rsidR="0036526D" w:rsidRPr="000D6AF7" w:rsidRDefault="0036526D" w:rsidP="0036526D">
      <w:pPr>
        <w:spacing w:line="480" w:lineRule="auto"/>
        <w:rPr>
          <w:rFonts w:ascii="Times New Roman" w:hAnsi="Times New Roman"/>
          <w:i/>
          <w:iCs/>
        </w:rPr>
      </w:pPr>
    </w:p>
    <w:p w:rsidR="0036526D" w:rsidRPr="000D6AF7" w:rsidRDefault="0036526D" w:rsidP="0036526D">
      <w:pPr>
        <w:spacing w:line="480" w:lineRule="auto"/>
        <w:rPr>
          <w:rFonts w:ascii="Times New Roman" w:hAnsi="Times New Roman"/>
        </w:rPr>
      </w:pPr>
      <w:r w:rsidRPr="000D6AF7">
        <w:rPr>
          <w:rFonts w:ascii="Times New Roman" w:hAnsi="Times New Roman"/>
        </w:rPr>
        <w:t xml:space="preserve">Simply </w:t>
      </w:r>
      <w:r w:rsidR="00EB3C96">
        <w:rPr>
          <w:rFonts w:ascii="Times New Roman" w:hAnsi="Times New Roman"/>
        </w:rPr>
        <w:t xml:space="preserve">producing sequence data </w:t>
      </w:r>
      <w:r w:rsidRPr="000D6AF7">
        <w:rPr>
          <w:rFonts w:ascii="Times New Roman" w:hAnsi="Times New Roman"/>
        </w:rPr>
        <w:t xml:space="preserve">and </w:t>
      </w:r>
      <w:r w:rsidR="003861AB">
        <w:rPr>
          <w:rFonts w:ascii="Times New Roman" w:hAnsi="Times New Roman"/>
        </w:rPr>
        <w:t xml:space="preserve">putting it in </w:t>
      </w:r>
      <w:proofErr w:type="spellStart"/>
      <w:r w:rsidR="003861AB">
        <w:rPr>
          <w:rFonts w:ascii="Times New Roman" w:hAnsi="Times New Roman"/>
        </w:rPr>
        <w:t>GenBank</w:t>
      </w:r>
      <w:proofErr w:type="spellEnd"/>
      <w:r w:rsidRPr="000D6AF7">
        <w:rPr>
          <w:rFonts w:ascii="Times New Roman" w:hAnsi="Times New Roman"/>
        </w:rPr>
        <w:t xml:space="preserve"> would not be useful for biological research unless bioinformaticians and biologists already agreed about standards and formats for </w:t>
      </w:r>
      <w:r w:rsidRPr="000D6AF7">
        <w:rPr>
          <w:rFonts w:ascii="Times New Roman" w:hAnsi="Times New Roman"/>
        </w:rPr>
        <w:lastRenderedPageBreak/>
        <w:t xml:space="preserve">writing, storing, and reading such data. </w:t>
      </w:r>
      <w:proofErr w:type="spellStart"/>
      <w:r w:rsidRPr="000D6AF7">
        <w:rPr>
          <w:rFonts w:ascii="Times New Roman" w:hAnsi="Times New Roman"/>
        </w:rPr>
        <w:t>GenBank</w:t>
      </w:r>
      <w:proofErr w:type="spellEnd"/>
      <w:r w:rsidRPr="000D6AF7">
        <w:rPr>
          <w:rFonts w:ascii="Times New Roman" w:hAnsi="Times New Roman"/>
        </w:rPr>
        <w:t xml:space="preserve"> </w:t>
      </w:r>
      <w:r w:rsidR="003861AB">
        <w:rPr>
          <w:rFonts w:ascii="Times New Roman" w:hAnsi="Times New Roman"/>
        </w:rPr>
        <w:t xml:space="preserve">is </w:t>
      </w:r>
      <w:r w:rsidRPr="000D6AF7">
        <w:rPr>
          <w:rFonts w:ascii="Times New Roman" w:hAnsi="Times New Roman"/>
        </w:rPr>
        <w:t>are doing far more than just st</w:t>
      </w:r>
      <w:r w:rsidR="003861AB">
        <w:rPr>
          <w:rFonts w:ascii="Times New Roman" w:hAnsi="Times New Roman"/>
        </w:rPr>
        <w:t>oring biological data – it is</w:t>
      </w:r>
      <w:r w:rsidRPr="000D6AF7">
        <w:rPr>
          <w:rFonts w:ascii="Times New Roman" w:hAnsi="Times New Roman"/>
        </w:rPr>
        <w:t xml:space="preserve"> enacting common standards for the reading, writing, and storage of bi</w:t>
      </w:r>
      <w:r w:rsidR="00866CAF">
        <w:rPr>
          <w:rFonts w:ascii="Times New Roman" w:hAnsi="Times New Roman"/>
        </w:rPr>
        <w:t xml:space="preserve">ological information. This </w:t>
      </w:r>
      <w:r w:rsidR="00AD1593">
        <w:rPr>
          <w:rFonts w:ascii="Times New Roman" w:hAnsi="Times New Roman"/>
        </w:rPr>
        <w:t>section</w:t>
      </w:r>
      <w:r w:rsidRPr="000D6AF7">
        <w:rPr>
          <w:rFonts w:ascii="Times New Roman" w:hAnsi="Times New Roman"/>
        </w:rPr>
        <w:t xml:space="preserve"> will examine how bi</w:t>
      </w:r>
      <w:r w:rsidR="00313692">
        <w:rPr>
          <w:rFonts w:ascii="Times New Roman" w:hAnsi="Times New Roman"/>
        </w:rPr>
        <w:t>oinformaticians go about developing</w:t>
      </w:r>
      <w:r w:rsidRPr="000D6AF7">
        <w:rPr>
          <w:rFonts w:ascii="Times New Roman" w:hAnsi="Times New Roman"/>
        </w:rPr>
        <w:t xml:space="preserve"> and enforcing common languages. But this is not merely a problem of communication – </w:t>
      </w:r>
      <w:r w:rsidR="00EB3C96">
        <w:rPr>
          <w:rFonts w:ascii="Times New Roman" w:hAnsi="Times New Roman"/>
        </w:rPr>
        <w:t xml:space="preserve">it is also a problem of knowledge. By flattening language into data, it becomes possible to create </w:t>
      </w:r>
      <w:r w:rsidR="00313692">
        <w:rPr>
          <w:rFonts w:ascii="Times New Roman" w:hAnsi="Times New Roman"/>
        </w:rPr>
        <w:t xml:space="preserve">ways of agreeing about objects and their proper descriptions. </w:t>
      </w:r>
      <w:r w:rsidR="00EB3C96">
        <w:rPr>
          <w:rFonts w:ascii="Times New Roman" w:hAnsi="Times New Roman"/>
        </w:rPr>
        <w:t xml:space="preserve">  </w:t>
      </w:r>
    </w:p>
    <w:p w:rsidR="0036526D" w:rsidRDefault="0036526D" w:rsidP="0036526D">
      <w:pPr>
        <w:spacing w:line="480" w:lineRule="auto"/>
        <w:rPr>
          <w:rFonts w:ascii="Times New Roman" w:hAnsi="Times New Roman"/>
        </w:rPr>
      </w:pPr>
      <w:r w:rsidRPr="000D6AF7">
        <w:rPr>
          <w:rFonts w:ascii="Times New Roman" w:hAnsi="Times New Roman"/>
        </w:rPr>
        <w:tab/>
        <w:t>For DNA sequences themselves, a standard shorthand was already in place: A, G, T, C, and</w:t>
      </w:r>
      <w:r w:rsidR="003861AB">
        <w:rPr>
          <w:rFonts w:ascii="Times New Roman" w:hAnsi="Times New Roman"/>
        </w:rPr>
        <w:t xml:space="preserve"> U were in use before large-scale DNA sequencing began</w:t>
      </w:r>
      <w:r w:rsidRPr="000D6AF7">
        <w:rPr>
          <w:rFonts w:ascii="Times New Roman" w:hAnsi="Times New Roman"/>
        </w:rPr>
        <w:t xml:space="preserve">. As DNA sequencing became ubiquitous, the genetic code was supplemented by other letters such as R (G or A), B (G, T, or C) or N (A, G, T, or C). Such tolerance for ambiguity reflected the fact that sequencing was still sufficiently expensive that some information was better than none. </w:t>
      </w:r>
      <w:r>
        <w:rPr>
          <w:rFonts w:ascii="Times New Roman" w:hAnsi="Times New Roman"/>
        </w:rPr>
        <w:t xml:space="preserve">Such a code is already a significant abstraction from a ‘physical’ DNA molecule, which might contain non-standard nucleotides, epigenetic markers, </w:t>
      </w:r>
      <w:r w:rsidR="003861AB">
        <w:rPr>
          <w:rFonts w:ascii="Times New Roman" w:hAnsi="Times New Roman"/>
        </w:rPr>
        <w:t>three-dimensional conformations</w:t>
      </w:r>
      <w:r>
        <w:rPr>
          <w:rFonts w:ascii="Times New Roman" w:hAnsi="Times New Roman"/>
        </w:rPr>
        <w:t>, or other chemical variations.</w:t>
      </w:r>
      <w:r>
        <w:rPr>
          <w:rStyle w:val="FootnoteReference"/>
          <w:rFonts w:ascii="Times New Roman" w:hAnsi="Times New Roman"/>
        </w:rPr>
        <w:footnoteReference w:id="8"/>
      </w:r>
    </w:p>
    <w:p w:rsidR="0036526D" w:rsidRPr="000D6AF7" w:rsidRDefault="003861AB" w:rsidP="0036526D">
      <w:pPr>
        <w:spacing w:line="480" w:lineRule="auto"/>
        <w:ind w:firstLine="720"/>
        <w:rPr>
          <w:rFonts w:ascii="Times New Roman" w:hAnsi="Times New Roman"/>
        </w:rPr>
      </w:pPr>
      <w:r>
        <w:rPr>
          <w:rFonts w:ascii="Times New Roman" w:hAnsi="Times New Roman"/>
        </w:rPr>
        <w:t>Despite the standard AGCT</w:t>
      </w:r>
      <w:r w:rsidR="0036526D">
        <w:rPr>
          <w:rFonts w:ascii="Times New Roman" w:hAnsi="Times New Roman"/>
        </w:rPr>
        <w:t>, variation</w:t>
      </w:r>
      <w:r>
        <w:rPr>
          <w:rFonts w:ascii="Times New Roman" w:hAnsi="Times New Roman"/>
        </w:rPr>
        <w:t xml:space="preserve"> in coding was still </w:t>
      </w:r>
      <w:r w:rsidR="0036526D">
        <w:rPr>
          <w:rFonts w:ascii="Times New Roman" w:hAnsi="Times New Roman"/>
        </w:rPr>
        <w:t>problematic</w:t>
      </w:r>
      <w:r>
        <w:rPr>
          <w:rFonts w:ascii="Times New Roman" w:hAnsi="Times New Roman"/>
        </w:rPr>
        <w:t xml:space="preserve"> for bioinformatics</w:t>
      </w:r>
      <w:r w:rsidR="0036526D">
        <w:rPr>
          <w:rFonts w:ascii="Times New Roman" w:hAnsi="Times New Roman"/>
        </w:rPr>
        <w:t>. Different software programs, for example,</w:t>
      </w:r>
      <w:r w:rsidR="0036526D" w:rsidRPr="000D6AF7">
        <w:rPr>
          <w:rFonts w:ascii="Times New Roman" w:hAnsi="Times New Roman"/>
        </w:rPr>
        <w:t xml:space="preserve"> required sequences to be submitted in different formats. By the late 1980s, however, the superior speed of Bill Pearson and Walter </w:t>
      </w:r>
      <w:proofErr w:type="spellStart"/>
      <w:r w:rsidR="0036526D" w:rsidRPr="000D6AF7">
        <w:rPr>
          <w:rFonts w:ascii="Times New Roman" w:hAnsi="Times New Roman"/>
        </w:rPr>
        <w:t>Lipman’s</w:t>
      </w:r>
      <w:proofErr w:type="spellEnd"/>
      <w:r w:rsidR="0036526D" w:rsidRPr="000D6AF7">
        <w:rPr>
          <w:rFonts w:ascii="Times New Roman" w:hAnsi="Times New Roman"/>
        </w:rPr>
        <w:t xml:space="preserve"> FASTA </w:t>
      </w:r>
      <w:proofErr w:type="gramStart"/>
      <w:r w:rsidR="0036526D" w:rsidRPr="000D6AF7">
        <w:rPr>
          <w:rFonts w:ascii="Times New Roman" w:hAnsi="Times New Roman"/>
        </w:rPr>
        <w:t>program,</w:t>
      </w:r>
      <w:proofErr w:type="gramEnd"/>
      <w:r w:rsidR="0036526D" w:rsidRPr="000D6AF7">
        <w:rPr>
          <w:rFonts w:ascii="Times New Roman" w:hAnsi="Times New Roman"/>
        </w:rPr>
        <w:t xml:space="preserve"> meant that its input format gradually became a standard for the encoding of sequences. Even though FASTA was </w:t>
      </w:r>
      <w:proofErr w:type="spellStart"/>
      <w:r w:rsidR="0036526D" w:rsidRPr="000D6AF7">
        <w:rPr>
          <w:rFonts w:ascii="Times New Roman" w:hAnsi="Times New Roman"/>
        </w:rPr>
        <w:t>superseeded</w:t>
      </w:r>
      <w:proofErr w:type="spellEnd"/>
      <w:r w:rsidR="0036526D" w:rsidRPr="000D6AF7">
        <w:rPr>
          <w:rFonts w:ascii="Times New Roman" w:hAnsi="Times New Roman"/>
        </w:rPr>
        <w:t xml:space="preserve"> by BLAST, FASTA format persisted.</w:t>
      </w:r>
      <w:r w:rsidR="0036526D" w:rsidRPr="000D6AF7">
        <w:rPr>
          <w:rStyle w:val="FootnoteReference"/>
          <w:rFonts w:ascii="Times New Roman" w:hAnsi="Times New Roman"/>
        </w:rPr>
        <w:footnoteReference w:id="9"/>
      </w:r>
      <w:r w:rsidR="0036526D" w:rsidRPr="000D6AF7">
        <w:rPr>
          <w:rFonts w:ascii="Times New Roman" w:hAnsi="Times New Roman"/>
        </w:rPr>
        <w:t xml:space="preserve"> The format consists of a first line that begins with a ‘&gt;’ on which information identifying the sequence is listed. The sequence itself is then listed on subsequent lines. The appearance of another ‘&gt;’ in the file indicates the beginning of a new sequence. Although FASTA has been criticized because the identification line lacks a detailed structure, it remains the de facto </w:t>
      </w:r>
      <w:r w:rsidR="0036526D" w:rsidRPr="000D6AF7">
        <w:rPr>
          <w:rFonts w:ascii="Times New Roman" w:hAnsi="Times New Roman"/>
        </w:rPr>
        <w:lastRenderedPageBreak/>
        <w:t xml:space="preserve">standard for sharing and transferring sequence data. Its simplicity makes it particularly attractive for programmers who want to be able to parse sequence data into their programs quickly and easily. </w:t>
      </w:r>
      <w:r>
        <w:rPr>
          <w:rFonts w:ascii="Times New Roman" w:hAnsi="Times New Roman"/>
        </w:rPr>
        <w:t xml:space="preserve">It is a simple but powerful data structure to which sequences must conform. </w:t>
      </w:r>
    </w:p>
    <w:p w:rsidR="0036526D" w:rsidRDefault="0036526D" w:rsidP="0036526D">
      <w:pPr>
        <w:spacing w:line="480" w:lineRule="auto"/>
        <w:rPr>
          <w:rFonts w:ascii="Times New Roman" w:hAnsi="Times New Roman"/>
        </w:rPr>
      </w:pPr>
      <w:r w:rsidRPr="000D6AF7">
        <w:rPr>
          <w:rFonts w:ascii="Times New Roman" w:hAnsi="Times New Roman"/>
        </w:rPr>
        <w:tab/>
        <w:t>The ready existence of a widely agreed-upon code has made the sharing of sequence data relatively straightforward. The sharing of other kinds of biological data, howeve</w:t>
      </w:r>
      <w:r w:rsidR="003861AB">
        <w:rPr>
          <w:rFonts w:ascii="Times New Roman" w:hAnsi="Times New Roman"/>
        </w:rPr>
        <w:t>r, has required more elaborate schemes</w:t>
      </w:r>
      <w:r w:rsidRPr="000D6AF7">
        <w:rPr>
          <w:rFonts w:ascii="Times New Roman" w:hAnsi="Times New Roman"/>
        </w:rPr>
        <w:t>. In part</w:t>
      </w:r>
      <w:r w:rsidR="003861AB">
        <w:rPr>
          <w:rFonts w:ascii="Times New Roman" w:hAnsi="Times New Roman"/>
        </w:rPr>
        <w:t>icular, it is what is known as ‘annotation data’</w:t>
      </w:r>
      <w:r w:rsidRPr="000D6AF7">
        <w:rPr>
          <w:rFonts w:ascii="Times New Roman" w:hAnsi="Times New Roman"/>
        </w:rPr>
        <w:t xml:space="preserve"> that has caused the greatest problems. Annotation data includes all the information attached to sequence that is used to describe it: its name, its function, its origin, publication information, the genes or coding regions it contains, exons and introns, transcription start sites, promoter regions, and so on. The problem is that such data can be stored in a variety of ways; different descriptions in natural language (for example: ‘Homo sapiens,’ ‘H. sapiens,’ ‘homo sapiens,’ ‘</w:t>
      </w:r>
      <w:proofErr w:type="spellStart"/>
      <w:r w:rsidRPr="000D6AF7">
        <w:rPr>
          <w:rFonts w:ascii="Times New Roman" w:hAnsi="Times New Roman"/>
        </w:rPr>
        <w:t>Homo_sapiens</w:t>
      </w:r>
      <w:proofErr w:type="spellEnd"/>
      <w:r w:rsidRPr="000D6AF7">
        <w:rPr>
          <w:rFonts w:ascii="Times New Roman" w:hAnsi="Times New Roman"/>
        </w:rPr>
        <w:t xml:space="preserve">’), different coordinate systems, and different definitions of features (for instance, how one defines and delimits a gene) inhibit compatibility and interoperability. There are two kinds of solutions to these problems, one of which I will call ‘centralized’ and the other ‘democratic.’ </w:t>
      </w:r>
    </w:p>
    <w:p w:rsidR="0036526D" w:rsidRPr="000D6AF7" w:rsidRDefault="0036526D" w:rsidP="0036526D">
      <w:pPr>
        <w:spacing w:line="480" w:lineRule="auto"/>
        <w:ind w:firstLine="709"/>
        <w:rPr>
          <w:rFonts w:ascii="Times New Roman" w:hAnsi="Times New Roman"/>
        </w:rPr>
      </w:pPr>
      <w:r>
        <w:rPr>
          <w:rFonts w:ascii="Times New Roman" w:hAnsi="Times New Roman"/>
        </w:rPr>
        <w:t xml:space="preserve">The </w:t>
      </w:r>
      <w:r w:rsidRPr="000D6AF7">
        <w:rPr>
          <w:rFonts w:ascii="Times New Roman" w:hAnsi="Times New Roman"/>
        </w:rPr>
        <w:t xml:space="preserve">democratic approach is known as a Distributed Annotation System (DAS). As it was described in a seminar at the EBI, DAS is like a Web 2.0 ‘mash-up,’ like using Google to create a map of local pubs by pulling in data from different sources. The idea </w:t>
      </w:r>
      <w:r w:rsidR="003861AB">
        <w:rPr>
          <w:rFonts w:ascii="Times New Roman" w:hAnsi="Times New Roman"/>
        </w:rPr>
        <w:t>is the data remains in various ‘native’</w:t>
      </w:r>
      <w:r w:rsidRPr="000D6AF7">
        <w:rPr>
          <w:rFonts w:ascii="Times New Roman" w:hAnsi="Times New Roman"/>
        </w:rPr>
        <w:t xml:space="preserve"> formats in a large number of geographically dispersed repositories; the DAS server, however, knows how to talk to each repository and extract data from it on the fly. </w:t>
      </w:r>
      <w:proofErr w:type="gramStart"/>
      <w:r w:rsidR="003861AB">
        <w:rPr>
          <w:rFonts w:ascii="Times New Roman" w:hAnsi="Times New Roman"/>
        </w:rPr>
        <w:t xml:space="preserve">The EBI’s main database, known as </w:t>
      </w:r>
      <w:proofErr w:type="spellStart"/>
      <w:r w:rsidRPr="000D6AF7">
        <w:rPr>
          <w:rFonts w:ascii="Times New Roman" w:hAnsi="Times New Roman"/>
          <w:i/>
          <w:iCs/>
        </w:rPr>
        <w:t>EnsEMBL</w:t>
      </w:r>
      <w:proofErr w:type="spellEnd"/>
      <w:r w:rsidR="003861AB">
        <w:rPr>
          <w:rFonts w:ascii="Times New Roman" w:hAnsi="Times New Roman"/>
          <w:i/>
        </w:rPr>
        <w:t xml:space="preserve">, </w:t>
      </w:r>
      <w:r w:rsidRPr="000D6AF7">
        <w:rPr>
          <w:rFonts w:ascii="Times New Roman" w:hAnsi="Times New Roman"/>
        </w:rPr>
        <w:t xml:space="preserve">works largely through </w:t>
      </w:r>
      <w:r w:rsidR="003861AB">
        <w:rPr>
          <w:rFonts w:ascii="Times New Roman" w:hAnsi="Times New Roman"/>
        </w:rPr>
        <w:t xml:space="preserve">a </w:t>
      </w:r>
      <w:r w:rsidRPr="000D6AF7">
        <w:rPr>
          <w:rFonts w:ascii="Times New Roman" w:hAnsi="Times New Roman"/>
        </w:rPr>
        <w:t>DAS.</w:t>
      </w:r>
      <w:proofErr w:type="gramEnd"/>
      <w:r w:rsidRPr="000D6AF7">
        <w:rPr>
          <w:rFonts w:ascii="Times New Roman" w:hAnsi="Times New Roman"/>
        </w:rPr>
        <w:t xml:space="preserve"> When a feature is requested through the </w:t>
      </w:r>
      <w:proofErr w:type="spellStart"/>
      <w:r w:rsidRPr="000D6AF7">
        <w:rPr>
          <w:rFonts w:ascii="Times New Roman" w:hAnsi="Times New Roman"/>
          <w:i/>
          <w:iCs/>
        </w:rPr>
        <w:t>EnsEMBL</w:t>
      </w:r>
      <w:proofErr w:type="spellEnd"/>
      <w:r w:rsidRPr="000D6AF7">
        <w:rPr>
          <w:rFonts w:ascii="Times New Roman" w:hAnsi="Times New Roman"/>
          <w:i/>
          <w:iCs/>
        </w:rPr>
        <w:t xml:space="preserve"> </w:t>
      </w:r>
      <w:r w:rsidRPr="000D6AF7">
        <w:rPr>
          <w:rFonts w:ascii="Times New Roman" w:hAnsi="Times New Roman"/>
        </w:rPr>
        <w:t xml:space="preserve">website, the website creates a standard URL that tells the DAS which information to retrieve; the DAS then queries the remote database and sends back the relevant data in XML format, which can be interpreted and displayed by the </w:t>
      </w:r>
      <w:proofErr w:type="spellStart"/>
      <w:r w:rsidRPr="000D6AF7">
        <w:rPr>
          <w:rFonts w:ascii="Times New Roman" w:hAnsi="Times New Roman"/>
          <w:i/>
          <w:iCs/>
        </w:rPr>
        <w:t>EnsEMBL</w:t>
      </w:r>
      <w:proofErr w:type="spellEnd"/>
      <w:r w:rsidRPr="000D6AF7">
        <w:rPr>
          <w:rFonts w:ascii="Times New Roman" w:hAnsi="Times New Roman"/>
        </w:rPr>
        <w:t xml:space="preserve"> website. </w:t>
      </w:r>
      <w:r w:rsidRPr="000D6AF7">
        <w:rPr>
          <w:rFonts w:ascii="Times New Roman" w:hAnsi="Times New Roman"/>
        </w:rPr>
        <w:lastRenderedPageBreak/>
        <w:t>DAS does not aim to translate all the data into a common language or format – instead, it can display data from multiple sources side-by-si</w:t>
      </w:r>
      <w:r>
        <w:rPr>
          <w:rFonts w:ascii="Times New Roman" w:hAnsi="Times New Roman"/>
        </w:rPr>
        <w:t>de on a website</w:t>
      </w:r>
      <w:r w:rsidRPr="000D6AF7">
        <w:rPr>
          <w:rFonts w:ascii="Times New Roman" w:hAnsi="Times New Roman"/>
        </w:rPr>
        <w:t>. Not only does this side-step problems of translation, but also avoids (since data is requested in real time over the web) time consuming efforts to keep data up-to-date. The inventors of the DAS system were explicit with their intentions for what kinds of biological work they hoped DAS would promote:</w:t>
      </w:r>
    </w:p>
    <w:p w:rsidR="0036526D" w:rsidRPr="000D6AF7" w:rsidRDefault="0036526D" w:rsidP="00456660">
      <w:pPr>
        <w:pStyle w:val="BodyText"/>
        <w:spacing w:after="0" w:line="480" w:lineRule="auto"/>
        <w:ind w:left="709"/>
        <w:rPr>
          <w:rFonts w:ascii="Times New Roman" w:hAnsi="Times New Roman"/>
        </w:rPr>
      </w:pPr>
      <w:r w:rsidRPr="000D6AF7">
        <w:rPr>
          <w:rFonts w:ascii="Times New Roman" w:hAnsi="Times New Roman"/>
          <w:sz w:val="20"/>
          <w:szCs w:val="20"/>
        </w:rPr>
        <w:t>DAS distributes data sources across the Internet improving scalability over monolithic systems. This distribution of data encourages a divide-and-conquer approach to annotation, where experts provide and maintain their own annotations. It also permits annotation providers to disagree about a particular region, encouraging informative dissension and dialogue. The separation of sequence and map information from annotation allows them to be stored and represented in a variety of database schema. A number of different database backend alternatives could arise. The use of links as a method of refere</w:t>
      </w:r>
      <w:r w:rsidR="003861AB">
        <w:rPr>
          <w:rFonts w:ascii="Times New Roman" w:hAnsi="Times New Roman"/>
          <w:sz w:val="20"/>
          <w:szCs w:val="20"/>
        </w:rPr>
        <w:t>ncing back to the data provider’</w:t>
      </w:r>
      <w:r w:rsidRPr="000D6AF7">
        <w:rPr>
          <w:rFonts w:ascii="Times New Roman" w:hAnsi="Times New Roman"/>
          <w:sz w:val="20"/>
          <w:szCs w:val="20"/>
        </w:rPr>
        <w:t>s web pages provides even greater power of expression and content control.</w:t>
      </w:r>
      <w:r w:rsidRPr="000D6AF7">
        <w:rPr>
          <w:rStyle w:val="FootnoteReference"/>
          <w:rFonts w:ascii="Times New Roman" w:hAnsi="Times New Roman"/>
          <w:sz w:val="20"/>
          <w:szCs w:val="20"/>
        </w:rPr>
        <w:footnoteReference w:id="10"/>
      </w:r>
    </w:p>
    <w:p w:rsidR="0036526D" w:rsidRPr="000D6AF7" w:rsidRDefault="0036526D" w:rsidP="0036526D">
      <w:pPr>
        <w:pStyle w:val="BodyText"/>
        <w:spacing w:after="0" w:line="480" w:lineRule="auto"/>
        <w:rPr>
          <w:rFonts w:ascii="Times New Roman" w:hAnsi="Times New Roman"/>
        </w:rPr>
      </w:pPr>
      <w:r w:rsidRPr="000D6AF7">
        <w:rPr>
          <w:rFonts w:ascii="Times New Roman" w:hAnsi="Times New Roman"/>
        </w:rPr>
        <w:t>DAS is not only a technical solution but also a mode of poli</w:t>
      </w:r>
      <w:r w:rsidR="003861AB">
        <w:rPr>
          <w:rFonts w:ascii="Times New Roman" w:hAnsi="Times New Roman"/>
        </w:rPr>
        <w:t>tical organization for biology. The creators of DAS</w:t>
      </w:r>
      <w:r w:rsidRPr="000D6AF7">
        <w:rPr>
          <w:rFonts w:ascii="Times New Roman" w:hAnsi="Times New Roman"/>
        </w:rPr>
        <w:t xml:space="preserve"> imagine a democratic biology in which the task of data management is shared and knowledge is a product of debate and negotiation. DAS does not allow biological data to travel anywhere – local databases must be compatible with the XML standards that the DAS server uses. However, DAS attempts to be minimal in its approach, requiring a relatively small investment on the part of the local database</w:t>
      </w:r>
      <w:r>
        <w:rPr>
          <w:rFonts w:ascii="Times New Roman" w:hAnsi="Times New Roman"/>
        </w:rPr>
        <w:t xml:space="preserve">. </w:t>
      </w:r>
      <w:r w:rsidRPr="000D6AF7">
        <w:rPr>
          <w:rFonts w:ascii="Times New Roman" w:hAnsi="Times New Roman"/>
        </w:rPr>
        <w:t xml:space="preserve">DAS represents a simply constructed network that is built using local materials and using local methods; it is highly heterogeneous but can </w:t>
      </w:r>
      <w:r w:rsidR="003861AB">
        <w:rPr>
          <w:rFonts w:ascii="Times New Roman" w:hAnsi="Times New Roman"/>
        </w:rPr>
        <w:t>include a large amount of data</w:t>
      </w:r>
      <w:r w:rsidRPr="000D6AF7">
        <w:rPr>
          <w:rFonts w:ascii="Times New Roman" w:hAnsi="Times New Roman"/>
        </w:rPr>
        <w:t xml:space="preserve"> because it does not need to be rigorously maintained or policed. </w:t>
      </w:r>
    </w:p>
    <w:p w:rsidR="0036526D" w:rsidRPr="000D6AF7" w:rsidRDefault="0036526D" w:rsidP="0036526D">
      <w:pPr>
        <w:pStyle w:val="BodyText"/>
        <w:spacing w:after="0" w:line="480" w:lineRule="auto"/>
        <w:rPr>
          <w:rFonts w:ascii="Times New Roman" w:hAnsi="Times New Roman"/>
        </w:rPr>
      </w:pPr>
      <w:r w:rsidRPr="000D6AF7">
        <w:rPr>
          <w:rFonts w:ascii="Times New Roman" w:hAnsi="Times New Roman"/>
        </w:rPr>
        <w:tab/>
        <w:t xml:space="preserve">    Centralized solutions</w:t>
      </w:r>
      <w:r w:rsidR="003861AB">
        <w:rPr>
          <w:rFonts w:ascii="Times New Roman" w:hAnsi="Times New Roman"/>
        </w:rPr>
        <w:t>, on the other hand,</w:t>
      </w:r>
      <w:r w:rsidRPr="000D6AF7">
        <w:rPr>
          <w:rFonts w:ascii="Times New Roman" w:hAnsi="Times New Roman"/>
        </w:rPr>
        <w:t xml:space="preserve"> aim to bring all the data into a common format at a single location – software is written to translate data from various formats and deposit and maintain it in a master database. The</w:t>
      </w:r>
      <w:r>
        <w:rPr>
          <w:rFonts w:ascii="Times New Roman" w:hAnsi="Times New Roman"/>
        </w:rPr>
        <w:t>se are the</w:t>
      </w:r>
      <w:r w:rsidRPr="000D6AF7">
        <w:rPr>
          <w:rFonts w:ascii="Times New Roman" w:hAnsi="Times New Roman"/>
        </w:rPr>
        <w:t xml:space="preserve"> most ubiquitous and fastest growing set of solutions to the problems of sharing biological data </w:t>
      </w:r>
      <w:r>
        <w:rPr>
          <w:rFonts w:ascii="Times New Roman" w:hAnsi="Times New Roman"/>
        </w:rPr>
        <w:t xml:space="preserve">and </w:t>
      </w:r>
      <w:r w:rsidRPr="000D6AF7">
        <w:rPr>
          <w:rFonts w:ascii="Times New Roman" w:hAnsi="Times New Roman"/>
        </w:rPr>
        <w:t>manifest</w:t>
      </w:r>
      <w:r>
        <w:rPr>
          <w:rFonts w:ascii="Times New Roman" w:hAnsi="Times New Roman"/>
        </w:rPr>
        <w:t xml:space="preserve"> a philosophy </w:t>
      </w:r>
      <w:r w:rsidR="003861AB">
        <w:rPr>
          <w:rFonts w:ascii="Times New Roman" w:hAnsi="Times New Roman"/>
        </w:rPr>
        <w:t xml:space="preserve">opposite to that of </w:t>
      </w:r>
      <w:r w:rsidR="003861AB">
        <w:rPr>
          <w:rFonts w:ascii="Times New Roman" w:hAnsi="Times New Roman"/>
        </w:rPr>
        <w:lastRenderedPageBreak/>
        <w:t>DAS. These centralized</w:t>
      </w:r>
      <w:r>
        <w:rPr>
          <w:rFonts w:ascii="Times New Roman" w:hAnsi="Times New Roman"/>
        </w:rPr>
        <w:t xml:space="preserve"> solutions, called ‘ontologies’</w:t>
      </w:r>
      <w:r w:rsidRPr="000D6AF7">
        <w:rPr>
          <w:rFonts w:ascii="Times New Roman" w:hAnsi="Times New Roman"/>
        </w:rPr>
        <w:t xml:space="preserve"> tend to be top-down and heavily managed. Ontology is the branch of philosophy that deals with what things exist in the world: it is “the science of what is, of the kinds, structures of objects, properties, events, processes, and relations in every area of reality... Ontology seeks to provide a definitive and exhaustive classification of entities in all spheres of being.”</w:t>
      </w:r>
      <w:r w:rsidRPr="000D6AF7">
        <w:rPr>
          <w:rStyle w:val="FootnoteReference"/>
          <w:rFonts w:ascii="Times New Roman" w:hAnsi="Times New Roman"/>
        </w:rPr>
        <w:footnoteReference w:id="11"/>
      </w:r>
      <w:r w:rsidRPr="000D6AF7">
        <w:rPr>
          <w:rFonts w:ascii="Times New Roman" w:hAnsi="Times New Roman"/>
        </w:rPr>
        <w:t xml:space="preserve"> For computer scientists, predominantly those concerned with information management and artificial intelligence, </w:t>
      </w:r>
      <w:proofErr w:type="gramStart"/>
      <w:r w:rsidRPr="000D6AF7">
        <w:rPr>
          <w:rFonts w:ascii="Times New Roman" w:hAnsi="Times New Roman"/>
        </w:rPr>
        <w:t>an ontology</w:t>
      </w:r>
      <w:proofErr w:type="gramEnd"/>
      <w:r w:rsidRPr="000D6AF7">
        <w:rPr>
          <w:rFonts w:ascii="Times New Roman" w:hAnsi="Times New Roman"/>
        </w:rPr>
        <w:t xml:space="preserve"> has a slightly different meaning: </w:t>
      </w:r>
    </w:p>
    <w:p w:rsidR="0036526D" w:rsidRPr="000D6AF7" w:rsidRDefault="0036526D" w:rsidP="00456660">
      <w:pPr>
        <w:pStyle w:val="BodyText"/>
        <w:spacing w:after="0" w:line="480" w:lineRule="auto"/>
        <w:ind w:left="709"/>
        <w:rPr>
          <w:rFonts w:ascii="Times New Roman" w:hAnsi="Times New Roman"/>
        </w:rPr>
      </w:pPr>
      <w:proofErr w:type="gramStart"/>
      <w:r w:rsidRPr="000D6AF7">
        <w:rPr>
          <w:rFonts w:ascii="Times New Roman" w:hAnsi="Times New Roman"/>
          <w:sz w:val="20"/>
          <w:szCs w:val="20"/>
        </w:rPr>
        <w:t>a</w:t>
      </w:r>
      <w:proofErr w:type="gramEnd"/>
      <w:r w:rsidRPr="000D6AF7">
        <w:rPr>
          <w:rFonts w:ascii="Times New Roman" w:hAnsi="Times New Roman"/>
          <w:sz w:val="20"/>
          <w:szCs w:val="20"/>
        </w:rPr>
        <w:t xml:space="preserve"> dictionary of terms formulated in a canonical syntax and with commonly accepted definitions designed to yield a lexical or taxonomical framework for knowledge-representation which can be shared by different information systems communities. More ambitiously, </w:t>
      </w:r>
      <w:proofErr w:type="gramStart"/>
      <w:r w:rsidRPr="000D6AF7">
        <w:rPr>
          <w:rFonts w:ascii="Times New Roman" w:hAnsi="Times New Roman"/>
          <w:sz w:val="20"/>
          <w:szCs w:val="20"/>
        </w:rPr>
        <w:t>an ontology</w:t>
      </w:r>
      <w:proofErr w:type="gramEnd"/>
      <w:r w:rsidRPr="000D6AF7">
        <w:rPr>
          <w:rFonts w:ascii="Times New Roman" w:hAnsi="Times New Roman"/>
          <w:sz w:val="20"/>
          <w:szCs w:val="20"/>
        </w:rPr>
        <w:t xml:space="preserve"> is a formal theory within which not only definitions but also a supporting framework of axioms is included.</w:t>
      </w:r>
      <w:r w:rsidRPr="000D6AF7">
        <w:rPr>
          <w:rStyle w:val="FootnoteReference"/>
          <w:rFonts w:ascii="Times New Roman" w:hAnsi="Times New Roman"/>
          <w:sz w:val="20"/>
          <w:szCs w:val="20"/>
        </w:rPr>
        <w:footnoteReference w:id="12"/>
      </w:r>
    </w:p>
    <w:p w:rsidR="0036526D" w:rsidRPr="000D6AF7" w:rsidRDefault="0036526D" w:rsidP="0036526D">
      <w:pPr>
        <w:pStyle w:val="BodyText"/>
        <w:spacing w:after="0" w:line="480" w:lineRule="auto"/>
        <w:rPr>
          <w:rFonts w:ascii="Times New Roman" w:hAnsi="Times New Roman"/>
        </w:rPr>
      </w:pPr>
      <w:r w:rsidRPr="000D6AF7">
        <w:rPr>
          <w:rFonts w:ascii="Times New Roman" w:hAnsi="Times New Roman"/>
        </w:rPr>
        <w:t>Why would computer scientists care about making such dictionaries? If computers are to be able to reason with information, the language used to communicate such information to the machines must be standardized. Several ambitious attempts have been made to build exhaustive vocabularies for large-scale business enterprises. In 1981, th</w:t>
      </w:r>
      <w:r>
        <w:rPr>
          <w:rFonts w:ascii="Times New Roman" w:hAnsi="Times New Roman"/>
        </w:rPr>
        <w:t xml:space="preserve">e firm </w:t>
      </w:r>
      <w:proofErr w:type="spellStart"/>
      <w:r>
        <w:rPr>
          <w:rFonts w:ascii="Times New Roman" w:hAnsi="Times New Roman"/>
        </w:rPr>
        <w:t>Ontek</w:t>
      </w:r>
      <w:proofErr w:type="spellEnd"/>
      <w:r>
        <w:rPr>
          <w:rFonts w:ascii="Times New Roman" w:hAnsi="Times New Roman"/>
        </w:rPr>
        <w:t xml:space="preserve"> began developing  ‘white collar robots’</w:t>
      </w:r>
      <w:r w:rsidRPr="000D6AF7">
        <w:rPr>
          <w:rFonts w:ascii="Times New Roman" w:hAnsi="Times New Roman"/>
        </w:rPr>
        <w:t xml:space="preserve"> that would be able to reason in fields such as aerospace and defense.</w:t>
      </w:r>
    </w:p>
    <w:p w:rsidR="0036526D" w:rsidRPr="000D6AF7" w:rsidRDefault="0036526D" w:rsidP="00456660">
      <w:pPr>
        <w:pStyle w:val="BodyText"/>
        <w:spacing w:after="0" w:line="480" w:lineRule="auto"/>
        <w:ind w:left="709"/>
        <w:rPr>
          <w:rFonts w:ascii="Times New Roman" w:hAnsi="Times New Roman"/>
        </w:rPr>
      </w:pPr>
      <w:r w:rsidRPr="000D6AF7">
        <w:rPr>
          <w:rFonts w:ascii="Times New Roman" w:hAnsi="Times New Roman"/>
          <w:sz w:val="20"/>
          <w:szCs w:val="20"/>
        </w:rPr>
        <w:t xml:space="preserve">A team of philosophers (including David W. Smith and Peter Simons) collaborated with software engineers in constructing the system PACIS (for Platform for the Automated Construction of Intelligent Systems), which is designed to implement a comprehensive theory of entities, ranging from the very concrete (aircraft, their structures, and the processes involved in designing and developing them) to the somewhat abstract (business processes and organizations, their structures, and the strategies involved in creating them) to the exceedingly abstract formal structures which bring all of these diverse components together. </w:t>
      </w:r>
      <w:r w:rsidRPr="000D6AF7">
        <w:rPr>
          <w:rStyle w:val="FootnoteReference"/>
          <w:rFonts w:ascii="Times New Roman" w:hAnsi="Times New Roman"/>
          <w:sz w:val="20"/>
          <w:szCs w:val="20"/>
        </w:rPr>
        <w:footnoteReference w:id="13"/>
      </w:r>
    </w:p>
    <w:p w:rsidR="0036526D" w:rsidRPr="000D6AF7" w:rsidRDefault="0036526D" w:rsidP="0036526D">
      <w:pPr>
        <w:pStyle w:val="BodyText"/>
        <w:spacing w:after="0" w:line="480" w:lineRule="auto"/>
        <w:rPr>
          <w:rFonts w:ascii="Times New Roman" w:hAnsi="Times New Roman"/>
        </w:rPr>
      </w:pPr>
      <w:r w:rsidRPr="000D6AF7">
        <w:rPr>
          <w:rFonts w:ascii="Times New Roman" w:hAnsi="Times New Roman"/>
        </w:rPr>
        <w:t xml:space="preserve">This is an attempt to create a “theory of the world” that can be used by computers. In biology the problem is not only getting computers to work with biological data, but also getting biologists to </w:t>
      </w:r>
      <w:r w:rsidRPr="000D6AF7">
        <w:rPr>
          <w:rFonts w:ascii="Times New Roman" w:hAnsi="Times New Roman"/>
        </w:rPr>
        <w:lastRenderedPageBreak/>
        <w:t>work with each other. Biological ontolo</w:t>
      </w:r>
      <w:r>
        <w:rPr>
          <w:rFonts w:ascii="Times New Roman" w:hAnsi="Times New Roman"/>
        </w:rPr>
        <w:t>gies are supposed to solve the ‘data silo’</w:t>
      </w:r>
      <w:r w:rsidRPr="000D6AF7">
        <w:rPr>
          <w:rFonts w:ascii="Times New Roman" w:hAnsi="Times New Roman"/>
        </w:rPr>
        <w:t xml:space="preserve"> problem by creating </w:t>
      </w:r>
      <w:r w:rsidRPr="000D6AF7">
        <w:rPr>
          <w:rFonts w:ascii="Times New Roman" w:hAnsi="Times New Roman"/>
          <w:i/>
          <w:iCs/>
        </w:rPr>
        <w:t>controlled vocabularies</w:t>
      </w:r>
      <w:r w:rsidRPr="000D6AF7">
        <w:rPr>
          <w:rFonts w:ascii="Times New Roman" w:hAnsi="Times New Roman"/>
        </w:rPr>
        <w:t xml:space="preserve"> for the sharing of biological information.  </w:t>
      </w:r>
    </w:p>
    <w:p w:rsidR="0036526D" w:rsidRPr="000D6AF7" w:rsidRDefault="0036526D" w:rsidP="0036526D">
      <w:pPr>
        <w:pStyle w:val="BodyText"/>
        <w:spacing w:after="0" w:line="480" w:lineRule="auto"/>
        <w:rPr>
          <w:rFonts w:ascii="Times New Roman" w:hAnsi="Times New Roman"/>
        </w:rPr>
      </w:pPr>
      <w:r w:rsidRPr="000D6AF7">
        <w:rPr>
          <w:rFonts w:ascii="Times New Roman" w:hAnsi="Times New Roman"/>
        </w:rPr>
        <w:tab/>
        <w:t>In the late 1990s, as the number of completely sequenced genome</w:t>
      </w:r>
      <w:r>
        <w:rPr>
          <w:rFonts w:ascii="Times New Roman" w:hAnsi="Times New Roman"/>
        </w:rPr>
        <w:t>s</w:t>
      </w:r>
      <w:r w:rsidRPr="000D6AF7">
        <w:rPr>
          <w:rFonts w:ascii="Times New Roman" w:hAnsi="Times New Roman"/>
        </w:rPr>
        <w:t xml:space="preserve"> grew, several senior scientists in charge of managing the genome databases for these organisms began to realize the need for a shared language. In particular, they needed a way of talking about the functions of genes, the central objects of biological interest. Several efforts had been made to create functional classification systems, but these “were limited because they were not shared between organisms.”</w:t>
      </w:r>
      <w:r w:rsidRPr="000D6AF7">
        <w:rPr>
          <w:rStyle w:val="FootnoteReference"/>
          <w:rFonts w:ascii="Times New Roman" w:hAnsi="Times New Roman"/>
        </w:rPr>
        <w:footnoteReference w:id="14"/>
      </w:r>
      <w:r w:rsidRPr="000D6AF7">
        <w:rPr>
          <w:rFonts w:ascii="Times New Roman" w:hAnsi="Times New Roman"/>
        </w:rPr>
        <w:t xml:space="preserve"> Suzanna Lewis, who was in charge of </w:t>
      </w:r>
      <w:proofErr w:type="spellStart"/>
      <w:r w:rsidRPr="000D6AF7">
        <w:rPr>
          <w:rFonts w:ascii="Times New Roman" w:hAnsi="Times New Roman"/>
        </w:rPr>
        <w:t>FlyBase</w:t>
      </w:r>
      <w:proofErr w:type="spellEnd"/>
      <w:r w:rsidRPr="000D6AF7">
        <w:rPr>
          <w:rFonts w:ascii="Times New Roman" w:hAnsi="Times New Roman"/>
        </w:rPr>
        <w:t xml:space="preserve"> (the genome database for </w:t>
      </w:r>
      <w:r w:rsidRPr="000D6AF7">
        <w:rPr>
          <w:rFonts w:ascii="Times New Roman" w:hAnsi="Times New Roman"/>
          <w:i/>
          <w:iCs/>
        </w:rPr>
        <w:t xml:space="preserve">Drosophila </w:t>
      </w:r>
      <w:r w:rsidRPr="000D6AF7">
        <w:rPr>
          <w:rFonts w:ascii="Times New Roman" w:hAnsi="Times New Roman"/>
        </w:rPr>
        <w:t>fruit fly) reported on some of her emails from 1998:</w:t>
      </w:r>
    </w:p>
    <w:p w:rsidR="0036526D" w:rsidRPr="000D6AF7" w:rsidRDefault="0036526D" w:rsidP="00456660">
      <w:pPr>
        <w:pStyle w:val="BodyText"/>
        <w:spacing w:after="0" w:line="480" w:lineRule="auto"/>
        <w:ind w:left="709"/>
        <w:rPr>
          <w:rFonts w:ascii="Times New Roman" w:hAnsi="Times New Roman"/>
        </w:rPr>
      </w:pPr>
      <w:r w:rsidRPr="000D6AF7">
        <w:rPr>
          <w:rFonts w:ascii="Times New Roman" w:hAnsi="Times New Roman"/>
          <w:sz w:val="20"/>
          <w:szCs w:val="20"/>
        </w:rPr>
        <w:t>Our correspondence that spring contained many messages such as these: “I'm interested in defining a vocabulary that is used between the model organism databases. These databases must work together to produce a controlled vocabulary” (personal communication); and “It would be desirable if the whole genome community was using one role/process scheme. It seems to me that your list and the TIGR [The Institute for Genome Research] are similar enough that generation of a common list is conceivable (personal communication).</w:t>
      </w:r>
      <w:r w:rsidRPr="000D6AF7">
        <w:rPr>
          <w:rStyle w:val="FootnoteReference"/>
          <w:rFonts w:ascii="Times New Roman" w:hAnsi="Times New Roman"/>
          <w:sz w:val="20"/>
          <w:szCs w:val="20"/>
        </w:rPr>
        <w:footnoteReference w:id="15"/>
      </w:r>
      <w:r w:rsidRPr="000D6AF7">
        <w:rPr>
          <w:rFonts w:ascii="Times New Roman" w:hAnsi="Times New Roman"/>
        </w:rPr>
        <w:t xml:space="preserve"> </w:t>
      </w:r>
    </w:p>
    <w:p w:rsidR="0036526D" w:rsidRDefault="0036526D" w:rsidP="0036526D">
      <w:pPr>
        <w:spacing w:line="480" w:lineRule="auto"/>
        <w:rPr>
          <w:rFonts w:ascii="Times New Roman" w:hAnsi="Times New Roman"/>
        </w:rPr>
      </w:pPr>
      <w:r w:rsidRPr="000D6AF7">
        <w:rPr>
          <w:rFonts w:ascii="Times New Roman" w:hAnsi="Times New Roman"/>
        </w:rPr>
        <w:t xml:space="preserve">In July 1998, at the Intelligent Systems for Molecular Biology (ISMB) conference in Montreal, Michael </w:t>
      </w:r>
      <w:proofErr w:type="spellStart"/>
      <w:r w:rsidRPr="000D6AF7">
        <w:rPr>
          <w:rFonts w:ascii="Times New Roman" w:hAnsi="Times New Roman"/>
        </w:rPr>
        <w:t>Ashburner</w:t>
      </w:r>
      <w:proofErr w:type="spellEnd"/>
      <w:r w:rsidRPr="000D6AF7">
        <w:rPr>
          <w:rFonts w:ascii="Times New Roman" w:hAnsi="Times New Roman"/>
        </w:rPr>
        <w:t xml:space="preserve"> suggested a simple hierarchical controlled vocabulary</w:t>
      </w:r>
      <w:r>
        <w:rPr>
          <w:rFonts w:ascii="Times New Roman" w:hAnsi="Times New Roman"/>
        </w:rPr>
        <w:t xml:space="preserve"> for gene function. His paper, ‘</w:t>
      </w:r>
      <w:r w:rsidRPr="000D6AF7">
        <w:rPr>
          <w:rFonts w:ascii="Times New Roman" w:hAnsi="Times New Roman"/>
        </w:rPr>
        <w:t xml:space="preserve">On the representation </w:t>
      </w:r>
      <w:r>
        <w:rPr>
          <w:rFonts w:ascii="Times New Roman" w:hAnsi="Times New Roman"/>
        </w:rPr>
        <w:t>of “gene function” in databases’</w:t>
      </w:r>
      <w:r w:rsidRPr="000D6AF7">
        <w:rPr>
          <w:rFonts w:ascii="Times New Roman" w:hAnsi="Times New Roman"/>
        </w:rPr>
        <w:t xml:space="preserve"> was not well received – most participants considered it naïve. Afterwards, however, in the hotel bar, Lewis (representing </w:t>
      </w:r>
      <w:proofErr w:type="spellStart"/>
      <w:r w:rsidRPr="000D6AF7">
        <w:rPr>
          <w:rFonts w:ascii="Times New Roman" w:hAnsi="Times New Roman"/>
        </w:rPr>
        <w:t>FlyBase</w:t>
      </w:r>
      <w:proofErr w:type="spellEnd"/>
      <w:r w:rsidRPr="000D6AF7">
        <w:rPr>
          <w:rFonts w:ascii="Times New Roman" w:hAnsi="Times New Roman"/>
        </w:rPr>
        <w:t xml:space="preserve">) met with Steve </w:t>
      </w:r>
      <w:proofErr w:type="spellStart"/>
      <w:r w:rsidRPr="000D6AF7">
        <w:rPr>
          <w:rFonts w:ascii="Times New Roman" w:hAnsi="Times New Roman"/>
        </w:rPr>
        <w:t>Chervitz</w:t>
      </w:r>
      <w:proofErr w:type="spellEnd"/>
      <w:r w:rsidRPr="000D6AF7">
        <w:rPr>
          <w:rFonts w:ascii="Times New Roman" w:hAnsi="Times New Roman"/>
        </w:rPr>
        <w:t xml:space="preserve"> (representing the yeast database, Saccharomyces Genome Database) and Judith Blake (Mouse Genome Informatics) and agreed to a common scheme for describing the functions of genes.</w:t>
      </w:r>
      <w:r w:rsidRPr="000D6AF7">
        <w:rPr>
          <w:rStyle w:val="FootnoteReference"/>
          <w:rFonts w:ascii="Times New Roman" w:hAnsi="Times New Roman"/>
        </w:rPr>
        <w:footnoteReference w:id="16"/>
      </w:r>
      <w:r w:rsidRPr="000D6AF7">
        <w:rPr>
          <w:rFonts w:ascii="Times New Roman" w:hAnsi="Times New Roman"/>
        </w:rPr>
        <w:t xml:space="preserve"> This collaboration became the Gene Ontology (GO) consortium. </w:t>
      </w:r>
    </w:p>
    <w:p w:rsidR="003F1C87" w:rsidRPr="000D6AF7" w:rsidRDefault="003F1C87" w:rsidP="0036526D">
      <w:pPr>
        <w:spacing w:line="480" w:lineRule="auto"/>
        <w:rPr>
          <w:rFonts w:ascii="Times New Roman" w:hAnsi="Times New Roman"/>
        </w:rPr>
      </w:pPr>
      <w:r>
        <w:rPr>
          <w:rFonts w:ascii="Times New Roman" w:hAnsi="Times New Roman"/>
          <w:b/>
        </w:rPr>
        <w:lastRenderedPageBreak/>
        <w:t>[</w:t>
      </w:r>
      <w:proofErr w:type="gramStart"/>
      <w:r>
        <w:rPr>
          <w:rFonts w:ascii="Times New Roman" w:hAnsi="Times New Roman"/>
          <w:b/>
        </w:rPr>
        <w:t>figure</w:t>
      </w:r>
      <w:proofErr w:type="gramEnd"/>
      <w:r>
        <w:rPr>
          <w:rFonts w:ascii="Times New Roman" w:hAnsi="Times New Roman"/>
          <w:b/>
        </w:rPr>
        <w:t xml:space="preserve"> 4.2</w:t>
      </w:r>
      <w:r w:rsidRPr="009554A3">
        <w:rPr>
          <w:rFonts w:ascii="Times New Roman" w:hAnsi="Times New Roman"/>
          <w:b/>
        </w:rPr>
        <w:t xml:space="preserve"> about here]</w:t>
      </w:r>
    </w:p>
    <w:p w:rsidR="00337F38" w:rsidRDefault="0036526D" w:rsidP="0036526D">
      <w:pPr>
        <w:spacing w:line="480" w:lineRule="auto"/>
        <w:rPr>
          <w:rFonts w:ascii="Times New Roman" w:hAnsi="Times New Roman"/>
        </w:rPr>
      </w:pPr>
      <w:r w:rsidRPr="000D6AF7">
        <w:rPr>
          <w:rFonts w:ascii="Times New Roman" w:hAnsi="Times New Roman"/>
        </w:rPr>
        <w:tab/>
      </w:r>
      <w:proofErr w:type="spellStart"/>
      <w:r w:rsidRPr="000D6AF7">
        <w:rPr>
          <w:rFonts w:ascii="Times New Roman" w:hAnsi="Times New Roman"/>
        </w:rPr>
        <w:t>Ashburner</w:t>
      </w:r>
      <w:proofErr w:type="spellEnd"/>
      <w:r w:rsidRPr="000D6AF7">
        <w:rPr>
          <w:rFonts w:ascii="Times New Roman" w:hAnsi="Times New Roman"/>
        </w:rPr>
        <w:t xml:space="preserve"> was already aware of the work in artificial intelligence and medicine on ontologies and his proposal included the suggestion that GO be compatible with, or at least translatable to, more generalized ontologies.</w:t>
      </w:r>
      <w:r w:rsidRPr="000D6AF7">
        <w:rPr>
          <w:rStyle w:val="FootnoteReference"/>
          <w:rFonts w:ascii="Times New Roman" w:hAnsi="Times New Roman"/>
        </w:rPr>
        <w:footnoteReference w:id="17"/>
      </w:r>
      <w:r w:rsidRPr="000D6AF7">
        <w:rPr>
          <w:rFonts w:ascii="Times New Roman" w:hAnsi="Times New Roman"/>
        </w:rPr>
        <w:t xml:space="preserve"> He argued that GO had to be more sophisticated than a mere list of terms –  “the advantage of a structured graphs over a flat key-word list is that you could have a repre</w:t>
      </w:r>
      <w:r>
        <w:rPr>
          <w:rFonts w:ascii="Times New Roman" w:hAnsi="Times New Roman"/>
        </w:rPr>
        <w:t>sentation of part and whole, it’</w:t>
      </w:r>
      <w:r w:rsidRPr="000D6AF7">
        <w:rPr>
          <w:rFonts w:ascii="Times New Roman" w:hAnsi="Times New Roman"/>
        </w:rPr>
        <w:t>s easy to</w:t>
      </w:r>
      <w:r>
        <w:rPr>
          <w:rFonts w:ascii="Times New Roman" w:hAnsi="Times New Roman"/>
        </w:rPr>
        <w:t xml:space="preserve"> maintain, it’</w:t>
      </w:r>
      <w:r w:rsidRPr="000D6AF7">
        <w:rPr>
          <w:rFonts w:ascii="Times New Roman" w:hAnsi="Times New Roman"/>
        </w:rPr>
        <w:t>s easy to use, and you have information built into the structure of the graph, whereas with flat key-words, there is only one thing you can do with that: sort it alphabetically.”</w:t>
      </w:r>
      <w:r w:rsidRPr="000D6AF7">
        <w:rPr>
          <w:rStyle w:val="FootnoteReference"/>
          <w:rFonts w:ascii="Times New Roman" w:hAnsi="Times New Roman"/>
        </w:rPr>
        <w:footnoteReference w:id="18"/>
      </w:r>
      <w:r w:rsidRPr="000D6AF7">
        <w:rPr>
          <w:rFonts w:ascii="Times New Roman" w:hAnsi="Times New Roman"/>
        </w:rPr>
        <w:t xml:space="preserve"> A structured graph looks somewhat like a flow diagram in which terms are linked</w:t>
      </w:r>
      <w:r>
        <w:rPr>
          <w:rFonts w:ascii="Times New Roman" w:hAnsi="Times New Roman"/>
        </w:rPr>
        <w:t xml:space="preserve"> together by arrows</w:t>
      </w:r>
      <w:r w:rsidR="00313692">
        <w:rPr>
          <w:rFonts w:ascii="Times New Roman" w:hAnsi="Times New Roman"/>
        </w:rPr>
        <w:t xml:space="preserve">. </w:t>
      </w:r>
      <w:r w:rsidR="003F1C87">
        <w:rPr>
          <w:rFonts w:ascii="Times New Roman" w:hAnsi="Times New Roman"/>
        </w:rPr>
        <w:t>Figure 4.2</w:t>
      </w:r>
      <w:r w:rsidR="00313692">
        <w:rPr>
          <w:rFonts w:ascii="Times New Roman" w:hAnsi="Times New Roman"/>
        </w:rPr>
        <w:t xml:space="preserve"> shows a small, simplified section of the GO structured graph</w:t>
      </w:r>
      <w:r w:rsidRPr="000D6AF7">
        <w:rPr>
          <w:rFonts w:ascii="Times New Roman" w:hAnsi="Times New Roman"/>
        </w:rPr>
        <w:t>.</w:t>
      </w:r>
      <w:r>
        <w:rPr>
          <w:rFonts w:ascii="Times New Roman" w:hAnsi="Times New Roman"/>
        </w:rPr>
        <w:t xml:space="preserve"> </w:t>
      </w:r>
      <w:r w:rsidRPr="000D6AF7">
        <w:rPr>
          <w:rFonts w:ascii="Times New Roman" w:hAnsi="Times New Roman"/>
        </w:rPr>
        <w:t xml:space="preserve">The arrows represent how the </w:t>
      </w:r>
      <w:r w:rsidR="00313692">
        <w:rPr>
          <w:rFonts w:ascii="Times New Roman" w:hAnsi="Times New Roman"/>
        </w:rPr>
        <w:t xml:space="preserve">GO </w:t>
      </w:r>
      <w:r w:rsidRPr="000D6AF7">
        <w:rPr>
          <w:rFonts w:ascii="Times New Roman" w:hAnsi="Times New Roman"/>
        </w:rPr>
        <w:t>terms are logically linked to one another</w:t>
      </w:r>
      <w:r w:rsidR="00313692">
        <w:rPr>
          <w:rFonts w:ascii="Times New Roman" w:hAnsi="Times New Roman"/>
        </w:rPr>
        <w:t xml:space="preserve"> – in this case how a cell is comprised of various parts and subparts</w:t>
      </w:r>
      <w:r w:rsidRPr="000D6AF7">
        <w:rPr>
          <w:rFonts w:ascii="Times New Roman" w:hAnsi="Times New Roman"/>
        </w:rPr>
        <w:t>.</w:t>
      </w:r>
      <w:r w:rsidR="00313692">
        <w:rPr>
          <w:rFonts w:ascii="Times New Roman" w:hAnsi="Times New Roman"/>
        </w:rPr>
        <w:t xml:space="preserve"> ‘Cell’ has two parts, the </w:t>
      </w:r>
      <w:r>
        <w:rPr>
          <w:rFonts w:ascii="Times New Roman" w:hAnsi="Times New Roman"/>
        </w:rPr>
        <w:t xml:space="preserve">‘cytoplasm’ and </w:t>
      </w:r>
      <w:r w:rsidR="00313692">
        <w:rPr>
          <w:rFonts w:ascii="Times New Roman" w:hAnsi="Times New Roman"/>
        </w:rPr>
        <w:t xml:space="preserve">the </w:t>
      </w:r>
      <w:r>
        <w:rPr>
          <w:rFonts w:ascii="Times New Roman" w:hAnsi="Times New Roman"/>
        </w:rPr>
        <w:t>‘nucleus</w:t>
      </w:r>
      <w:r w:rsidR="00313692">
        <w:rPr>
          <w:rFonts w:ascii="Times New Roman" w:hAnsi="Times New Roman"/>
        </w:rPr>
        <w:t>.</w:t>
      </w:r>
      <w:r>
        <w:rPr>
          <w:rFonts w:ascii="Times New Roman" w:hAnsi="Times New Roman"/>
        </w:rPr>
        <w:t>’</w:t>
      </w:r>
      <w:r w:rsidR="00313692">
        <w:rPr>
          <w:rFonts w:ascii="Times New Roman" w:hAnsi="Times New Roman"/>
        </w:rPr>
        <w:t xml:space="preserve"> The nucleus has three subparts, the ‘nucleolus,’ the ‘nucleoplasm,’ and the ‘nuclear membrane.’</w:t>
      </w:r>
      <w:r w:rsidR="00337F38">
        <w:rPr>
          <w:rFonts w:ascii="Times New Roman" w:hAnsi="Times New Roman"/>
        </w:rPr>
        <w:t xml:space="preserve"> </w:t>
      </w:r>
      <w:r w:rsidR="00093D6A">
        <w:rPr>
          <w:rFonts w:ascii="Times New Roman" w:hAnsi="Times New Roman"/>
        </w:rPr>
        <w:t xml:space="preserve">Since this structure is programmed into the GO itself, this enables a simple computer program to read off these relationships from the </w:t>
      </w:r>
      <w:r w:rsidRPr="000D6AF7">
        <w:rPr>
          <w:rFonts w:ascii="Times New Roman" w:hAnsi="Times New Roman"/>
        </w:rPr>
        <w:t>hierarchic</w:t>
      </w:r>
      <w:r w:rsidR="00313692">
        <w:rPr>
          <w:rFonts w:ascii="Times New Roman" w:hAnsi="Times New Roman"/>
        </w:rPr>
        <w:t xml:space="preserve">al structure of the graph itself. </w:t>
      </w:r>
      <w:r w:rsidR="00093D6A">
        <w:rPr>
          <w:rFonts w:ascii="Times New Roman" w:hAnsi="Times New Roman"/>
        </w:rPr>
        <w:t>In other words, the GO encodes a structure for biological objects.</w:t>
      </w:r>
      <w:r w:rsidR="001218E7">
        <w:rPr>
          <w:rStyle w:val="FootnoteReference"/>
          <w:rFonts w:ascii="Times New Roman" w:hAnsi="Times New Roman"/>
        </w:rPr>
        <w:footnoteReference w:id="19"/>
      </w:r>
      <w:r w:rsidR="00093D6A">
        <w:rPr>
          <w:rFonts w:ascii="Times New Roman" w:hAnsi="Times New Roman"/>
        </w:rPr>
        <w:t xml:space="preserve"> </w:t>
      </w:r>
    </w:p>
    <w:p w:rsidR="0036526D" w:rsidRPr="000D6AF7" w:rsidRDefault="0036526D" w:rsidP="00337F38">
      <w:pPr>
        <w:spacing w:line="480" w:lineRule="auto"/>
        <w:ind w:firstLine="720"/>
        <w:rPr>
          <w:rFonts w:ascii="Times New Roman" w:hAnsi="Times New Roman"/>
        </w:rPr>
      </w:pPr>
      <w:r w:rsidRPr="000D6AF7">
        <w:rPr>
          <w:rFonts w:ascii="Times New Roman" w:hAnsi="Times New Roman"/>
        </w:rPr>
        <w:t xml:space="preserve">Since 1998, GO has evolved into three distinct hierarchies, one describing biological processes (what process a gene product is involved in), one describing molecular function (what </w:t>
      </w:r>
      <w:r w:rsidRPr="000D6AF7">
        <w:rPr>
          <w:rFonts w:ascii="Times New Roman" w:hAnsi="Times New Roman"/>
        </w:rPr>
        <w:lastRenderedPageBreak/>
        <w:t>molecular mechanisms are involved), and one describing cellular components (where in the cell the gene product acts). The explicit aim is the unification of biology through a shared language: “all biologists now acknowledge that there is likely to be a single limited universe of genes and proteins, many of which are conserved in most or all living cells. This recognition has fueled a grand unification of biology; the information about the shared genes and proteins contributes to our understanding of all the diverse organisms that share them.”</w:t>
      </w:r>
      <w:r w:rsidRPr="000D6AF7">
        <w:rPr>
          <w:rStyle w:val="FootnoteReference"/>
          <w:rFonts w:ascii="Times New Roman" w:hAnsi="Times New Roman"/>
        </w:rPr>
        <w:footnoteReference w:id="20"/>
      </w:r>
      <w:r w:rsidRPr="000D6AF7">
        <w:rPr>
          <w:rFonts w:ascii="Times New Roman" w:hAnsi="Times New Roman"/>
        </w:rPr>
        <w:t xml:space="preserve"> GO is designed to be flexible, to dynamically adjust to changing ideas in biology, and to be responsive to the biologists who are using it.</w:t>
      </w:r>
      <w:r w:rsidRPr="000D6AF7">
        <w:rPr>
          <w:rStyle w:val="FootnoteReference"/>
          <w:rFonts w:ascii="Times New Roman" w:hAnsi="Times New Roman"/>
        </w:rPr>
        <w:footnoteReference w:id="21"/>
      </w:r>
      <w:r w:rsidRPr="000D6AF7">
        <w:rPr>
          <w:rFonts w:ascii="Times New Roman" w:hAnsi="Times New Roman"/>
        </w:rPr>
        <w:t xml:space="preserve"> Nevertheless, GO r</w:t>
      </w:r>
      <w:r>
        <w:rPr>
          <w:rFonts w:ascii="Times New Roman" w:hAnsi="Times New Roman"/>
        </w:rPr>
        <w:t>equires a centralized group of ‘curators’ or ‘editors’</w:t>
      </w:r>
      <w:r w:rsidRPr="000D6AF7">
        <w:rPr>
          <w:rFonts w:ascii="Times New Roman" w:hAnsi="Times New Roman"/>
        </w:rPr>
        <w:t xml:space="preserve"> who have a broad knowledge of the overall structure, scope, completeness, and consistency requirements of the ontology and maintain ultimate control over its terms.</w:t>
      </w:r>
      <w:r w:rsidRPr="000D6AF7">
        <w:rPr>
          <w:rStyle w:val="FootnoteReference"/>
          <w:rFonts w:ascii="Times New Roman" w:hAnsi="Times New Roman"/>
        </w:rPr>
        <w:footnoteReference w:id="22"/>
      </w:r>
      <w:r w:rsidRPr="000D6AF7">
        <w:rPr>
          <w:rFonts w:ascii="Times New Roman" w:hAnsi="Times New Roman"/>
        </w:rPr>
        <w:t xml:space="preserve">       </w:t>
      </w:r>
    </w:p>
    <w:p w:rsidR="0036526D" w:rsidRPr="000D6AF7" w:rsidRDefault="0036526D" w:rsidP="0036526D">
      <w:pPr>
        <w:spacing w:line="480" w:lineRule="auto"/>
        <w:rPr>
          <w:rFonts w:ascii="Times New Roman" w:hAnsi="Times New Roman"/>
        </w:rPr>
      </w:pPr>
      <w:r w:rsidRPr="000D6AF7">
        <w:rPr>
          <w:rFonts w:ascii="Times New Roman" w:hAnsi="Times New Roman"/>
        </w:rPr>
        <w:tab/>
        <w:t>GO has certainly not solved all communication and consistency problems in biology. This is, in part, because it was only designed to provide a language for talking about gene function. The success of the GO has inspired a host of ontologies in other biological domains: cell types, descriptions of environment, experimental techniques, human diseases, anatomy, pharmacogenomics, imaging methods, pathways, and human phenotypes all have their own ontologies. The Open Biomedical Ontologies (OBO) Foundry attempts to bring order to this proliferation by setting up rules and standards for the creation of ontologies themselves with the ultimate aim being “a suite of orthogonal interoperable reference ontologies in the biomedical domain.”</w:t>
      </w:r>
      <w:r w:rsidRPr="000D6AF7">
        <w:rPr>
          <w:rStyle w:val="FootnoteReference"/>
          <w:rFonts w:ascii="Times New Roman" w:hAnsi="Times New Roman"/>
        </w:rPr>
        <w:footnoteReference w:id="23"/>
      </w:r>
      <w:r w:rsidRPr="000D6AF7">
        <w:rPr>
          <w:rFonts w:ascii="Times New Roman" w:hAnsi="Times New Roman"/>
        </w:rPr>
        <w:t xml:space="preserve"> In p</w:t>
      </w:r>
      <w:r>
        <w:rPr>
          <w:rFonts w:ascii="Times New Roman" w:hAnsi="Times New Roman"/>
        </w:rPr>
        <w:t xml:space="preserve">articular, OBO has developed a ‘relationship types’ ontology that specifies an </w:t>
      </w:r>
      <w:r w:rsidRPr="000D6AF7">
        <w:rPr>
          <w:rFonts w:ascii="Times New Roman" w:hAnsi="Times New Roman"/>
        </w:rPr>
        <w:lastRenderedPageBreak/>
        <w:t>ontolo</w:t>
      </w:r>
      <w:r>
        <w:rPr>
          <w:rFonts w:ascii="Times New Roman" w:hAnsi="Times New Roman"/>
        </w:rPr>
        <w:t>gy for the logical connectors (‘</w:t>
      </w:r>
      <w:proofErr w:type="spellStart"/>
      <w:r>
        <w:rPr>
          <w:rFonts w:ascii="Times New Roman" w:hAnsi="Times New Roman"/>
        </w:rPr>
        <w:t>is_a</w:t>
      </w:r>
      <w:proofErr w:type="spellEnd"/>
      <w:r>
        <w:rPr>
          <w:rFonts w:ascii="Times New Roman" w:hAnsi="Times New Roman"/>
        </w:rPr>
        <w:t>’, ‘</w:t>
      </w:r>
      <w:proofErr w:type="spellStart"/>
      <w:r>
        <w:rPr>
          <w:rFonts w:ascii="Times New Roman" w:hAnsi="Times New Roman"/>
        </w:rPr>
        <w:t>part_of</w:t>
      </w:r>
      <w:proofErr w:type="spellEnd"/>
      <w:r>
        <w:rPr>
          <w:rFonts w:ascii="Times New Roman" w:hAnsi="Times New Roman"/>
        </w:rPr>
        <w:t>’, ‘</w:t>
      </w:r>
      <w:proofErr w:type="spellStart"/>
      <w:r>
        <w:rPr>
          <w:rFonts w:ascii="Times New Roman" w:hAnsi="Times New Roman"/>
        </w:rPr>
        <w:t>has_part</w:t>
      </w:r>
      <w:proofErr w:type="spellEnd"/>
      <w:r>
        <w:rPr>
          <w:rFonts w:ascii="Times New Roman" w:hAnsi="Times New Roman"/>
        </w:rPr>
        <w:t>’, ‘</w:t>
      </w:r>
      <w:proofErr w:type="spellStart"/>
      <w:r>
        <w:rPr>
          <w:rFonts w:ascii="Times New Roman" w:hAnsi="Times New Roman"/>
        </w:rPr>
        <w:t>has_agent</w:t>
      </w:r>
      <w:proofErr w:type="spellEnd"/>
      <w:r>
        <w:rPr>
          <w:rFonts w:ascii="Times New Roman" w:hAnsi="Times New Roman"/>
        </w:rPr>
        <w:t>’</w:t>
      </w:r>
      <w:r w:rsidRPr="000D6AF7">
        <w:rPr>
          <w:rFonts w:ascii="Times New Roman" w:hAnsi="Times New Roman"/>
        </w:rPr>
        <w:t>, etc.) used by ontologies.</w:t>
      </w:r>
      <w:r w:rsidRPr="000D6AF7">
        <w:rPr>
          <w:rStyle w:val="FootnoteReference"/>
          <w:rFonts w:ascii="Times New Roman" w:hAnsi="Times New Roman"/>
        </w:rPr>
        <w:footnoteReference w:id="24"/>
      </w:r>
      <w:r w:rsidRPr="000D6AF7">
        <w:rPr>
          <w:rFonts w:ascii="Times New Roman" w:hAnsi="Times New Roman"/>
        </w:rPr>
        <w:t xml:space="preserve"> Such ontologies of ontologies, or meta-ontologies, provide a framework for what their creators hope will be an all-encompassing language for describing biology and medicine. </w:t>
      </w:r>
    </w:p>
    <w:p w:rsidR="0036526D" w:rsidRPr="000D6AF7" w:rsidRDefault="0036526D" w:rsidP="0036526D">
      <w:pPr>
        <w:spacing w:line="480" w:lineRule="auto"/>
        <w:rPr>
          <w:rFonts w:ascii="Times New Roman" w:hAnsi="Times New Roman"/>
        </w:rPr>
      </w:pPr>
      <w:r w:rsidRPr="000D6AF7">
        <w:rPr>
          <w:rFonts w:ascii="Times New Roman" w:hAnsi="Times New Roman"/>
        </w:rPr>
        <w:tab/>
        <w:t>Proponents of ontologies believe that they are the only reliable way of promoting the free exchange of experimental data in science. To make this point, Barry Smith (one of the founders of the National Center for Biomedical Ontol</w:t>
      </w:r>
      <w:r>
        <w:rPr>
          <w:rFonts w:ascii="Times New Roman" w:hAnsi="Times New Roman"/>
        </w:rPr>
        <w:t>ogies) contrasts ontologies to ‘folksonomies’</w:t>
      </w:r>
      <w:r w:rsidRPr="000D6AF7">
        <w:rPr>
          <w:rFonts w:ascii="Times New Roman" w:hAnsi="Times New Roman"/>
        </w:rPr>
        <w:t xml:space="preserve"> of the kind enabled by the photo-sharing website Flickr (</w:t>
      </w:r>
      <w:hyperlink r:id="rId7" w:history="1">
        <w:r w:rsidRPr="000D6AF7">
          <w:rPr>
            <w:rStyle w:val="Hyperlink"/>
            <w:rFonts w:ascii="Times New Roman" w:hAnsi="Times New Roman"/>
          </w:rPr>
          <w:t>www.flickr.com</w:t>
        </w:r>
      </w:hyperlink>
      <w:r w:rsidRPr="000D6AF7">
        <w:rPr>
          <w:rFonts w:ascii="Times New Roman" w:hAnsi="Times New Roman"/>
        </w:rPr>
        <w:t>).</w:t>
      </w:r>
      <w:r w:rsidRPr="000D6AF7">
        <w:rPr>
          <w:rStyle w:val="FootnoteReference"/>
          <w:rFonts w:ascii="Times New Roman" w:hAnsi="Times New Roman"/>
        </w:rPr>
        <w:footnoteReference w:id="25"/>
      </w:r>
      <w:r w:rsidRPr="000D6AF7">
        <w:rPr>
          <w:rFonts w:ascii="Times New Roman" w:hAnsi="Times New Roman"/>
        </w:rPr>
        <w:t xml:space="preserve"> Photos in Flickr are can be “collaboratively categorized” using “freely chosen keywords” based on the tags that individuals apply to their photos.</w:t>
      </w:r>
      <w:r w:rsidRPr="000D6AF7">
        <w:rPr>
          <w:rStyle w:val="FootnoteReference"/>
          <w:rFonts w:ascii="Times New Roman" w:hAnsi="Times New Roman"/>
        </w:rPr>
        <w:footnoteReference w:id="26"/>
      </w:r>
      <w:r w:rsidRPr="000D6AF7">
        <w:rPr>
          <w:rFonts w:ascii="Times New Roman" w:hAnsi="Times New Roman"/>
        </w:rPr>
        <w:t xml:space="preserve"> How is it possible to choose between the myriad of individual sets of classifications if there are no constraints? Smith examines four possibilities: deferring to the a</w:t>
      </w:r>
      <w:r>
        <w:rPr>
          <w:rFonts w:ascii="Times New Roman" w:hAnsi="Times New Roman"/>
        </w:rPr>
        <w:t>uthority of a ‘terminology czar’</w:t>
      </w:r>
      <w:r w:rsidRPr="000D6AF7">
        <w:rPr>
          <w:rFonts w:ascii="Times New Roman" w:hAnsi="Times New Roman"/>
        </w:rPr>
        <w:t>, using the first that comes along, using the best, or using an ontology based on “reality, as revealed incrementally by experimental science.”</w:t>
      </w:r>
      <w:r w:rsidRPr="000D6AF7">
        <w:rPr>
          <w:rStyle w:val="FootnoteReference"/>
          <w:rFonts w:ascii="Times New Roman" w:hAnsi="Times New Roman"/>
        </w:rPr>
        <w:footnoteReference w:id="27"/>
      </w:r>
      <w:r>
        <w:rPr>
          <w:rFonts w:ascii="Times New Roman" w:hAnsi="Times New Roman"/>
        </w:rPr>
        <w:t xml:space="preserve"> An ‘</w:t>
      </w:r>
      <w:r w:rsidRPr="000D6AF7">
        <w:rPr>
          <w:rFonts w:ascii="Times New Roman" w:hAnsi="Times New Roman"/>
        </w:rPr>
        <w:t>instrum</w:t>
      </w:r>
      <w:r>
        <w:rPr>
          <w:rFonts w:ascii="Times New Roman" w:hAnsi="Times New Roman"/>
        </w:rPr>
        <w:t>ental’</w:t>
      </w:r>
      <w:r w:rsidRPr="000D6AF7">
        <w:rPr>
          <w:rFonts w:ascii="Times New Roman" w:hAnsi="Times New Roman"/>
        </w:rPr>
        <w:t xml:space="preserve"> ontology, based on a particular model of how biology works, will sooner or later be</w:t>
      </w:r>
      <w:r>
        <w:rPr>
          <w:rFonts w:ascii="Times New Roman" w:hAnsi="Times New Roman"/>
        </w:rPr>
        <w:t xml:space="preserve"> superseded or out-competed. </w:t>
      </w:r>
      <w:proofErr w:type="gramStart"/>
      <w:r>
        <w:rPr>
          <w:rFonts w:ascii="Times New Roman" w:hAnsi="Times New Roman"/>
        </w:rPr>
        <w:t>A ‘realist</w:t>
      </w:r>
      <w:proofErr w:type="gramEnd"/>
      <w:r>
        <w:rPr>
          <w:rFonts w:ascii="Times New Roman" w:hAnsi="Times New Roman"/>
        </w:rPr>
        <w:t xml:space="preserve"> ontology,’</w:t>
      </w:r>
      <w:r w:rsidRPr="000D6AF7">
        <w:rPr>
          <w:rFonts w:ascii="Times New Roman" w:hAnsi="Times New Roman"/>
        </w:rPr>
        <w:t xml:space="preserve"> Smith argues, is the only way to make ontologies work. Terms in </w:t>
      </w:r>
      <w:proofErr w:type="gramStart"/>
      <w:r w:rsidRPr="000D6AF7">
        <w:rPr>
          <w:rFonts w:ascii="Times New Roman" w:hAnsi="Times New Roman"/>
        </w:rPr>
        <w:t>an ontology</w:t>
      </w:r>
      <w:proofErr w:type="gramEnd"/>
      <w:r w:rsidRPr="000D6AF7">
        <w:rPr>
          <w:rFonts w:ascii="Times New Roman" w:hAnsi="Times New Roman"/>
        </w:rPr>
        <w:t xml:space="preserve"> should correspond to “what one actually sees in a lab, not what is convenient.”</w:t>
      </w:r>
      <w:r w:rsidRPr="000D6AF7">
        <w:rPr>
          <w:rStyle w:val="FootnoteReference"/>
          <w:rFonts w:ascii="Times New Roman" w:hAnsi="Times New Roman"/>
        </w:rPr>
        <w:footnoteReference w:id="28"/>
      </w:r>
      <w:r w:rsidRPr="000D6AF7">
        <w:rPr>
          <w:rFonts w:ascii="Times New Roman" w:hAnsi="Times New Roman"/>
        </w:rPr>
        <w:t xml:space="preserve"> More elaborately:</w:t>
      </w:r>
    </w:p>
    <w:p w:rsidR="0036526D" w:rsidRPr="000D6AF7" w:rsidRDefault="0036526D" w:rsidP="00456660">
      <w:pPr>
        <w:spacing w:line="480" w:lineRule="auto"/>
        <w:ind w:left="709"/>
        <w:rPr>
          <w:rFonts w:ascii="Times New Roman" w:hAnsi="Times New Roman"/>
        </w:rPr>
      </w:pPr>
      <w:r w:rsidRPr="000D6AF7">
        <w:rPr>
          <w:rFonts w:ascii="Times New Roman" w:hAnsi="Times New Roman"/>
          <w:sz w:val="20"/>
          <w:szCs w:val="20"/>
        </w:rPr>
        <w:t>Ontology, as conceived from the realist perspective, is not a software implementation or a controlled vocabulary. Rather, it is a theory of reality, a ‘science of what is, of the kinds and structures of objects, properties, events, processes and relations in every area of reality.</w:t>
      </w:r>
      <w:r>
        <w:rPr>
          <w:rFonts w:ascii="Times New Roman" w:hAnsi="Times New Roman"/>
          <w:sz w:val="20"/>
          <w:szCs w:val="20"/>
        </w:rPr>
        <w:t>’</w:t>
      </w:r>
      <w:r w:rsidRPr="000D6AF7">
        <w:rPr>
          <w:rStyle w:val="FootnoteReference"/>
          <w:rFonts w:ascii="Times New Roman" w:hAnsi="Times New Roman"/>
          <w:sz w:val="20"/>
          <w:szCs w:val="20"/>
        </w:rPr>
        <w:footnoteReference w:id="29"/>
      </w:r>
      <w:r w:rsidRPr="000D6AF7">
        <w:rPr>
          <w:rFonts w:ascii="Times New Roman" w:hAnsi="Times New Roman"/>
          <w:sz w:val="20"/>
          <w:szCs w:val="20"/>
        </w:rPr>
        <w:t xml:space="preserve">  </w:t>
      </w:r>
      <w:r w:rsidRPr="000D6AF7">
        <w:rPr>
          <w:rFonts w:ascii="Times New Roman" w:hAnsi="Times New Roman"/>
        </w:rPr>
        <w:t xml:space="preserve"> </w:t>
      </w:r>
    </w:p>
    <w:p w:rsidR="0036526D" w:rsidRPr="000D6AF7" w:rsidRDefault="0036526D" w:rsidP="0036526D">
      <w:pPr>
        <w:spacing w:line="480" w:lineRule="auto"/>
        <w:rPr>
          <w:rFonts w:ascii="Times New Roman" w:hAnsi="Times New Roman"/>
        </w:rPr>
      </w:pPr>
      <w:r w:rsidRPr="000D6AF7">
        <w:rPr>
          <w:rFonts w:ascii="Times New Roman" w:hAnsi="Times New Roman"/>
        </w:rPr>
        <w:t xml:space="preserve">Ontologies are not static lists but rather dynamic structures that evolve with scientific ideas. Building ontologies, he concludes, should be like building scientific theories. </w:t>
      </w:r>
      <w:r>
        <w:rPr>
          <w:rFonts w:ascii="Times New Roman" w:hAnsi="Times New Roman"/>
        </w:rPr>
        <w:t xml:space="preserve">The vision for </w:t>
      </w:r>
      <w:r>
        <w:rPr>
          <w:rFonts w:ascii="Times New Roman" w:hAnsi="Times New Roman"/>
        </w:rPr>
        <w:lastRenderedPageBreak/>
        <w:t xml:space="preserve">biological ontologies is that they will enforce agreements about what objects exist and the relationships between them – objects in the biological world must be fitted into the structure of the ontology. </w:t>
      </w:r>
    </w:p>
    <w:p w:rsidR="0036526D" w:rsidRPr="000D6AF7" w:rsidRDefault="0036526D" w:rsidP="0036526D">
      <w:pPr>
        <w:spacing w:line="480" w:lineRule="auto"/>
        <w:rPr>
          <w:rFonts w:ascii="Times New Roman" w:hAnsi="Times New Roman"/>
        </w:rPr>
      </w:pPr>
      <w:r w:rsidRPr="000D6AF7">
        <w:rPr>
          <w:rFonts w:ascii="Times New Roman" w:hAnsi="Times New Roman"/>
        </w:rPr>
        <w:tab/>
        <w:t>Some social scientists have taken for granted the important role that ontologies should play in encouraging collaboration and data-sharing. Sabina L</w:t>
      </w:r>
      <w:r w:rsidR="00DF5051">
        <w:rPr>
          <w:rFonts w:ascii="Times New Roman" w:hAnsi="Times New Roman"/>
        </w:rPr>
        <w:t>e</w:t>
      </w:r>
      <w:r w:rsidRPr="000D6AF7">
        <w:rPr>
          <w:rFonts w:ascii="Times New Roman" w:hAnsi="Times New Roman"/>
        </w:rPr>
        <w:t>onelli argues that “Bio-ontology consortia function as a much-needed interface between bottom-up regulations arising from scientific practice, and top-down regulations produced by governmental agencies. They achieve this by focusing on practical problems encountered by researchers who use bioinformatic tools such as databases.”</w:t>
      </w:r>
      <w:r w:rsidRPr="000D6AF7">
        <w:rPr>
          <w:rStyle w:val="FootnoteReference"/>
          <w:rFonts w:ascii="Times New Roman" w:hAnsi="Times New Roman"/>
        </w:rPr>
        <w:footnoteReference w:id="30"/>
      </w:r>
      <w:r w:rsidRPr="000D6AF7">
        <w:rPr>
          <w:rFonts w:ascii="Times New Roman" w:hAnsi="Times New Roman"/>
        </w:rPr>
        <w:t xml:space="preserve"> She suggests that the centralization of power in consortia like that for GO actually promotes epistemic pluralism in biological research. My ethnographic experience, however, suggests that ontologies in general, and GO in particular, are not universally accepted tools amongst working biologists. This is best appreciated by noting the fact that GO in fact has several competitors; although GO is the most widely used, biologists will often run their data against multiple gene ontologies before being satisfied that the result is plausible.</w:t>
      </w:r>
      <w:r w:rsidRPr="000D6AF7">
        <w:rPr>
          <w:rStyle w:val="FootnoteReference"/>
          <w:rFonts w:ascii="Times New Roman" w:hAnsi="Times New Roman"/>
        </w:rPr>
        <w:footnoteReference w:id="31"/>
      </w:r>
      <w:r w:rsidRPr="000D6AF7">
        <w:rPr>
          <w:rFonts w:ascii="Times New Roman" w:hAnsi="Times New Roman"/>
        </w:rPr>
        <w:t xml:space="preserve"> At a lab meeting one principle investigator warned his students and collaborators: “GO is use</w:t>
      </w:r>
      <w:r>
        <w:rPr>
          <w:rFonts w:ascii="Times New Roman" w:hAnsi="Times New Roman"/>
        </w:rPr>
        <w:t>less, I always ignore it ... it’</w:t>
      </w:r>
      <w:r w:rsidRPr="000D6AF7">
        <w:rPr>
          <w:rFonts w:ascii="Times New Roman" w:hAnsi="Times New Roman"/>
        </w:rPr>
        <w:t xml:space="preserve">s way too general.” Expressing her distrust of GO, another bioinformatician reminded me that ultimately the system was just maintained by “a bunch of post-docs” who just sat in a room reading scientific papers and deciding what terms to include. When I raised the subject of ontologies amongst biologists they often reminded of the quip, sometimes attributed to </w:t>
      </w:r>
      <w:proofErr w:type="spellStart"/>
      <w:r w:rsidRPr="000D6AF7">
        <w:rPr>
          <w:rFonts w:ascii="Times New Roman" w:hAnsi="Times New Roman"/>
        </w:rPr>
        <w:lastRenderedPageBreak/>
        <w:t>Ashburner</w:t>
      </w:r>
      <w:proofErr w:type="spellEnd"/>
      <w:r w:rsidRPr="000D6AF7">
        <w:rPr>
          <w:rFonts w:ascii="Times New Roman" w:hAnsi="Times New Roman"/>
        </w:rPr>
        <w:t>, that “biologists would rather share their toothbrush than share a gene name.” Such reactions suggest a profound discomfort amongst biologists with the centralization of responsibility and the structuring of knowledge that ontologies impose. Biologists ofte</w:t>
      </w:r>
      <w:r>
        <w:rPr>
          <w:rFonts w:ascii="Times New Roman" w:hAnsi="Times New Roman"/>
        </w:rPr>
        <w:t>n describe their discipline as ‘messy’</w:t>
      </w:r>
      <w:r w:rsidRPr="000D6AF7">
        <w:rPr>
          <w:rFonts w:ascii="Times New Roman" w:hAnsi="Times New Roman"/>
        </w:rPr>
        <w:t xml:space="preserve"> compared to sciences like physics or chemistry; what is interesting is found in the exceptions rather than the rules, and careers have been built on the ability to navigate this uniqueness. This suggests why the kind of the standardization that ontologies offer is not always well received: biologists consider the freedom and flexibility of their categories and their language to be an advantage for investigating and describing biological systems. Conforming to standards, even if they are collaboratively developed, and speaking in controlled vocabularies may not be in a biologists’ self-interest, at least not in the short term.      </w:t>
      </w:r>
    </w:p>
    <w:p w:rsidR="0036526D" w:rsidRDefault="0036526D" w:rsidP="0036526D">
      <w:pPr>
        <w:spacing w:line="480" w:lineRule="auto"/>
        <w:rPr>
          <w:rFonts w:ascii="Times New Roman" w:hAnsi="Times New Roman"/>
        </w:rPr>
      </w:pPr>
      <w:r w:rsidRPr="000D6AF7">
        <w:rPr>
          <w:rFonts w:ascii="Times New Roman" w:hAnsi="Times New Roman"/>
        </w:rPr>
        <w:tab/>
      </w:r>
      <w:r>
        <w:rPr>
          <w:rFonts w:ascii="Times New Roman" w:hAnsi="Times New Roman"/>
        </w:rPr>
        <w:t>The examples of ‘</w:t>
      </w:r>
      <w:r w:rsidRPr="000D6AF7">
        <w:rPr>
          <w:rFonts w:ascii="Times New Roman" w:hAnsi="Times New Roman"/>
        </w:rPr>
        <w:t>ce</w:t>
      </w:r>
      <w:r>
        <w:rPr>
          <w:rFonts w:ascii="Times New Roman" w:hAnsi="Times New Roman"/>
        </w:rPr>
        <w:t>ntralizing’</w:t>
      </w:r>
      <w:r w:rsidRPr="000D6AF7">
        <w:rPr>
          <w:rFonts w:ascii="Times New Roman" w:hAnsi="Times New Roman"/>
        </w:rPr>
        <w:t xml:space="preserve"> and ‘democratizing’ regimes I have described here entail particular political and technical visions of biology. Each recognizes the need for maintaining a balance between flexibility (in order to promote scientific innovation) and structure (in order to allow data sharing). Where they crucially differ is in how their visions of how biological expertise should be distributed in space. Ontologies imagine a grand unification of biology powered by a reduction of lang</w:t>
      </w:r>
      <w:r>
        <w:rPr>
          <w:rFonts w:ascii="Times New Roman" w:hAnsi="Times New Roman"/>
        </w:rPr>
        <w:t>uage to a universal and machine-</w:t>
      </w:r>
      <w:r w:rsidRPr="000D6AF7">
        <w:rPr>
          <w:rFonts w:ascii="Times New Roman" w:hAnsi="Times New Roman"/>
        </w:rPr>
        <w:t xml:space="preserve">readable form – one of the aims of the </w:t>
      </w:r>
      <w:proofErr w:type="spellStart"/>
      <w:r w:rsidRPr="000D6AF7">
        <w:rPr>
          <w:rFonts w:ascii="Times New Roman" w:hAnsi="Times New Roman"/>
        </w:rPr>
        <w:t>ontologists</w:t>
      </w:r>
      <w:proofErr w:type="spellEnd"/>
      <w:r w:rsidRPr="000D6AF7">
        <w:rPr>
          <w:rFonts w:ascii="Times New Roman" w:hAnsi="Times New Roman"/>
        </w:rPr>
        <w:t xml:space="preserve"> is making GO and other bio-ontol</w:t>
      </w:r>
      <w:r>
        <w:rPr>
          <w:rFonts w:ascii="Times New Roman" w:hAnsi="Times New Roman"/>
        </w:rPr>
        <w:t>ogies compatible with OWL (Web Ontology L</w:t>
      </w:r>
      <w:r w:rsidRPr="000D6AF7">
        <w:rPr>
          <w:rFonts w:ascii="Times New Roman" w:hAnsi="Times New Roman"/>
        </w:rPr>
        <w:t>ang</w:t>
      </w:r>
      <w:r>
        <w:rPr>
          <w:rFonts w:ascii="Times New Roman" w:hAnsi="Times New Roman"/>
        </w:rPr>
        <w:t>uage</w:t>
      </w:r>
      <w:r w:rsidRPr="000D6AF7">
        <w:rPr>
          <w:rFonts w:ascii="Times New Roman" w:hAnsi="Times New Roman"/>
        </w:rPr>
        <w:t>). Biological knowledge will be produced lar</w:t>
      </w:r>
      <w:r>
        <w:rPr>
          <w:rFonts w:ascii="Times New Roman" w:hAnsi="Times New Roman"/>
        </w:rPr>
        <w:t>gely from the resources of the Semantic W</w:t>
      </w:r>
      <w:r w:rsidRPr="000D6AF7">
        <w:rPr>
          <w:rFonts w:ascii="Times New Roman" w:hAnsi="Times New Roman"/>
        </w:rPr>
        <w:t>eb, guided by a few experts in central locations.</w:t>
      </w:r>
      <w:r w:rsidRPr="000D6AF7">
        <w:rPr>
          <w:rStyle w:val="FootnoteReference"/>
          <w:rFonts w:ascii="Times New Roman" w:hAnsi="Times New Roman"/>
        </w:rPr>
        <w:footnoteReference w:id="32"/>
      </w:r>
      <w:r w:rsidRPr="000D6AF7">
        <w:rPr>
          <w:rFonts w:ascii="Times New Roman" w:hAnsi="Times New Roman"/>
        </w:rPr>
        <w:t xml:space="preserve"> The alternative, as exemplified here by DAS, is a wiki-biology – multiple visions and multiple languages are allowed to flourish and compete for attention and certification. Biological knowledge will be distributed and heavily reliant on local expertise. </w:t>
      </w:r>
    </w:p>
    <w:p w:rsidR="00DF5051" w:rsidRPr="000D6AF7" w:rsidRDefault="0036526D" w:rsidP="00DF5051">
      <w:pPr>
        <w:spacing w:line="480" w:lineRule="auto"/>
        <w:ind w:firstLine="720"/>
        <w:rPr>
          <w:rFonts w:ascii="Times New Roman" w:hAnsi="Times New Roman"/>
        </w:rPr>
      </w:pPr>
      <w:r>
        <w:rPr>
          <w:rFonts w:ascii="Times New Roman" w:hAnsi="Times New Roman"/>
        </w:rPr>
        <w:t xml:space="preserve">Gene Ontology attempts to constrain the shape and form of bioinformatic objects – it tries </w:t>
      </w:r>
      <w:r>
        <w:rPr>
          <w:rFonts w:ascii="Times New Roman" w:hAnsi="Times New Roman"/>
        </w:rPr>
        <w:lastRenderedPageBreak/>
        <w:t>to determine the kinds of things that can exist in digital biology. But it also polices the relationships between them – it has consequences for biological knowledge because it establishes structures and hierarchies through which biological things can relate to one another.</w:t>
      </w:r>
      <w:r w:rsidR="008375DF">
        <w:rPr>
          <w:rFonts w:ascii="Times New Roman" w:hAnsi="Times New Roman"/>
        </w:rPr>
        <w:t xml:space="preserve"> </w:t>
      </w:r>
      <w:r>
        <w:rPr>
          <w:rFonts w:ascii="Times New Roman" w:hAnsi="Times New Roman"/>
        </w:rPr>
        <w:t>As we will see with respect to databases in the next chapter, the structures of information technologies exert powerful forces on how biologists think about organisms. Simultaneously, the Gene Ontology also has consequences for the disciplinary structure of biology – it establishes hierarchies between different groups of biologists. Gene Ontology shows how (just as we have seen elsewhere) bioinformatics is a transformation of objects, knowledge, and the organization of biological work.</w:t>
      </w:r>
    </w:p>
    <w:p w:rsidR="00D654D4" w:rsidRDefault="0036526D" w:rsidP="00D654D4">
      <w:pPr>
        <w:spacing w:line="480" w:lineRule="auto"/>
        <w:rPr>
          <w:rFonts w:ascii="Times New Roman" w:hAnsi="Times New Roman"/>
        </w:rPr>
      </w:pPr>
      <w:r w:rsidRPr="000D6AF7">
        <w:rPr>
          <w:rFonts w:ascii="Times New Roman" w:hAnsi="Times New Roman"/>
        </w:rPr>
        <w:tab/>
        <w:t xml:space="preserve">In the short term, </w:t>
      </w:r>
      <w:r w:rsidR="003861AB">
        <w:rPr>
          <w:rFonts w:ascii="Times New Roman" w:hAnsi="Times New Roman"/>
        </w:rPr>
        <w:t>biology will continue to rely on</w:t>
      </w:r>
      <w:r w:rsidRPr="000D6AF7">
        <w:rPr>
          <w:rFonts w:ascii="Times New Roman" w:hAnsi="Times New Roman"/>
        </w:rPr>
        <w:t xml:space="preserve"> ontologies to promote data-sharing. My aim here has been less to criticize such ontologies and more to show how specific technical solutions determine </w:t>
      </w:r>
      <w:r w:rsidR="003861AB">
        <w:rPr>
          <w:rFonts w:ascii="Times New Roman" w:hAnsi="Times New Roman"/>
        </w:rPr>
        <w:t>specific structures within which biologists must talk and act</w:t>
      </w:r>
      <w:r w:rsidRPr="000D6AF7">
        <w:rPr>
          <w:rFonts w:ascii="Times New Roman" w:hAnsi="Times New Roman"/>
        </w:rPr>
        <w:t xml:space="preserve">. </w:t>
      </w:r>
      <w:r>
        <w:rPr>
          <w:rFonts w:ascii="Times New Roman" w:hAnsi="Times New Roman"/>
        </w:rPr>
        <w:t xml:space="preserve">Not only the movement of data, but ultimately the authorization of bioinformatic knowledge, depends on the organization and </w:t>
      </w:r>
      <w:r w:rsidR="003861AB">
        <w:rPr>
          <w:rFonts w:ascii="Times New Roman" w:hAnsi="Times New Roman"/>
        </w:rPr>
        <w:t>hierarchies</w:t>
      </w:r>
      <w:r>
        <w:rPr>
          <w:rFonts w:ascii="Times New Roman" w:hAnsi="Times New Roman"/>
        </w:rPr>
        <w:t xml:space="preserve"> within the biological community. </w:t>
      </w:r>
      <w:r w:rsidR="003861AB">
        <w:rPr>
          <w:rFonts w:ascii="Times New Roman" w:hAnsi="Times New Roman"/>
        </w:rPr>
        <w:t xml:space="preserve">But DAS is an alternative techno-social solution to the problem of data sharing. It suggests that the structures imposed by ontologies are not necessary but contingent – they are built by practicing biologists. Indeed, </w:t>
      </w:r>
      <w:r>
        <w:rPr>
          <w:rFonts w:ascii="Times New Roman" w:hAnsi="Times New Roman"/>
        </w:rPr>
        <w:t xml:space="preserve">much of the work of bioinformatics is </w:t>
      </w:r>
      <w:r w:rsidR="003861AB">
        <w:rPr>
          <w:rFonts w:ascii="Times New Roman" w:hAnsi="Times New Roman"/>
        </w:rPr>
        <w:t xml:space="preserve">in </w:t>
      </w:r>
      <w:r>
        <w:rPr>
          <w:rFonts w:ascii="Times New Roman" w:hAnsi="Times New Roman"/>
        </w:rPr>
        <w:t xml:space="preserve">generating </w:t>
      </w:r>
      <w:r w:rsidR="003861AB">
        <w:rPr>
          <w:rFonts w:ascii="Times New Roman" w:hAnsi="Times New Roman"/>
        </w:rPr>
        <w:t xml:space="preserve">these </w:t>
      </w:r>
      <w:r>
        <w:rPr>
          <w:rFonts w:ascii="Times New Roman" w:hAnsi="Times New Roman"/>
        </w:rPr>
        <w:t xml:space="preserve">ways and means of allowing data to move around </w:t>
      </w:r>
      <w:proofErr w:type="spellStart"/>
      <w:r>
        <w:rPr>
          <w:rFonts w:ascii="Times New Roman" w:hAnsi="Times New Roman"/>
        </w:rPr>
        <w:t>frictionlessly</w:t>
      </w:r>
      <w:proofErr w:type="spellEnd"/>
      <w:r>
        <w:rPr>
          <w:rFonts w:ascii="Times New Roman" w:hAnsi="Times New Roman"/>
        </w:rPr>
        <w:t xml:space="preserve">. </w:t>
      </w:r>
      <w:r>
        <w:rPr>
          <w:rFonts w:ascii="Times New Roman" w:hAnsi="Times New Roman"/>
        </w:rPr>
        <w:tab/>
        <w:t xml:space="preserve">  </w:t>
      </w:r>
    </w:p>
    <w:p w:rsidR="008375DF" w:rsidRDefault="008375DF" w:rsidP="0036526D">
      <w:pPr>
        <w:spacing w:line="480" w:lineRule="auto"/>
        <w:ind w:firstLine="720"/>
        <w:rPr>
          <w:rFonts w:ascii="Times New Roman" w:hAnsi="Times New Roman"/>
        </w:rPr>
      </w:pPr>
      <w:r>
        <w:t xml:space="preserve">Another important example of this type of standardization is the work of the Genomic Standards Consortium (GSC). Since 2005, the GSC has attempted to extend the reach of standard vocabularies to cover the provenance of </w:t>
      </w:r>
      <w:r w:rsidR="00D654D4">
        <w:t xml:space="preserve">DNA </w:t>
      </w:r>
      <w:r>
        <w:t xml:space="preserve">samples. For instance, their Minimum Information about a Genome Sequence (MIGS) creates standards for reporting the geographic location at which a sample was collected, the time, the habitat (including temperature, light, pressure, pH, </w:t>
      </w:r>
      <w:r>
        <w:lastRenderedPageBreak/>
        <w:t>etc.), health of the organism, sequencing method, assembly method, extraction methods, standard operating procedures, and a range of other factors</w:t>
      </w:r>
      <w:r w:rsidR="00D654D4">
        <w:t xml:space="preserve"> (all with associated standard vocabularies)</w:t>
      </w:r>
      <w:r>
        <w:t>.</w:t>
      </w:r>
      <w:r>
        <w:rPr>
          <w:rStyle w:val="FootnoteReference"/>
        </w:rPr>
        <w:footnoteReference w:id="33"/>
      </w:r>
      <w:r>
        <w:t xml:space="preserve"> </w:t>
      </w:r>
      <w:r w:rsidR="00D654D4">
        <w:t xml:space="preserve">To actually produce the information to meet such a standard, biologists would need to actually follow specific procedures and methods for gathering and processing DNA samples. It would mean measuring temperature, pH, using a particular assembly method, </w:t>
      </w:r>
      <w:r w:rsidR="004F5B79">
        <w:t>creating standard operating procedures, and so on. The standardization of language enforces particular ways of working and doing.</w:t>
      </w:r>
      <w:r w:rsidR="00D654D4">
        <w:t xml:space="preserve"> </w:t>
      </w:r>
    </w:p>
    <w:p w:rsidR="0036526D" w:rsidRDefault="00D654D4" w:rsidP="004F5B79">
      <w:pPr>
        <w:spacing w:line="480" w:lineRule="auto"/>
        <w:ind w:firstLine="720"/>
        <w:rPr>
          <w:rFonts w:ascii="Times New Roman" w:hAnsi="Times New Roman"/>
        </w:rPr>
      </w:pPr>
      <w:r>
        <w:rPr>
          <w:rFonts w:ascii="Times New Roman" w:hAnsi="Times New Roman"/>
        </w:rPr>
        <w:t>In attempting to standardize language, GO is also flattening biology. It takes the multiplicity and complexity of biological language and renders it into a data structure. GO suggests how bioinformatics involves the standardization and data-</w:t>
      </w:r>
      <w:proofErr w:type="spellStart"/>
      <w:r>
        <w:rPr>
          <w:rFonts w:ascii="Times New Roman" w:hAnsi="Times New Roman"/>
        </w:rPr>
        <w:t>ization</w:t>
      </w:r>
      <w:proofErr w:type="spellEnd"/>
      <w:r>
        <w:rPr>
          <w:rFonts w:ascii="Times New Roman" w:hAnsi="Times New Roman"/>
        </w:rPr>
        <w:t xml:space="preserve"> of biological knowledge. But the structure that GO creates does not just effect computers; it also affects how biologists think about biological objects</w:t>
      </w:r>
      <w:r w:rsidR="004F5B79">
        <w:rPr>
          <w:rFonts w:ascii="Times New Roman" w:hAnsi="Times New Roman"/>
        </w:rPr>
        <w:t xml:space="preserve"> and what they do with them</w:t>
      </w:r>
      <w:r>
        <w:rPr>
          <w:rFonts w:ascii="Times New Roman" w:hAnsi="Times New Roman"/>
        </w:rPr>
        <w:t xml:space="preserve">. </w:t>
      </w:r>
      <w:r w:rsidR="004F5B79">
        <w:rPr>
          <w:rFonts w:ascii="Times New Roman" w:hAnsi="Times New Roman"/>
        </w:rPr>
        <w:t>A</w:t>
      </w:r>
      <w:r w:rsidR="0036526D">
        <w:rPr>
          <w:rFonts w:ascii="Times New Roman" w:hAnsi="Times New Roman"/>
        </w:rPr>
        <w:t xml:space="preserve"> standardization of terms contributes to a standardization of biological </w:t>
      </w:r>
      <w:r w:rsidR="004F5B79">
        <w:rPr>
          <w:rFonts w:ascii="Times New Roman" w:hAnsi="Times New Roman"/>
        </w:rPr>
        <w:t xml:space="preserve">practice and biological </w:t>
      </w:r>
      <w:r w:rsidR="0036526D">
        <w:rPr>
          <w:rFonts w:ascii="Times New Roman" w:hAnsi="Times New Roman"/>
        </w:rPr>
        <w:t>knowledge. Like other technologies of virtualization, ontologies make biology more compatible with computi</w:t>
      </w:r>
      <w:r w:rsidR="00733B5B">
        <w:rPr>
          <w:rFonts w:ascii="Times New Roman" w:hAnsi="Times New Roman"/>
        </w:rPr>
        <w:t>ng by reducing it to standard</w:t>
      </w:r>
      <w:r w:rsidR="0036526D">
        <w:rPr>
          <w:rFonts w:ascii="Times New Roman" w:hAnsi="Times New Roman"/>
        </w:rPr>
        <w:t xml:space="preserve"> forms that can be coded, digitized, and shared through electronic networks. </w:t>
      </w:r>
    </w:p>
    <w:p w:rsidR="00BF031D" w:rsidRPr="000D6AF7" w:rsidRDefault="00BF031D" w:rsidP="00F0614B">
      <w:pPr>
        <w:spacing w:line="480" w:lineRule="auto"/>
        <w:rPr>
          <w:rFonts w:ascii="Times New Roman" w:hAnsi="Times New Roman"/>
        </w:rPr>
      </w:pPr>
    </w:p>
    <w:p w:rsidR="00BC7229" w:rsidRDefault="0036526D" w:rsidP="00F0614B">
      <w:pPr>
        <w:spacing w:line="480" w:lineRule="auto"/>
        <w:rPr>
          <w:rFonts w:ascii="Times New Roman" w:hAnsi="Times New Roman"/>
          <w:i/>
        </w:rPr>
      </w:pPr>
      <w:r>
        <w:rPr>
          <w:rFonts w:ascii="Times New Roman" w:hAnsi="Times New Roman"/>
          <w:i/>
        </w:rPr>
        <w:t>4.3</w:t>
      </w:r>
      <w:r w:rsidR="00BF031D" w:rsidRPr="000D6AF7">
        <w:rPr>
          <w:rFonts w:ascii="Times New Roman" w:hAnsi="Times New Roman"/>
          <w:i/>
        </w:rPr>
        <w:t xml:space="preserve"> Virtual spaces</w:t>
      </w:r>
    </w:p>
    <w:p w:rsidR="00F0614B" w:rsidRPr="000D6AF7" w:rsidRDefault="00F0614B" w:rsidP="00F0614B">
      <w:pPr>
        <w:spacing w:line="480" w:lineRule="auto"/>
        <w:rPr>
          <w:rFonts w:ascii="Times New Roman" w:hAnsi="Times New Roman"/>
          <w:i/>
        </w:rPr>
      </w:pPr>
    </w:p>
    <w:p w:rsidR="00BD65E4" w:rsidRDefault="00F0614B" w:rsidP="00F0614B">
      <w:pPr>
        <w:spacing w:line="480" w:lineRule="auto"/>
        <w:rPr>
          <w:rFonts w:ascii="Times New Roman" w:hAnsi="Times New Roman"/>
        </w:rPr>
      </w:pPr>
      <w:r w:rsidRPr="000D6AF7">
        <w:rPr>
          <w:rFonts w:ascii="Times New Roman" w:hAnsi="Times New Roman"/>
        </w:rPr>
        <w:tab/>
      </w:r>
      <w:r w:rsidR="00BD65E4">
        <w:rPr>
          <w:rFonts w:ascii="Times New Roman" w:hAnsi="Times New Roman"/>
        </w:rPr>
        <w:t xml:space="preserve">What happens to this data once it enters the virtual realm? How does it get manipulated there? </w:t>
      </w:r>
      <w:r w:rsidR="00822A72">
        <w:rPr>
          <w:rFonts w:ascii="Times New Roman" w:hAnsi="Times New Roman"/>
        </w:rPr>
        <w:t xml:space="preserve">This section tracks how data is moved around in the performance of bioinformatics knowledge-making. </w:t>
      </w:r>
      <w:r w:rsidR="003861AB">
        <w:rPr>
          <w:rFonts w:ascii="Times New Roman" w:hAnsi="Times New Roman"/>
        </w:rPr>
        <w:t xml:space="preserve">The flattening and virtualization of samples and language into data allows the organization of data in space to become a kind of knowledge production. The value of </w:t>
      </w:r>
      <w:r w:rsidR="003861AB">
        <w:rPr>
          <w:rFonts w:ascii="Times New Roman" w:hAnsi="Times New Roman"/>
        </w:rPr>
        <w:lastRenderedPageBreak/>
        <w:t xml:space="preserve">bioinformatic work consists of this careful spatial ordering according to the structures of databases, data structures, and ontologies. Formatting, managing, and curating data are ways of arranging it into knowledge. </w:t>
      </w:r>
    </w:p>
    <w:p w:rsidR="00F0614B" w:rsidRPr="000D6AF7" w:rsidRDefault="00BD65E4" w:rsidP="00822A72">
      <w:pPr>
        <w:spacing w:line="480" w:lineRule="auto"/>
        <w:ind w:firstLine="720"/>
        <w:rPr>
          <w:rFonts w:ascii="Times New Roman" w:hAnsi="Times New Roman"/>
        </w:rPr>
      </w:pPr>
      <w:r>
        <w:rPr>
          <w:rFonts w:ascii="Times New Roman" w:hAnsi="Times New Roman"/>
        </w:rPr>
        <w:t>W</w:t>
      </w:r>
      <w:r w:rsidR="00F0614B" w:rsidRPr="000D6AF7">
        <w:rPr>
          <w:rFonts w:ascii="Times New Roman" w:hAnsi="Times New Roman"/>
        </w:rPr>
        <w:t xml:space="preserve">hat do </w:t>
      </w:r>
      <w:r>
        <w:rPr>
          <w:rFonts w:ascii="Times New Roman" w:hAnsi="Times New Roman"/>
        </w:rPr>
        <w:t xml:space="preserve">the </w:t>
      </w:r>
      <w:r w:rsidR="00F0614B" w:rsidRPr="000D6AF7">
        <w:rPr>
          <w:rFonts w:ascii="Times New Roman" w:hAnsi="Times New Roman"/>
        </w:rPr>
        <w:t>virtual spaces</w:t>
      </w:r>
      <w:r>
        <w:rPr>
          <w:rFonts w:ascii="Times New Roman" w:hAnsi="Times New Roman"/>
        </w:rPr>
        <w:t xml:space="preserve"> of bioinformatics</w:t>
      </w:r>
      <w:r w:rsidR="00F0614B" w:rsidRPr="000D6AF7">
        <w:rPr>
          <w:rFonts w:ascii="Times New Roman" w:hAnsi="Times New Roman"/>
        </w:rPr>
        <w:t xml:space="preserve"> look like? In the most literal sense they are text on a computer screen. Mos</w:t>
      </w:r>
      <w:r w:rsidR="00BC7229">
        <w:rPr>
          <w:rFonts w:ascii="Times New Roman" w:hAnsi="Times New Roman"/>
        </w:rPr>
        <w:t>t bioinformatics begins with a ‘Unix shell’</w:t>
      </w:r>
      <w:r w:rsidR="00F0614B" w:rsidRPr="000D6AF7">
        <w:rPr>
          <w:rFonts w:ascii="Times New Roman" w:hAnsi="Times New Roman"/>
        </w:rPr>
        <w:t xml:space="preserve"> – a command prompt at which the bioinformatician can enter commands in order to navigate around. In the first instance, one might only need to navigate around the files stored on one's own computer using such commands as “cd” (change directory) and “</w:t>
      </w:r>
      <w:proofErr w:type="spellStart"/>
      <w:r w:rsidR="00F0614B" w:rsidRPr="000D6AF7">
        <w:rPr>
          <w:rFonts w:ascii="Times New Roman" w:hAnsi="Times New Roman"/>
        </w:rPr>
        <w:t>ls</w:t>
      </w:r>
      <w:proofErr w:type="spellEnd"/>
      <w:r w:rsidR="00F0614B" w:rsidRPr="000D6AF7">
        <w:rPr>
          <w:rFonts w:ascii="Times New Roman" w:hAnsi="Times New Roman"/>
        </w:rPr>
        <w:t>” (list, which provides a list of all the files and other directories in the current directory). On almost all computers, files are accessed by means of a hierarchical tree of directories, which might be navigated by traveling up and down the branches using the “cd” command. In keeping with the tree metaphor, the topmost directory is usually known as “root” (labeled “/” in Unix). However, almost anything useful in bioinformatics will require accessing files on other computers; these might be the computers of colleagues sitting next to you, they might be networked hard-drives sitting in the corner of the lab or the basement of the building, or they might be servers at some far-distant location. In many cases, the physical location of the machine being accessed makes little or no difference and is often unknown to the user. The most common way of connecting to another computer is to use “</w:t>
      </w:r>
      <w:proofErr w:type="spellStart"/>
      <w:r w:rsidR="00F0614B" w:rsidRPr="000D6AF7">
        <w:rPr>
          <w:rFonts w:ascii="Times New Roman" w:hAnsi="Times New Roman"/>
        </w:rPr>
        <w:t>ssh</w:t>
      </w:r>
      <w:proofErr w:type="spellEnd"/>
      <w:r w:rsidR="00F0614B" w:rsidRPr="000D6AF7">
        <w:rPr>
          <w:rFonts w:ascii="Times New Roman" w:hAnsi="Times New Roman"/>
        </w:rPr>
        <w:t xml:space="preserve">” or a “secure shell” – this is a system of communication that allows you to log into another computer remotely using a username and password. For example, to log into a computer called 'tulip' at the EBI I might type: </w:t>
      </w:r>
      <w:proofErr w:type="spellStart"/>
      <w:proofErr w:type="gramStart"/>
      <w:r w:rsidR="00F0614B" w:rsidRPr="000D6AF7">
        <w:rPr>
          <w:rFonts w:ascii="Times New Roman" w:hAnsi="Times New Roman"/>
          <w:i/>
          <w:iCs/>
        </w:rPr>
        <w:t>ssh</w:t>
      </w:r>
      <w:proofErr w:type="spellEnd"/>
      <w:proofErr w:type="gramEnd"/>
      <w:r w:rsidR="00F0614B" w:rsidRPr="000D6AF7">
        <w:rPr>
          <w:rFonts w:ascii="Times New Roman" w:hAnsi="Times New Roman"/>
          <w:i/>
          <w:iCs/>
        </w:rPr>
        <w:t xml:space="preserve"> tulip.ebi.ac.uk</w:t>
      </w:r>
      <w:r w:rsidR="00F0614B" w:rsidRPr="000D6AF7">
        <w:rPr>
          <w:rFonts w:ascii="Times New Roman" w:hAnsi="Times New Roman"/>
        </w:rPr>
        <w:t xml:space="preserve">. Tulip will prompt me for a username and password. If I am authorized to access tulip, the command prompt will reappear – the screen and the prompt might look exactly the same as if I was using my own computer, and I can now navigate around the tulip machine using exactly the same commands. </w:t>
      </w:r>
    </w:p>
    <w:p w:rsidR="003F1C87" w:rsidRDefault="00F0614B" w:rsidP="00F0614B">
      <w:pPr>
        <w:spacing w:line="480" w:lineRule="auto"/>
        <w:rPr>
          <w:rFonts w:ascii="Times New Roman" w:hAnsi="Times New Roman"/>
        </w:rPr>
      </w:pPr>
      <w:r w:rsidRPr="000D6AF7">
        <w:rPr>
          <w:rFonts w:ascii="Times New Roman" w:hAnsi="Times New Roman"/>
        </w:rPr>
        <w:lastRenderedPageBreak/>
        <w:tab/>
        <w:t xml:space="preserve">This sounds straightforward enough. However, access to such spaces is highly regulated. At the EBI access to all physical spaces is controlled by RFID cards – when I arrived I was provided with an ID on the first day. Access to virtual spaces is limited by username and password combinations – by contrast, it took over a week to arrange my access to all the commonly used computers. Moreover, not all computers are directly accessible – sometimes a series of logins is required, </w:t>
      </w:r>
      <w:proofErr w:type="spellStart"/>
      <w:r w:rsidRPr="000D6AF7">
        <w:rPr>
          <w:rFonts w:ascii="Times New Roman" w:hAnsi="Times New Roman"/>
        </w:rPr>
        <w:t>ssh-ing</w:t>
      </w:r>
      <w:proofErr w:type="spellEnd"/>
      <w:r w:rsidRPr="000D6AF7">
        <w:rPr>
          <w:rFonts w:ascii="Times New Roman" w:hAnsi="Times New Roman"/>
        </w:rPr>
        <w:t xml:space="preserve"> from one's own computer to computer A and then from A to B. Some computers can only be accessed by programs (those usually used for intensive calculation), some are dedicated to particular kinds of data (databases, for instance), some are for everyday use, some for use by particular users or groups, some for long-term storage, some for back-up, and some for hosting publicly </w:t>
      </w:r>
      <w:r w:rsidR="00822A72">
        <w:rPr>
          <w:rFonts w:ascii="Times New Roman" w:hAnsi="Times New Roman"/>
        </w:rPr>
        <w:t>accessible website</w:t>
      </w:r>
      <w:r w:rsidR="003F1C87">
        <w:rPr>
          <w:rFonts w:ascii="Times New Roman" w:hAnsi="Times New Roman"/>
        </w:rPr>
        <w:t>s. Figure 4.3</w:t>
      </w:r>
      <w:r w:rsidRPr="000D6AF7">
        <w:rPr>
          <w:rFonts w:ascii="Times New Roman" w:hAnsi="Times New Roman"/>
        </w:rPr>
        <w:t xml:space="preserve"> gives a sense of the variety of machines involved and the complicated way in which they can be connected to one another.</w:t>
      </w:r>
      <w:r w:rsidR="009554A3">
        <w:rPr>
          <w:rFonts w:ascii="Times New Roman" w:hAnsi="Times New Roman"/>
        </w:rPr>
        <w:t xml:space="preserve"> </w:t>
      </w:r>
      <w:proofErr w:type="spellStart"/>
      <w:r w:rsidRPr="000D6AF7">
        <w:rPr>
          <w:rFonts w:ascii="Times New Roman" w:hAnsi="Times New Roman"/>
        </w:rPr>
        <w:t>Bioinformaticians</w:t>
      </w:r>
      <w:proofErr w:type="spellEnd"/>
      <w:r w:rsidRPr="000D6AF7">
        <w:rPr>
          <w:rFonts w:ascii="Times New Roman" w:hAnsi="Times New Roman"/>
        </w:rPr>
        <w:t xml:space="preserve"> use metaphors of space in talking about how they move around these extended networks: tunnels, firewalls, routers, shells, and transfers all suggest a space in which both the user and the data can move around. As I learned to how to login to various machines and find my way around the network my questions would invariably be answered with diagrams of boxes (representing computers) connected by lines or arrows (representing potential </w:t>
      </w:r>
      <w:proofErr w:type="spellStart"/>
      <w:r w:rsidRPr="000D6AF7">
        <w:rPr>
          <w:rFonts w:ascii="Times New Roman" w:hAnsi="Times New Roman"/>
        </w:rPr>
        <w:t>ssh</w:t>
      </w:r>
      <w:proofErr w:type="spellEnd"/>
      <w:r w:rsidRPr="000D6AF7">
        <w:rPr>
          <w:rFonts w:ascii="Times New Roman" w:hAnsi="Times New Roman"/>
        </w:rPr>
        <w:t xml:space="preserve"> connections between them). Although bioinformaticians interacted with such systems only textually, such movement relied on a latent mental image of how such machines were virtually linked together.</w:t>
      </w:r>
      <w:r w:rsidRPr="000D6AF7">
        <w:rPr>
          <w:rStyle w:val="FootnoteReference"/>
          <w:rFonts w:ascii="Times New Roman" w:hAnsi="Times New Roman"/>
        </w:rPr>
        <w:footnoteReference w:id="34"/>
      </w:r>
      <w:r w:rsidRPr="000D6AF7">
        <w:rPr>
          <w:rFonts w:ascii="Times New Roman" w:hAnsi="Times New Roman"/>
        </w:rPr>
        <w:t xml:space="preserve">             </w:t>
      </w:r>
    </w:p>
    <w:p w:rsidR="00F0614B" w:rsidRPr="000D6AF7" w:rsidRDefault="003F1C87" w:rsidP="00F0614B">
      <w:pPr>
        <w:spacing w:line="480" w:lineRule="auto"/>
        <w:rPr>
          <w:rFonts w:ascii="Times New Roman" w:hAnsi="Times New Roman"/>
        </w:rPr>
      </w:pPr>
      <w:r>
        <w:rPr>
          <w:rFonts w:ascii="Times New Roman" w:hAnsi="Times New Roman"/>
          <w:b/>
        </w:rPr>
        <w:t>[</w:t>
      </w:r>
      <w:proofErr w:type="gramStart"/>
      <w:r>
        <w:rPr>
          <w:rFonts w:ascii="Times New Roman" w:hAnsi="Times New Roman"/>
          <w:b/>
        </w:rPr>
        <w:t>figure</w:t>
      </w:r>
      <w:proofErr w:type="gramEnd"/>
      <w:r>
        <w:rPr>
          <w:rFonts w:ascii="Times New Roman" w:hAnsi="Times New Roman"/>
          <w:b/>
        </w:rPr>
        <w:t xml:space="preserve"> 4.3</w:t>
      </w:r>
      <w:r w:rsidRPr="009554A3">
        <w:rPr>
          <w:rFonts w:ascii="Times New Roman" w:hAnsi="Times New Roman"/>
          <w:b/>
        </w:rPr>
        <w:t xml:space="preserve"> about here]</w:t>
      </w:r>
      <w:r w:rsidRPr="000D6AF7">
        <w:rPr>
          <w:rFonts w:ascii="Times New Roman" w:hAnsi="Times New Roman"/>
        </w:rPr>
        <w:t xml:space="preserve"> </w:t>
      </w:r>
      <w:r w:rsidR="00F0614B" w:rsidRPr="000D6AF7">
        <w:rPr>
          <w:rFonts w:ascii="Times New Roman" w:hAnsi="Times New Roman"/>
        </w:rPr>
        <w:t xml:space="preserve">          </w:t>
      </w:r>
    </w:p>
    <w:p w:rsidR="00F0614B" w:rsidRPr="000D6AF7" w:rsidRDefault="00F0614B" w:rsidP="00F0614B">
      <w:pPr>
        <w:spacing w:line="480" w:lineRule="auto"/>
        <w:rPr>
          <w:rFonts w:ascii="Times New Roman" w:hAnsi="Times New Roman"/>
        </w:rPr>
      </w:pPr>
      <w:r w:rsidRPr="000D6AF7">
        <w:rPr>
          <w:rFonts w:ascii="Times New Roman" w:hAnsi="Times New Roman"/>
          <w:i/>
          <w:iCs/>
        </w:rPr>
        <w:tab/>
      </w:r>
      <w:r w:rsidRPr="000D6AF7">
        <w:rPr>
          <w:rFonts w:ascii="Times New Roman" w:hAnsi="Times New Roman"/>
        </w:rPr>
        <w:t xml:space="preserve">What are the contents of such virtual spaces? Virtual spaces are inhabited by four types of objects. First, they contain data, either in files or in databases. Second, they contain computer </w:t>
      </w:r>
      <w:r w:rsidRPr="000D6AF7">
        <w:rPr>
          <w:rFonts w:ascii="Times New Roman" w:hAnsi="Times New Roman"/>
        </w:rPr>
        <w:lastRenderedPageBreak/>
        <w:t xml:space="preserve">programs (software), which might, at any given time, actually be using or manipulating data. Third, they contain directories, which, along with the databases, are the organizing structure for both the data and the software. Fourth, they may contain </w:t>
      </w:r>
      <w:proofErr w:type="spellStart"/>
      <w:r w:rsidRPr="000D6AF7">
        <w:rPr>
          <w:rFonts w:ascii="Times New Roman" w:hAnsi="Times New Roman"/>
        </w:rPr>
        <w:t>bioinformatian</w:t>
      </w:r>
      <w:proofErr w:type="spellEnd"/>
      <w:r w:rsidRPr="000D6AF7">
        <w:rPr>
          <w:rFonts w:ascii="Times New Roman" w:hAnsi="Times New Roman"/>
        </w:rPr>
        <w:t>-users moving around in the space and manipulating data, software, or the directory structure. The way in which these four elements interact with one another is both intricate and tightly constrained. For instance, beyond the necessity of logging in to any machine, certain kinds of data may only be manipulated by certain individuals (often, those who created it). Further, users may not store data just anywhere or execute software on any computer: data must be placed into particular directories or directory structures and programs must be run on dedicated machines. The “farm” system in place at the EBI illustrates the care which is taken to control and monitor movement through the virtual space. The “farm” or “compute farm” is a set of computers (549 in November 2008) used by the EBI for running programs requiring intensive calculation or data manipulation. For most users, it is not possible to login into the farm directly. Instead bioinformatici</w:t>
      </w:r>
      <w:r w:rsidR="00822A72">
        <w:rPr>
          <w:rFonts w:ascii="Times New Roman" w:hAnsi="Times New Roman"/>
        </w:rPr>
        <w:t>ans log into a computer called ‘farm-login’</w:t>
      </w:r>
      <w:r w:rsidRPr="000D6AF7">
        <w:rPr>
          <w:rFonts w:ascii="Times New Roman" w:hAnsi="Times New Roman"/>
        </w:rPr>
        <w:t xml:space="preserve"> which is connected to the farm. In order to run a computationally expensiv</w:t>
      </w:r>
      <w:r w:rsidR="00822A72">
        <w:rPr>
          <w:rFonts w:ascii="Times New Roman" w:hAnsi="Times New Roman"/>
        </w:rPr>
        <w:t>e program, users must submit a ‘job’</w:t>
      </w:r>
      <w:r w:rsidRPr="000D6AF7">
        <w:rPr>
          <w:rFonts w:ascii="Times New Roman" w:hAnsi="Times New Roman"/>
        </w:rPr>
        <w:t xml:space="preserve"> using a system called LSF. This program allocates the job to one or more of the machines in the farm. According to the internal Wiki:</w:t>
      </w:r>
    </w:p>
    <w:p w:rsidR="00F0614B" w:rsidRPr="000D6AF7" w:rsidRDefault="00F0614B" w:rsidP="00456660">
      <w:pPr>
        <w:spacing w:line="480" w:lineRule="auto"/>
        <w:ind w:left="709"/>
        <w:rPr>
          <w:rFonts w:ascii="Times New Roman" w:hAnsi="Times New Roman"/>
        </w:rPr>
      </w:pPr>
      <w:r w:rsidRPr="000D6AF7">
        <w:rPr>
          <w:rFonts w:ascii="Times New Roman" w:hAnsi="Times New Roman"/>
          <w:sz w:val="20"/>
          <w:szCs w:val="20"/>
        </w:rPr>
        <w:t xml:space="preserve">All users of the farm initially have equal priority. The </w:t>
      </w:r>
      <w:proofErr w:type="spellStart"/>
      <w:r w:rsidRPr="000D6AF7">
        <w:rPr>
          <w:rFonts w:ascii="Times New Roman" w:hAnsi="Times New Roman"/>
          <w:sz w:val="20"/>
          <w:szCs w:val="20"/>
        </w:rPr>
        <w:t>queueing</w:t>
      </w:r>
      <w:proofErr w:type="spellEnd"/>
      <w:r w:rsidRPr="000D6AF7">
        <w:rPr>
          <w:rFonts w:ascii="Times New Roman" w:hAnsi="Times New Roman"/>
          <w:sz w:val="20"/>
          <w:szCs w:val="20"/>
        </w:rPr>
        <w:t xml:space="preserve"> system uses a</w:t>
      </w:r>
      <w:r w:rsidR="00822A72">
        <w:rPr>
          <w:rFonts w:ascii="Times New Roman" w:hAnsi="Times New Roman"/>
          <w:sz w:val="20"/>
          <w:szCs w:val="20"/>
        </w:rPr>
        <w:t xml:space="preserve"> policy called “Fair-share”</w:t>
      </w:r>
      <w:r w:rsidRPr="000D6AF7">
        <w:rPr>
          <w:rFonts w:ascii="Times New Roman" w:hAnsi="Times New Roman"/>
          <w:sz w:val="20"/>
          <w:szCs w:val="20"/>
        </w:rPr>
        <w:t xml:space="preserve"> to ensure equal distribution of work. LSF will dynamically change your priority depending on how much time you have recently consumed on the farm. If you have been running lots of jobs, LSF will lower your priority to allow othe</w:t>
      </w:r>
      <w:r w:rsidR="00822A72">
        <w:rPr>
          <w:rFonts w:ascii="Times New Roman" w:hAnsi="Times New Roman"/>
          <w:sz w:val="20"/>
          <w:szCs w:val="20"/>
        </w:rPr>
        <w:t>r users’</w:t>
      </w:r>
      <w:r w:rsidRPr="000D6AF7">
        <w:rPr>
          <w:rFonts w:ascii="Times New Roman" w:hAnsi="Times New Roman"/>
          <w:sz w:val="20"/>
          <w:szCs w:val="20"/>
        </w:rPr>
        <w:t xml:space="preserve"> jobs to be dispatched in preference to yours. Conversely, if you have not used much farm time, LSF will increase your priority with respect to other users.</w:t>
      </w:r>
      <w:r w:rsidRPr="000D6AF7">
        <w:rPr>
          <w:rStyle w:val="FootnoteReference"/>
          <w:rFonts w:ascii="Times New Roman" w:hAnsi="Times New Roman"/>
          <w:sz w:val="20"/>
          <w:szCs w:val="20"/>
        </w:rPr>
        <w:footnoteReference w:id="35"/>
      </w:r>
      <w:r w:rsidRPr="000D6AF7">
        <w:rPr>
          <w:rFonts w:ascii="Times New Roman" w:hAnsi="Times New Roman"/>
        </w:rPr>
        <w:t xml:space="preserve"> </w:t>
      </w:r>
    </w:p>
    <w:p w:rsidR="00F0614B" w:rsidRPr="000D6AF7" w:rsidRDefault="00822A72" w:rsidP="00F0614B">
      <w:pPr>
        <w:spacing w:line="480" w:lineRule="auto"/>
        <w:rPr>
          <w:rFonts w:ascii="Times New Roman" w:hAnsi="Times New Roman"/>
        </w:rPr>
      </w:pPr>
      <w:r>
        <w:rPr>
          <w:rFonts w:ascii="Times New Roman" w:hAnsi="Times New Roman"/>
        </w:rPr>
        <w:t>The farm is designed to ‘farm out’</w:t>
      </w:r>
      <w:r w:rsidR="00F0614B" w:rsidRPr="000D6AF7">
        <w:rPr>
          <w:rFonts w:ascii="Times New Roman" w:hAnsi="Times New Roman"/>
        </w:rPr>
        <w:t xml:space="preserve"> the computational work in an efficient and equitable </w:t>
      </w:r>
      <w:r>
        <w:rPr>
          <w:rFonts w:ascii="Times New Roman" w:hAnsi="Times New Roman"/>
        </w:rPr>
        <w:t>manner. The metaphor of working the land</w:t>
      </w:r>
      <w:r w:rsidR="00F0614B" w:rsidRPr="000D6AF7">
        <w:rPr>
          <w:rFonts w:ascii="Times New Roman" w:hAnsi="Times New Roman"/>
        </w:rPr>
        <w:t xml:space="preserve"> is appropriate – if the total network of computers are imagined </w:t>
      </w:r>
      <w:r w:rsidR="00F0614B" w:rsidRPr="000D6AF7">
        <w:rPr>
          <w:rFonts w:ascii="Times New Roman" w:hAnsi="Times New Roman"/>
        </w:rPr>
        <w:lastRenderedPageBreak/>
        <w:t xml:space="preserve">as a space, it is also imagined as one in which certain resources (disk space, computational power, memory) are valuable commodities that must be tightly regulated. Regulating space allows its productivity to be maximized.        </w:t>
      </w:r>
    </w:p>
    <w:p w:rsidR="00F0614B" w:rsidRPr="000D6AF7" w:rsidRDefault="00F0614B" w:rsidP="00F0614B">
      <w:pPr>
        <w:spacing w:line="480" w:lineRule="auto"/>
        <w:rPr>
          <w:rFonts w:ascii="Times New Roman" w:hAnsi="Times New Roman"/>
          <w:i/>
          <w:iCs/>
        </w:rPr>
      </w:pPr>
      <w:r w:rsidRPr="000D6AF7">
        <w:rPr>
          <w:rFonts w:ascii="Times New Roman" w:hAnsi="Times New Roman"/>
        </w:rPr>
        <w:tab/>
        <w:t xml:space="preserve">What are bioinformaticians doing in virtual space? At the most literal level, they are usually interacting with screens of text – typing commands, writing programs, and moving or copying files. Almost always, they will be in more than one place at once – there is no limit to the number of computers to which a user can connect via </w:t>
      </w:r>
      <w:proofErr w:type="spellStart"/>
      <w:proofErr w:type="gramStart"/>
      <w:r w:rsidRPr="000D6AF7">
        <w:rPr>
          <w:rFonts w:ascii="Times New Roman" w:hAnsi="Times New Roman"/>
          <w:i/>
          <w:iCs/>
        </w:rPr>
        <w:t>ssh</w:t>
      </w:r>
      <w:proofErr w:type="spellEnd"/>
      <w:proofErr w:type="gramEnd"/>
      <w:r w:rsidRPr="000D6AF7">
        <w:rPr>
          <w:rFonts w:ascii="Times New Roman" w:hAnsi="Times New Roman"/>
          <w:i/>
          <w:iCs/>
        </w:rPr>
        <w:t xml:space="preserve">, </w:t>
      </w:r>
      <w:r w:rsidRPr="000D6AF7">
        <w:rPr>
          <w:rFonts w:ascii="Times New Roman" w:hAnsi="Times New Roman"/>
        </w:rPr>
        <w:t xml:space="preserve">and </w:t>
      </w:r>
      <w:proofErr w:type="spellStart"/>
      <w:r w:rsidRPr="000D6AF7">
        <w:rPr>
          <w:rFonts w:ascii="Times New Roman" w:hAnsi="Times New Roman"/>
        </w:rPr>
        <w:t>bioinformaticians</w:t>
      </w:r>
      <w:proofErr w:type="spellEnd"/>
      <w:r w:rsidRPr="000D6AF7">
        <w:rPr>
          <w:rFonts w:ascii="Times New Roman" w:hAnsi="Times New Roman"/>
        </w:rPr>
        <w:t xml:space="preserve"> are routinely logged into many at once, using a windows environment to flick back and forth between the various connections. For instance, a </w:t>
      </w:r>
      <w:proofErr w:type="spellStart"/>
      <w:r w:rsidRPr="000D6AF7">
        <w:rPr>
          <w:rFonts w:ascii="Times New Roman" w:hAnsi="Times New Roman"/>
        </w:rPr>
        <w:t>bioinformatician's</w:t>
      </w:r>
      <w:proofErr w:type="spellEnd"/>
      <w:r w:rsidRPr="000D6AF7">
        <w:rPr>
          <w:rFonts w:ascii="Times New Roman" w:hAnsi="Times New Roman"/>
        </w:rPr>
        <w:t xml:space="preserve"> task might involve simultaneously writing a program on his or her own machine, looking up a database on a public server, and copying data to or from disk space on a third machine. Like software engineers, a large part of the virtuosity of such work is in being able to move oneself and one's data rapidly between places. Indeed, bioinformaticians constantly seek to reduce the number of keystrokes necessary to move around. They can do this by setting up aliases, short commands that act as abbreviations of longer ones. Or, they can use their knowledge of programming languages such as Perl and regular expressions to short-cut themselves around all but the most intricate of maneuvers. In programs and on the command line it is common to see bioinformaticians using abstruse strings (for instance: “</w:t>
      </w:r>
      <w:r w:rsidRPr="000D6AF7">
        <w:rPr>
          <w:rFonts w:ascii="Times New Roman" w:hAnsi="Times New Roman"/>
          <w:i/>
          <w:iCs/>
        </w:rPr>
        <w:t>{</w:t>
      </w:r>
      <w:proofErr w:type="gramStart"/>
      <w:r w:rsidRPr="000D6AF7">
        <w:rPr>
          <w:rFonts w:ascii="Times New Roman" w:hAnsi="Times New Roman"/>
          <w:i/>
          <w:iCs/>
        </w:rPr>
        <w:t>^(</w:t>
      </w:r>
      <w:proofErr w:type="gramEnd"/>
      <w:r w:rsidRPr="000D6AF7">
        <w:rPr>
          <w:rFonts w:ascii="Times New Roman" w:hAnsi="Times New Roman"/>
          <w:i/>
          <w:iCs/>
        </w:rPr>
        <w:t>?:[^f]|f(?!</w:t>
      </w:r>
      <w:proofErr w:type="spellStart"/>
      <w:proofErr w:type="gramStart"/>
      <w:r w:rsidRPr="000D6AF7">
        <w:rPr>
          <w:rFonts w:ascii="Times New Roman" w:hAnsi="Times New Roman"/>
          <w:i/>
          <w:iCs/>
        </w:rPr>
        <w:t>oo</w:t>
      </w:r>
      <w:proofErr w:type="spellEnd"/>
      <w:r w:rsidRPr="000D6AF7">
        <w:rPr>
          <w:rFonts w:ascii="Times New Roman" w:hAnsi="Times New Roman"/>
          <w:i/>
          <w:iCs/>
        </w:rPr>
        <w:t>))*$}”</w:t>
      </w:r>
      <w:r w:rsidRPr="000D6AF7">
        <w:rPr>
          <w:rFonts w:ascii="Times New Roman" w:hAnsi="Times New Roman"/>
        </w:rPr>
        <w:t>) in order to save themselves extra typing.</w:t>
      </w:r>
      <w:proofErr w:type="gramEnd"/>
      <w:r w:rsidRPr="000D6AF7">
        <w:rPr>
          <w:rFonts w:ascii="Times New Roman" w:hAnsi="Times New Roman"/>
        </w:rPr>
        <w:t xml:space="preserve"> Having a working grasp of such intricacies, combined with a knowledge of where important files and programs are located on the network, makes a skillful bioinformatician.  </w:t>
      </w:r>
      <w:r w:rsidRPr="000D6AF7">
        <w:rPr>
          <w:rFonts w:ascii="Times New Roman" w:hAnsi="Times New Roman"/>
          <w:i/>
          <w:iCs/>
        </w:rPr>
        <w:t xml:space="preserve"> </w:t>
      </w:r>
    </w:p>
    <w:p w:rsidR="00F0614B" w:rsidRDefault="00F0614B" w:rsidP="00F0614B">
      <w:pPr>
        <w:spacing w:line="480" w:lineRule="auto"/>
        <w:rPr>
          <w:rFonts w:ascii="Times New Roman" w:hAnsi="Times New Roman"/>
        </w:rPr>
      </w:pPr>
      <w:r w:rsidRPr="000D6AF7">
        <w:rPr>
          <w:rFonts w:ascii="Times New Roman" w:hAnsi="Times New Roman"/>
          <w:i/>
          <w:iCs/>
        </w:rPr>
        <w:tab/>
      </w:r>
      <w:r w:rsidRPr="000D6AF7">
        <w:rPr>
          <w:rFonts w:ascii="Times New Roman" w:hAnsi="Times New Roman"/>
        </w:rPr>
        <w:t xml:space="preserve">Much of the work of bioinformatics can be understood as the motion and transformation of data around virtual space. At EBI, I closely followed the progress of the “release cycle”, a process which </w:t>
      </w:r>
      <w:proofErr w:type="gramStart"/>
      <w:r w:rsidRPr="000D6AF7">
        <w:rPr>
          <w:rFonts w:ascii="Times New Roman" w:hAnsi="Times New Roman"/>
        </w:rPr>
        <w:t>occurs</w:t>
      </w:r>
      <w:proofErr w:type="gramEnd"/>
      <w:r w:rsidRPr="000D6AF7">
        <w:rPr>
          <w:rFonts w:ascii="Times New Roman" w:hAnsi="Times New Roman"/>
        </w:rPr>
        <w:t xml:space="preserve"> every couple </w:t>
      </w:r>
      <w:r w:rsidR="00A36F83">
        <w:rPr>
          <w:rFonts w:ascii="Times New Roman" w:hAnsi="Times New Roman"/>
        </w:rPr>
        <w:t>of months through which the EBI’</w:t>
      </w:r>
      <w:r w:rsidRPr="000D6AF7">
        <w:rPr>
          <w:rFonts w:ascii="Times New Roman" w:hAnsi="Times New Roman"/>
        </w:rPr>
        <w:t xml:space="preserve">s main database (known as </w:t>
      </w:r>
      <w:proofErr w:type="spellStart"/>
      <w:r w:rsidR="0039416C">
        <w:rPr>
          <w:rFonts w:ascii="Times New Roman" w:hAnsi="Times New Roman"/>
          <w:iCs/>
        </w:rPr>
        <w:lastRenderedPageBreak/>
        <w:t>Ensembl</w:t>
      </w:r>
      <w:proofErr w:type="spellEnd"/>
      <w:r w:rsidRPr="000D6AF7">
        <w:rPr>
          <w:rFonts w:ascii="Times New Roman" w:hAnsi="Times New Roman"/>
        </w:rPr>
        <w:t xml:space="preserve">) is revised and updated. A detailed description of the release cycle will illustrate the importance of space-management in bioinformatic work. Much of the work of the release coordinator is making sure that the right data ends up in the right place in the right form. </w:t>
      </w:r>
      <w:proofErr w:type="spellStart"/>
      <w:r w:rsidR="0039416C">
        <w:rPr>
          <w:rFonts w:ascii="Times New Roman" w:hAnsi="Times New Roman"/>
          <w:iCs/>
        </w:rPr>
        <w:t>Ensembl</w:t>
      </w:r>
      <w:proofErr w:type="spellEnd"/>
      <w:r w:rsidRPr="0039416C">
        <w:rPr>
          <w:rFonts w:ascii="Times New Roman" w:hAnsi="Times New Roman"/>
        </w:rPr>
        <w:t xml:space="preserve"> </w:t>
      </w:r>
      <w:r w:rsidRPr="000D6AF7">
        <w:rPr>
          <w:rFonts w:ascii="Times New Roman" w:hAnsi="Times New Roman"/>
        </w:rPr>
        <w:t xml:space="preserve">does not produce its own data – instead, its role it to collect data from a wide variety of sources and make it widely available in a common, coherent, and consistent format. </w:t>
      </w:r>
      <w:proofErr w:type="spellStart"/>
      <w:r w:rsidR="00A36F83" w:rsidRPr="0039416C">
        <w:rPr>
          <w:rFonts w:ascii="Times New Roman" w:hAnsi="Times New Roman"/>
        </w:rPr>
        <w:t>Ensembl</w:t>
      </w:r>
      <w:proofErr w:type="spellEnd"/>
      <w:r w:rsidR="00A36F83" w:rsidRPr="0039416C">
        <w:rPr>
          <w:rFonts w:ascii="Times New Roman" w:hAnsi="Times New Roman"/>
        </w:rPr>
        <w:t xml:space="preserve"> </w:t>
      </w:r>
      <w:r w:rsidR="00A36F83">
        <w:rPr>
          <w:rFonts w:ascii="Times New Roman" w:hAnsi="Times New Roman"/>
        </w:rPr>
        <w:t>is also an automatic annotation system: it is software that takes raw genomic sequence and identifies the locations of particular structures (</w:t>
      </w:r>
      <w:proofErr w:type="spellStart"/>
      <w:r w:rsidR="00A36F83">
        <w:rPr>
          <w:rFonts w:ascii="Times New Roman" w:hAnsi="Times New Roman"/>
        </w:rPr>
        <w:t>eg</w:t>
      </w:r>
      <w:proofErr w:type="spellEnd"/>
      <w:r w:rsidR="00A36F83">
        <w:rPr>
          <w:rFonts w:ascii="Times New Roman" w:hAnsi="Times New Roman"/>
        </w:rPr>
        <w:t>. genes) and their functions. M</w:t>
      </w:r>
      <w:r w:rsidRPr="000D6AF7">
        <w:rPr>
          <w:rFonts w:ascii="Times New Roman" w:hAnsi="Times New Roman"/>
        </w:rPr>
        <w:t>aking a release involves collecting data from many individuals and places</w:t>
      </w:r>
      <w:r w:rsidR="00A36F83">
        <w:rPr>
          <w:rFonts w:ascii="Times New Roman" w:hAnsi="Times New Roman"/>
        </w:rPr>
        <w:t xml:space="preserve"> and running it through a software </w:t>
      </w:r>
      <w:proofErr w:type="spellStart"/>
      <w:r w:rsidR="00A36F83">
        <w:rPr>
          <w:rFonts w:ascii="Times New Roman" w:hAnsi="Times New Roman"/>
        </w:rPr>
        <w:t>pipieline</w:t>
      </w:r>
      <w:proofErr w:type="spellEnd"/>
      <w:r w:rsidR="006D7931">
        <w:rPr>
          <w:rFonts w:ascii="Times New Roman" w:hAnsi="Times New Roman"/>
        </w:rPr>
        <w:t>. F</w:t>
      </w:r>
      <w:r w:rsidRPr="000D6AF7">
        <w:rPr>
          <w:rFonts w:ascii="Times New Roman" w:hAnsi="Times New Roman"/>
        </w:rPr>
        <w:t xml:space="preserve">or such a large set of databases it is not possible to simply update them one by one. </w:t>
      </w:r>
      <w:proofErr w:type="spellStart"/>
      <w:r w:rsidR="0039416C">
        <w:rPr>
          <w:rFonts w:ascii="Times New Roman" w:hAnsi="Times New Roman"/>
          <w:iCs/>
        </w:rPr>
        <w:t>Ensembl</w:t>
      </w:r>
      <w:proofErr w:type="spellEnd"/>
      <w:r w:rsidR="001E2A39">
        <w:rPr>
          <w:rFonts w:ascii="Times New Roman" w:hAnsi="Times New Roman"/>
        </w:rPr>
        <w:t xml:space="preserve"> requires a sophisticated ‘staging’ </w:t>
      </w:r>
      <w:r w:rsidRPr="000D6AF7">
        <w:rPr>
          <w:rFonts w:ascii="Times New Roman" w:hAnsi="Times New Roman"/>
        </w:rPr>
        <w:t>system whereby the new release is prepared, processed, tested, and checked for con</w:t>
      </w:r>
      <w:r w:rsidR="001E2A39">
        <w:rPr>
          <w:rFonts w:ascii="Times New Roman" w:hAnsi="Times New Roman"/>
        </w:rPr>
        <w:t>sistency before it is released ‘live’</w:t>
      </w:r>
      <w:r w:rsidRPr="000D6AF7">
        <w:rPr>
          <w:rFonts w:ascii="Times New Roman" w:hAnsi="Times New Roman"/>
        </w:rPr>
        <w:t xml:space="preserve"> onto the World Wide Web. Thus the release cycle becomes a carefully choreographed set of motions through a virtual space in w</w:t>
      </w:r>
      <w:r w:rsidR="00A36F83">
        <w:rPr>
          <w:rFonts w:ascii="Times New Roman" w:hAnsi="Times New Roman"/>
        </w:rPr>
        <w:t>hich data is migrated from the ‘live mirror’ to the ‘staging server’</w:t>
      </w:r>
      <w:r w:rsidRPr="000D6AF7">
        <w:rPr>
          <w:rFonts w:ascii="Times New Roman" w:hAnsi="Times New Roman"/>
        </w:rPr>
        <w:t xml:space="preserve"> and back again. I have excerpted here from the technical document used by the release coordinator: </w:t>
      </w:r>
    </w:p>
    <w:p w:rsidR="00456660" w:rsidRPr="00456660" w:rsidRDefault="00456660" w:rsidP="00F0614B">
      <w:pPr>
        <w:spacing w:line="480" w:lineRule="auto"/>
        <w:rPr>
          <w:rFonts w:ascii="Times New Roman" w:hAnsi="Times New Roman"/>
          <w:b/>
        </w:rPr>
      </w:pPr>
      <w:r w:rsidRPr="00456660">
        <w:rPr>
          <w:rFonts w:ascii="Times New Roman" w:hAnsi="Times New Roman"/>
          <w:b/>
        </w:rPr>
        <w:t>&lt;</w:t>
      </w:r>
      <w:proofErr w:type="gramStart"/>
      <w:r w:rsidRPr="00456660">
        <w:rPr>
          <w:rFonts w:ascii="Times New Roman" w:hAnsi="Times New Roman"/>
          <w:b/>
        </w:rPr>
        <w:t>space</w:t>
      </w:r>
      <w:proofErr w:type="gramEnd"/>
      <w:r w:rsidRPr="00456660">
        <w:rPr>
          <w:rFonts w:ascii="Times New Roman" w:hAnsi="Times New Roman"/>
          <w:b/>
        </w:rPr>
        <w:t>&gt;</w:t>
      </w:r>
    </w:p>
    <w:p w:rsidR="00456660" w:rsidRPr="00456660" w:rsidRDefault="00456660" w:rsidP="00F0614B">
      <w:pPr>
        <w:spacing w:line="480" w:lineRule="auto"/>
        <w:rPr>
          <w:rFonts w:ascii="Times New Roman" w:hAnsi="Times New Roman"/>
          <w:b/>
        </w:rPr>
      </w:pPr>
      <w:r w:rsidRPr="00456660">
        <w:rPr>
          <w:rFonts w:ascii="Times New Roman" w:hAnsi="Times New Roman"/>
          <w:b/>
        </w:rPr>
        <w:t>&lt;</w:t>
      </w:r>
      <w:proofErr w:type="gramStart"/>
      <w:r w:rsidRPr="00456660">
        <w:rPr>
          <w:rFonts w:ascii="Times New Roman" w:hAnsi="Times New Roman"/>
          <w:b/>
        </w:rPr>
        <w:t>alternate</w:t>
      </w:r>
      <w:proofErr w:type="gramEnd"/>
      <w:r w:rsidRPr="00456660">
        <w:rPr>
          <w:rFonts w:ascii="Times New Roman" w:hAnsi="Times New Roman"/>
          <w:b/>
        </w:rPr>
        <w:t xml:space="preserve"> font for code&gt;</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Firstly, check there is enough space for the new databases, e.g. in /</w:t>
      </w:r>
      <w:proofErr w:type="spellStart"/>
      <w:r w:rsidRPr="000D6AF7">
        <w:rPr>
          <w:rFonts w:ascii="Times New Roman" w:hAnsi="Times New Roman"/>
          <w:sz w:val="20"/>
          <w:szCs w:val="20"/>
        </w:rPr>
        <w:t>mysql</w:t>
      </w:r>
      <w:proofErr w:type="spellEnd"/>
      <w:r w:rsidRPr="000D6AF7">
        <w:rPr>
          <w:rFonts w:ascii="Times New Roman" w:hAnsi="Times New Roman"/>
          <w:sz w:val="20"/>
          <w:szCs w:val="20"/>
        </w:rPr>
        <w:t>/data_3306/databases/</w:t>
      </w:r>
      <w:proofErr w:type="spellStart"/>
      <w:r w:rsidRPr="000D6AF7">
        <w:rPr>
          <w:rFonts w:ascii="Times New Roman" w:hAnsi="Times New Roman"/>
          <w:sz w:val="20"/>
          <w:szCs w:val="20"/>
        </w:rPr>
        <w:t>df</w:t>
      </w:r>
      <w:proofErr w:type="spellEnd"/>
      <w:r w:rsidRPr="000D6AF7">
        <w:rPr>
          <w:rFonts w:ascii="Times New Roman" w:hAnsi="Times New Roman"/>
          <w:sz w:val="20"/>
          <w:szCs w:val="20"/>
        </w:rPr>
        <w:t xml:space="preserve"> -h /</w:t>
      </w:r>
      <w:proofErr w:type="spellStart"/>
      <w:r w:rsidRPr="000D6AF7">
        <w:rPr>
          <w:rFonts w:ascii="Times New Roman" w:hAnsi="Times New Roman"/>
          <w:sz w:val="20"/>
          <w:szCs w:val="20"/>
        </w:rPr>
        <w:t>mysql</w:t>
      </w:r>
      <w:proofErr w:type="spellEnd"/>
      <w:r w:rsidRPr="000D6AF7">
        <w:rPr>
          <w:rFonts w:ascii="Times New Roman" w:hAnsi="Times New Roman"/>
          <w:sz w:val="20"/>
          <w:szCs w:val="20"/>
        </w:rPr>
        <w:t xml:space="preserve"> </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Release 50: </w:t>
      </w:r>
      <w:proofErr w:type="gramStart"/>
      <w:r w:rsidRPr="000D6AF7">
        <w:rPr>
          <w:rFonts w:ascii="Times New Roman" w:hAnsi="Times New Roman"/>
          <w:sz w:val="20"/>
          <w:szCs w:val="20"/>
        </w:rPr>
        <w:t>1000G  342G</w:t>
      </w:r>
      <w:proofErr w:type="gramEnd"/>
      <w:r w:rsidRPr="000D6AF7">
        <w:rPr>
          <w:rFonts w:ascii="Times New Roman" w:hAnsi="Times New Roman"/>
          <w:sz w:val="20"/>
          <w:szCs w:val="20"/>
        </w:rPr>
        <w:t xml:space="preserve">  658G  35% /</w:t>
      </w:r>
      <w:proofErr w:type="spellStart"/>
      <w:r w:rsidRPr="000D6AF7">
        <w:rPr>
          <w:rFonts w:ascii="Times New Roman" w:hAnsi="Times New Roman"/>
          <w:sz w:val="20"/>
          <w:szCs w:val="20"/>
        </w:rPr>
        <w:t>mysql</w:t>
      </w:r>
      <w:proofErr w:type="spellEnd"/>
    </w:p>
    <w:p w:rsidR="00F0614B" w:rsidRPr="000D6AF7" w:rsidRDefault="00F0614B" w:rsidP="00456660">
      <w:pPr>
        <w:spacing w:line="480" w:lineRule="auto"/>
        <w:ind w:left="709"/>
        <w:rPr>
          <w:rFonts w:ascii="Times New Roman" w:hAnsi="Times New Roman"/>
          <w:sz w:val="20"/>
          <w:szCs w:val="20"/>
        </w:rPr>
      </w:pP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You should be able to see how much space is required here (may be out of date):</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http://www.ensembl.org/info/webcode/requirements.html http://www.ensembl.org/info/webcode/installation/index.html</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Release 50: Total required = 632.8 GB</w:t>
      </w:r>
    </w:p>
    <w:p w:rsidR="00F0614B" w:rsidRPr="000D6AF7" w:rsidRDefault="00F0614B" w:rsidP="00456660">
      <w:pPr>
        <w:spacing w:line="480" w:lineRule="auto"/>
        <w:ind w:left="709"/>
        <w:rPr>
          <w:rFonts w:ascii="Times New Roman" w:hAnsi="Times New Roman"/>
          <w:sz w:val="20"/>
          <w:szCs w:val="20"/>
        </w:rPr>
      </w:pP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Next you will need to modify the following script:</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lastRenderedPageBreak/>
        <w:tab/>
      </w:r>
      <w:proofErr w:type="spellStart"/>
      <w:r w:rsidRPr="000D6AF7">
        <w:rPr>
          <w:rFonts w:ascii="Times New Roman" w:hAnsi="Times New Roman"/>
          <w:sz w:val="20"/>
          <w:szCs w:val="20"/>
        </w:rPr>
        <w:t>cd</w:t>
      </w:r>
      <w:proofErr w:type="spellEnd"/>
      <w:r w:rsidRPr="000D6AF7">
        <w:rPr>
          <w:rFonts w:ascii="Times New Roman" w:hAnsi="Times New Roman"/>
          <w:sz w:val="20"/>
          <w:szCs w:val="20"/>
        </w:rPr>
        <w:t xml:space="preserve"> /</w:t>
      </w:r>
      <w:proofErr w:type="spellStart"/>
      <w:r w:rsidRPr="000D6AF7">
        <w:rPr>
          <w:rFonts w:ascii="Times New Roman" w:hAnsi="Times New Roman"/>
          <w:sz w:val="20"/>
          <w:szCs w:val="20"/>
        </w:rPr>
        <w:t>ensembl</w:t>
      </w:r>
      <w:proofErr w:type="spellEnd"/>
      <w:r w:rsidRPr="000D6AF7">
        <w:rPr>
          <w:rFonts w:ascii="Times New Roman" w:hAnsi="Times New Roman"/>
          <w:sz w:val="20"/>
          <w:szCs w:val="20"/>
        </w:rPr>
        <w:t>-personal/</w:t>
      </w:r>
      <w:proofErr w:type="spellStart"/>
      <w:r w:rsidRPr="000D6AF7">
        <w:rPr>
          <w:rFonts w:ascii="Times New Roman" w:hAnsi="Times New Roman"/>
          <w:sz w:val="20"/>
          <w:szCs w:val="20"/>
        </w:rPr>
        <w:t>release_coordination</w:t>
      </w:r>
      <w:proofErr w:type="spellEnd"/>
      <w:r w:rsidRPr="000D6AF7">
        <w:rPr>
          <w:rFonts w:ascii="Times New Roman" w:hAnsi="Times New Roman"/>
          <w:sz w:val="20"/>
          <w:szCs w:val="20"/>
        </w:rPr>
        <w:t>/scripts</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Now, run the script. For release 50:</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w:t>
      </w:r>
      <w:r w:rsidRPr="000D6AF7">
        <w:rPr>
          <w:rFonts w:ascii="Times New Roman" w:hAnsi="Times New Roman"/>
          <w:sz w:val="20"/>
          <w:szCs w:val="20"/>
        </w:rPr>
        <w:tab/>
      </w:r>
      <w:proofErr w:type="spellStart"/>
      <w:r w:rsidRPr="000D6AF7">
        <w:rPr>
          <w:rFonts w:ascii="Times New Roman" w:hAnsi="Times New Roman"/>
          <w:sz w:val="20"/>
          <w:szCs w:val="20"/>
        </w:rPr>
        <w:t>cd</w:t>
      </w:r>
      <w:proofErr w:type="spellEnd"/>
      <w:r w:rsidRPr="000D6AF7">
        <w:rPr>
          <w:rFonts w:ascii="Times New Roman" w:hAnsi="Times New Roman"/>
          <w:sz w:val="20"/>
          <w:szCs w:val="20"/>
        </w:rPr>
        <w:t xml:space="preserve"> /</w:t>
      </w:r>
      <w:proofErr w:type="spellStart"/>
      <w:r w:rsidRPr="000D6AF7">
        <w:rPr>
          <w:rFonts w:ascii="Times New Roman" w:hAnsi="Times New Roman"/>
          <w:sz w:val="20"/>
          <w:szCs w:val="20"/>
        </w:rPr>
        <w:t>ensembl</w:t>
      </w:r>
      <w:proofErr w:type="spellEnd"/>
      <w:r w:rsidRPr="000D6AF7">
        <w:rPr>
          <w:rFonts w:ascii="Times New Roman" w:hAnsi="Times New Roman"/>
          <w:sz w:val="20"/>
          <w:szCs w:val="20"/>
        </w:rPr>
        <w:t>-personal/</w:t>
      </w:r>
      <w:proofErr w:type="spellStart"/>
      <w:r w:rsidRPr="000D6AF7">
        <w:rPr>
          <w:rFonts w:ascii="Times New Roman" w:hAnsi="Times New Roman"/>
          <w:sz w:val="20"/>
          <w:szCs w:val="20"/>
        </w:rPr>
        <w:t>release_coordination</w:t>
      </w:r>
      <w:proofErr w:type="spellEnd"/>
      <w:r w:rsidRPr="000D6AF7">
        <w:rPr>
          <w:rFonts w:ascii="Times New Roman" w:hAnsi="Times New Roman"/>
          <w:sz w:val="20"/>
          <w:szCs w:val="20"/>
        </w:rPr>
        <w:t>/scripts</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w:t>
      </w:r>
      <w:r w:rsidRPr="000D6AF7">
        <w:rPr>
          <w:rFonts w:ascii="Times New Roman" w:hAnsi="Times New Roman"/>
          <w:sz w:val="20"/>
          <w:szCs w:val="20"/>
        </w:rPr>
        <w:tab/>
      </w:r>
      <w:proofErr w:type="spellStart"/>
      <w:proofErr w:type="gramStart"/>
      <w:r w:rsidRPr="000D6AF7">
        <w:rPr>
          <w:rFonts w:ascii="Times New Roman" w:hAnsi="Times New Roman"/>
          <w:sz w:val="20"/>
          <w:szCs w:val="20"/>
        </w:rPr>
        <w:t>perl</w:t>
      </w:r>
      <w:proofErr w:type="spellEnd"/>
      <w:proofErr w:type="gramEnd"/>
      <w:r w:rsidRPr="000D6AF7">
        <w:rPr>
          <w:rFonts w:ascii="Times New Roman" w:hAnsi="Times New Roman"/>
          <w:sz w:val="20"/>
          <w:szCs w:val="20"/>
        </w:rPr>
        <w:t xml:space="preserve"> get_databases_from_ens-livemirror_to_ens_staging.pl 50</w:t>
      </w:r>
    </w:p>
    <w:p w:rsidR="00F0614B" w:rsidRPr="000D6AF7" w:rsidRDefault="00F0614B" w:rsidP="00456660">
      <w:pPr>
        <w:spacing w:line="480" w:lineRule="auto"/>
        <w:ind w:left="709"/>
        <w:rPr>
          <w:rFonts w:ascii="Times New Roman" w:hAnsi="Times New Roman"/>
          <w:sz w:val="20"/>
          <w:szCs w:val="20"/>
        </w:rPr>
      </w:pP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The script generates an appropriate input file,</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w:t>
      </w:r>
      <w:proofErr w:type="spellStart"/>
      <w:proofErr w:type="gramStart"/>
      <w:r w:rsidRPr="000D6AF7">
        <w:rPr>
          <w:rFonts w:ascii="Times New Roman" w:hAnsi="Times New Roman"/>
          <w:sz w:val="20"/>
          <w:szCs w:val="20"/>
        </w:rPr>
        <w:t>ens-livemirror_to_ens_staging_databases</w:t>
      </w:r>
      <w:proofErr w:type="spellEnd"/>
      <w:proofErr w:type="gramEnd"/>
    </w:p>
    <w:p w:rsidR="00F0614B" w:rsidRPr="000D6AF7" w:rsidRDefault="00F0614B" w:rsidP="00456660">
      <w:pPr>
        <w:spacing w:line="480" w:lineRule="auto"/>
        <w:ind w:left="709"/>
        <w:rPr>
          <w:rFonts w:ascii="Times New Roman" w:hAnsi="Times New Roman"/>
          <w:sz w:val="20"/>
          <w:szCs w:val="20"/>
        </w:rPr>
      </w:pPr>
      <w:proofErr w:type="gramStart"/>
      <w:r w:rsidRPr="000D6AF7">
        <w:rPr>
          <w:rFonts w:ascii="Times New Roman" w:hAnsi="Times New Roman"/>
          <w:sz w:val="20"/>
          <w:szCs w:val="20"/>
        </w:rPr>
        <w:t>to</w:t>
      </w:r>
      <w:proofErr w:type="gramEnd"/>
      <w:r w:rsidRPr="000D6AF7">
        <w:rPr>
          <w:rFonts w:ascii="Times New Roman" w:hAnsi="Times New Roman"/>
          <w:sz w:val="20"/>
          <w:szCs w:val="20"/>
        </w:rPr>
        <w:t xml:space="preserve"> use with</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ensembl/misc-scripts/CopyDBoverServer.pl</w:t>
      </w:r>
    </w:p>
    <w:p w:rsidR="00F0614B" w:rsidRPr="000D6AF7" w:rsidRDefault="00F0614B" w:rsidP="00456660">
      <w:pPr>
        <w:spacing w:line="480" w:lineRule="auto"/>
        <w:ind w:left="709"/>
        <w:rPr>
          <w:rFonts w:ascii="Times New Roman" w:hAnsi="Times New Roman"/>
          <w:sz w:val="20"/>
          <w:szCs w:val="20"/>
        </w:rPr>
      </w:pP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To actually copy the databases across from </w:t>
      </w:r>
      <w:proofErr w:type="spellStart"/>
      <w:r w:rsidRPr="000D6AF7">
        <w:rPr>
          <w:rFonts w:ascii="Times New Roman" w:hAnsi="Times New Roman"/>
          <w:sz w:val="20"/>
          <w:szCs w:val="20"/>
        </w:rPr>
        <w:t>ens</w:t>
      </w:r>
      <w:proofErr w:type="spellEnd"/>
      <w:r w:rsidRPr="000D6AF7">
        <w:rPr>
          <w:rFonts w:ascii="Times New Roman" w:hAnsi="Times New Roman"/>
          <w:sz w:val="20"/>
          <w:szCs w:val="20"/>
        </w:rPr>
        <w:t>-</w:t>
      </w:r>
      <w:proofErr w:type="spellStart"/>
      <w:r w:rsidRPr="000D6AF7">
        <w:rPr>
          <w:rFonts w:ascii="Times New Roman" w:hAnsi="Times New Roman"/>
          <w:sz w:val="20"/>
          <w:szCs w:val="20"/>
        </w:rPr>
        <w:t>livemirror</w:t>
      </w:r>
      <w:proofErr w:type="spellEnd"/>
      <w:r w:rsidRPr="000D6AF7">
        <w:rPr>
          <w:rFonts w:ascii="Times New Roman" w:hAnsi="Times New Roman"/>
          <w:sz w:val="20"/>
          <w:szCs w:val="20"/>
        </w:rPr>
        <w:t xml:space="preserve"> to </w:t>
      </w:r>
      <w:proofErr w:type="spellStart"/>
      <w:r w:rsidRPr="000D6AF7">
        <w:rPr>
          <w:rFonts w:ascii="Times New Roman" w:hAnsi="Times New Roman"/>
          <w:sz w:val="20"/>
          <w:szCs w:val="20"/>
        </w:rPr>
        <w:t>ens</w:t>
      </w:r>
      <w:proofErr w:type="spellEnd"/>
      <w:r w:rsidRPr="000D6AF7">
        <w:rPr>
          <w:rFonts w:ascii="Times New Roman" w:hAnsi="Times New Roman"/>
          <w:sz w:val="20"/>
          <w:szCs w:val="20"/>
        </w:rPr>
        <w:t xml:space="preserve">-staging you must be on </w:t>
      </w:r>
      <w:proofErr w:type="spellStart"/>
      <w:r w:rsidRPr="000D6AF7">
        <w:rPr>
          <w:rFonts w:ascii="Times New Roman" w:hAnsi="Times New Roman"/>
          <w:sz w:val="20"/>
          <w:szCs w:val="20"/>
        </w:rPr>
        <w:t>ens</w:t>
      </w:r>
      <w:proofErr w:type="spellEnd"/>
      <w:r w:rsidRPr="000D6AF7">
        <w:rPr>
          <w:rFonts w:ascii="Times New Roman" w:hAnsi="Times New Roman"/>
          <w:sz w:val="20"/>
          <w:szCs w:val="20"/>
        </w:rPr>
        <w:t xml:space="preserve">-staging and logged in as </w:t>
      </w:r>
      <w:proofErr w:type="spellStart"/>
      <w:r w:rsidRPr="000D6AF7">
        <w:rPr>
          <w:rFonts w:ascii="Times New Roman" w:hAnsi="Times New Roman"/>
          <w:sz w:val="20"/>
          <w:szCs w:val="20"/>
        </w:rPr>
        <w:t>mysqlens</w:t>
      </w:r>
      <w:proofErr w:type="spellEnd"/>
      <w:r w:rsidRPr="000D6AF7">
        <w:rPr>
          <w:rFonts w:ascii="Times New Roman" w:hAnsi="Times New Roman"/>
          <w:sz w:val="20"/>
          <w:szCs w:val="20"/>
        </w:rPr>
        <w:t>.  Ask a previous release coordinator for the password if you don't already know it.</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w:t>
      </w:r>
      <w:proofErr w:type="spellStart"/>
      <w:proofErr w:type="gramStart"/>
      <w:r w:rsidRPr="000D6AF7">
        <w:rPr>
          <w:rFonts w:ascii="Times New Roman" w:hAnsi="Times New Roman"/>
          <w:sz w:val="20"/>
          <w:szCs w:val="20"/>
        </w:rPr>
        <w:t>ssh</w:t>
      </w:r>
      <w:proofErr w:type="spellEnd"/>
      <w:proofErr w:type="gramEnd"/>
      <w:r w:rsidRPr="000D6AF7">
        <w:rPr>
          <w:rFonts w:ascii="Times New Roman" w:hAnsi="Times New Roman"/>
          <w:sz w:val="20"/>
          <w:szCs w:val="20"/>
        </w:rPr>
        <w:t xml:space="preserve"> </w:t>
      </w:r>
      <w:proofErr w:type="spellStart"/>
      <w:r w:rsidRPr="000D6AF7">
        <w:rPr>
          <w:rFonts w:ascii="Times New Roman" w:hAnsi="Times New Roman"/>
          <w:sz w:val="20"/>
          <w:szCs w:val="20"/>
        </w:rPr>
        <w:t>ens</w:t>
      </w:r>
      <w:proofErr w:type="spellEnd"/>
      <w:r w:rsidRPr="000D6AF7">
        <w:rPr>
          <w:rFonts w:ascii="Times New Roman" w:hAnsi="Times New Roman"/>
          <w:sz w:val="20"/>
          <w:szCs w:val="20"/>
        </w:rPr>
        <w:t>-staging</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w:t>
      </w:r>
      <w:proofErr w:type="spellStart"/>
      <w:proofErr w:type="gramStart"/>
      <w:r w:rsidRPr="000D6AF7">
        <w:rPr>
          <w:rFonts w:ascii="Times New Roman" w:hAnsi="Times New Roman"/>
          <w:sz w:val="20"/>
          <w:szCs w:val="20"/>
        </w:rPr>
        <w:t>su</w:t>
      </w:r>
      <w:proofErr w:type="spellEnd"/>
      <w:proofErr w:type="gramEnd"/>
      <w:r w:rsidRPr="000D6AF7">
        <w:rPr>
          <w:rFonts w:ascii="Times New Roman" w:hAnsi="Times New Roman"/>
          <w:sz w:val="20"/>
          <w:szCs w:val="20"/>
        </w:rPr>
        <w:t xml:space="preserve"> - </w:t>
      </w:r>
      <w:proofErr w:type="spellStart"/>
      <w:r w:rsidRPr="000D6AF7">
        <w:rPr>
          <w:rFonts w:ascii="Times New Roman" w:hAnsi="Times New Roman"/>
          <w:sz w:val="20"/>
          <w:szCs w:val="20"/>
        </w:rPr>
        <w:t>mysqlens</w:t>
      </w:r>
      <w:proofErr w:type="spellEnd"/>
    </w:p>
    <w:p w:rsidR="00F0614B" w:rsidRPr="000D6AF7" w:rsidRDefault="00F0614B" w:rsidP="00456660">
      <w:pPr>
        <w:spacing w:line="480" w:lineRule="auto"/>
        <w:ind w:left="709"/>
        <w:rPr>
          <w:rFonts w:ascii="Times New Roman" w:hAnsi="Times New Roman"/>
          <w:sz w:val="20"/>
          <w:szCs w:val="20"/>
        </w:rPr>
      </w:pP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Now run the copy script:</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w:t>
      </w:r>
      <w:proofErr w:type="spellStart"/>
      <w:r w:rsidRPr="000D6AF7">
        <w:rPr>
          <w:rFonts w:ascii="Times New Roman" w:hAnsi="Times New Roman"/>
          <w:sz w:val="20"/>
          <w:szCs w:val="20"/>
        </w:rPr>
        <w:t>cd</w:t>
      </w:r>
      <w:proofErr w:type="spellEnd"/>
      <w:r w:rsidRPr="000D6AF7">
        <w:rPr>
          <w:rFonts w:ascii="Times New Roman" w:hAnsi="Times New Roman"/>
          <w:sz w:val="20"/>
          <w:szCs w:val="20"/>
        </w:rPr>
        <w:t xml:space="preserve"> </w:t>
      </w:r>
      <w:proofErr w:type="spellStart"/>
      <w:r w:rsidRPr="000D6AF7">
        <w:rPr>
          <w:rFonts w:ascii="Times New Roman" w:hAnsi="Times New Roman"/>
          <w:sz w:val="20"/>
          <w:szCs w:val="20"/>
        </w:rPr>
        <w:t>ensembl</w:t>
      </w:r>
      <w:proofErr w:type="spellEnd"/>
      <w:r w:rsidRPr="000D6AF7">
        <w:rPr>
          <w:rFonts w:ascii="Times New Roman" w:hAnsi="Times New Roman"/>
          <w:sz w:val="20"/>
          <w:szCs w:val="20"/>
        </w:rPr>
        <w:t>/misc-scripts/</w:t>
      </w:r>
    </w:p>
    <w:p w:rsidR="00F0614B" w:rsidRPr="000D6AF7"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 xml:space="preserve">  </w:t>
      </w:r>
      <w:proofErr w:type="spellStart"/>
      <w:proofErr w:type="gramStart"/>
      <w:r w:rsidRPr="000D6AF7">
        <w:rPr>
          <w:rFonts w:ascii="Times New Roman" w:hAnsi="Times New Roman"/>
          <w:sz w:val="20"/>
          <w:szCs w:val="20"/>
        </w:rPr>
        <w:t>perl</w:t>
      </w:r>
      <w:proofErr w:type="spellEnd"/>
      <w:proofErr w:type="gramEnd"/>
      <w:r w:rsidRPr="000D6AF7">
        <w:rPr>
          <w:rFonts w:ascii="Times New Roman" w:hAnsi="Times New Roman"/>
          <w:sz w:val="20"/>
          <w:szCs w:val="20"/>
        </w:rPr>
        <w:t xml:space="preserve"> CopyDBoverServer.pl -pass </w:t>
      </w:r>
      <w:proofErr w:type="spellStart"/>
      <w:r w:rsidRPr="000D6AF7">
        <w:rPr>
          <w:rFonts w:ascii="Times New Roman" w:hAnsi="Times New Roman"/>
          <w:sz w:val="20"/>
          <w:szCs w:val="20"/>
        </w:rPr>
        <w:t>ensembl</w:t>
      </w:r>
      <w:proofErr w:type="spellEnd"/>
      <w:r w:rsidRPr="000D6AF7">
        <w:rPr>
          <w:rFonts w:ascii="Times New Roman" w:hAnsi="Times New Roman"/>
          <w:sz w:val="20"/>
          <w:szCs w:val="20"/>
        </w:rPr>
        <w:t xml:space="preserve"> /path/</w:t>
      </w:r>
      <w:proofErr w:type="spellStart"/>
      <w:r w:rsidRPr="000D6AF7">
        <w:rPr>
          <w:rFonts w:ascii="Times New Roman" w:hAnsi="Times New Roman"/>
          <w:sz w:val="20"/>
          <w:szCs w:val="20"/>
        </w:rPr>
        <w:t>to</w:t>
      </w:r>
      <w:proofErr w:type="spellEnd"/>
      <w:r w:rsidRPr="000D6AF7">
        <w:rPr>
          <w:rFonts w:ascii="Times New Roman" w:hAnsi="Times New Roman"/>
          <w:sz w:val="20"/>
          <w:szCs w:val="20"/>
        </w:rPr>
        <w:t>/file/</w:t>
      </w:r>
      <w:proofErr w:type="spellStart"/>
      <w:r w:rsidRPr="000D6AF7">
        <w:rPr>
          <w:rFonts w:ascii="Times New Roman" w:hAnsi="Times New Roman"/>
          <w:sz w:val="20"/>
          <w:szCs w:val="20"/>
        </w:rPr>
        <w:t>ens</w:t>
      </w:r>
      <w:proofErr w:type="spellEnd"/>
      <w:r w:rsidRPr="000D6AF7">
        <w:rPr>
          <w:rFonts w:ascii="Times New Roman" w:hAnsi="Times New Roman"/>
          <w:sz w:val="20"/>
          <w:szCs w:val="20"/>
        </w:rPr>
        <w:t xml:space="preserve"> </w:t>
      </w:r>
      <w:proofErr w:type="spellStart"/>
      <w:r w:rsidRPr="000D6AF7">
        <w:rPr>
          <w:rFonts w:ascii="Times New Roman" w:hAnsi="Times New Roman"/>
          <w:sz w:val="20"/>
          <w:szCs w:val="20"/>
        </w:rPr>
        <w:t>livemirror_to_ens_staging_databases</w:t>
      </w:r>
      <w:proofErr w:type="spellEnd"/>
    </w:p>
    <w:p w:rsidR="00F0614B" w:rsidRPr="000D6AF7" w:rsidRDefault="00F0614B" w:rsidP="00456660">
      <w:pPr>
        <w:spacing w:line="480" w:lineRule="auto"/>
        <w:ind w:left="709"/>
        <w:rPr>
          <w:rFonts w:ascii="Times New Roman" w:hAnsi="Times New Roman"/>
          <w:sz w:val="20"/>
          <w:szCs w:val="20"/>
        </w:rPr>
      </w:pPr>
    </w:p>
    <w:p w:rsidR="00F0614B" w:rsidRDefault="00F0614B" w:rsidP="00456660">
      <w:pPr>
        <w:spacing w:line="480" w:lineRule="auto"/>
        <w:ind w:left="709"/>
        <w:rPr>
          <w:rFonts w:ascii="Times New Roman" w:hAnsi="Times New Roman"/>
          <w:sz w:val="20"/>
          <w:szCs w:val="20"/>
        </w:rPr>
      </w:pPr>
      <w:r w:rsidRPr="000D6AF7">
        <w:rPr>
          <w:rFonts w:ascii="Times New Roman" w:hAnsi="Times New Roman"/>
          <w:sz w:val="20"/>
          <w:szCs w:val="20"/>
        </w:rPr>
        <w:t>Save and check the output from this script.</w:t>
      </w:r>
      <w:r w:rsidRPr="000D6AF7">
        <w:rPr>
          <w:rStyle w:val="FootnoteReference"/>
          <w:rFonts w:ascii="Times New Roman" w:hAnsi="Times New Roman"/>
          <w:sz w:val="20"/>
          <w:szCs w:val="20"/>
        </w:rPr>
        <w:footnoteReference w:id="36"/>
      </w:r>
    </w:p>
    <w:p w:rsidR="00456660" w:rsidRPr="00456660" w:rsidRDefault="00456660" w:rsidP="00456660">
      <w:pPr>
        <w:spacing w:line="480" w:lineRule="auto"/>
        <w:rPr>
          <w:rFonts w:ascii="Times New Roman" w:hAnsi="Times New Roman"/>
          <w:b/>
          <w:sz w:val="20"/>
          <w:szCs w:val="20"/>
        </w:rPr>
      </w:pPr>
      <w:r w:rsidRPr="00456660">
        <w:rPr>
          <w:rFonts w:ascii="Times New Roman" w:hAnsi="Times New Roman"/>
          <w:b/>
          <w:sz w:val="20"/>
          <w:szCs w:val="20"/>
        </w:rPr>
        <w:t>&lt;</w:t>
      </w:r>
      <w:proofErr w:type="gramStart"/>
      <w:r w:rsidRPr="00456660">
        <w:rPr>
          <w:rFonts w:ascii="Times New Roman" w:hAnsi="Times New Roman"/>
          <w:b/>
          <w:sz w:val="20"/>
          <w:szCs w:val="20"/>
        </w:rPr>
        <w:t>end</w:t>
      </w:r>
      <w:proofErr w:type="gramEnd"/>
      <w:r w:rsidRPr="00456660">
        <w:rPr>
          <w:rFonts w:ascii="Times New Roman" w:hAnsi="Times New Roman"/>
          <w:b/>
          <w:sz w:val="20"/>
          <w:szCs w:val="20"/>
        </w:rPr>
        <w:t xml:space="preserve"> alternate font&gt;</w:t>
      </w:r>
    </w:p>
    <w:p w:rsidR="00F0614B" w:rsidRPr="000D6AF7" w:rsidRDefault="00456660" w:rsidP="00456660">
      <w:pPr>
        <w:spacing w:line="480" w:lineRule="auto"/>
        <w:rPr>
          <w:rFonts w:ascii="Times New Roman" w:hAnsi="Times New Roman"/>
          <w:sz w:val="20"/>
          <w:szCs w:val="20"/>
        </w:rPr>
      </w:pPr>
      <w:r w:rsidRPr="00456660">
        <w:rPr>
          <w:rFonts w:ascii="Times New Roman" w:hAnsi="Times New Roman"/>
          <w:b/>
          <w:sz w:val="20"/>
          <w:szCs w:val="20"/>
        </w:rPr>
        <w:t>&lt;</w:t>
      </w:r>
      <w:proofErr w:type="gramStart"/>
      <w:r w:rsidRPr="00456660">
        <w:rPr>
          <w:rFonts w:ascii="Times New Roman" w:hAnsi="Times New Roman"/>
          <w:b/>
          <w:sz w:val="20"/>
          <w:szCs w:val="20"/>
        </w:rPr>
        <w:t>space</w:t>
      </w:r>
      <w:proofErr w:type="gramEnd"/>
      <w:r w:rsidRPr="00456660">
        <w:rPr>
          <w:rFonts w:ascii="Times New Roman" w:hAnsi="Times New Roman"/>
          <w:b/>
          <w:sz w:val="20"/>
          <w:szCs w:val="20"/>
        </w:rPr>
        <w:t>&gt;</w:t>
      </w:r>
      <w:r w:rsidR="00F0614B" w:rsidRPr="000D6AF7">
        <w:rPr>
          <w:rFonts w:ascii="Times New Roman" w:hAnsi="Times New Roman"/>
          <w:sz w:val="20"/>
          <w:szCs w:val="20"/>
        </w:rPr>
        <w:t xml:space="preserve">      </w:t>
      </w:r>
    </w:p>
    <w:p w:rsidR="00F0614B" w:rsidRPr="000D6AF7" w:rsidRDefault="00F0614B" w:rsidP="00F0614B">
      <w:pPr>
        <w:spacing w:line="480" w:lineRule="auto"/>
        <w:rPr>
          <w:rFonts w:ascii="Times New Roman" w:hAnsi="Times New Roman"/>
        </w:rPr>
      </w:pPr>
      <w:r w:rsidRPr="000D6AF7">
        <w:rPr>
          <w:rFonts w:ascii="Times New Roman" w:hAnsi="Times New Roman"/>
        </w:rPr>
        <w:t>This describes in detail the procedures used to copy databases</w:t>
      </w:r>
      <w:r w:rsidR="00E736F2">
        <w:rPr>
          <w:rFonts w:ascii="Times New Roman" w:hAnsi="Times New Roman"/>
        </w:rPr>
        <w:t xml:space="preserve"> from the ‘live mirror’</w:t>
      </w:r>
      <w:r w:rsidR="001E2A39">
        <w:rPr>
          <w:rFonts w:ascii="Times New Roman" w:hAnsi="Times New Roman"/>
        </w:rPr>
        <w:t xml:space="preserve"> to the ‘staging server.’</w:t>
      </w:r>
      <w:r w:rsidRPr="000D6AF7">
        <w:rPr>
          <w:rFonts w:ascii="Times New Roman" w:hAnsi="Times New Roman"/>
        </w:rPr>
        <w:t xml:space="preserve"> The crucial knowledge in this document is about </w:t>
      </w:r>
      <w:r w:rsidRPr="000D6AF7">
        <w:rPr>
          <w:rFonts w:ascii="Times New Roman" w:hAnsi="Times New Roman"/>
          <w:i/>
          <w:iCs/>
        </w:rPr>
        <w:t>where</w:t>
      </w:r>
      <w:r w:rsidRPr="000D6AF7">
        <w:rPr>
          <w:rFonts w:ascii="Times New Roman" w:hAnsi="Times New Roman"/>
        </w:rPr>
        <w:t xml:space="preserve"> to find the various databases and </w:t>
      </w:r>
      <w:r w:rsidR="001E2A39">
        <w:rPr>
          <w:rFonts w:ascii="Times New Roman" w:hAnsi="Times New Roman"/>
        </w:rPr>
        <w:t>the programs to move them. The ‘scripts’</w:t>
      </w:r>
      <w:r w:rsidRPr="000D6AF7">
        <w:rPr>
          <w:rFonts w:ascii="Times New Roman" w:hAnsi="Times New Roman"/>
        </w:rPr>
        <w:t xml:space="preserve"> are short Perl programs (for example, </w:t>
      </w:r>
      <w:r w:rsidRPr="000D6AF7">
        <w:rPr>
          <w:rFonts w:ascii="Times New Roman" w:hAnsi="Times New Roman"/>
        </w:rPr>
        <w:lastRenderedPageBreak/>
        <w:t xml:space="preserve">get_databases_from_ens-livemirror_to_ens-staging.pl – the purpose of the program is made obvious by its name) that are used as short-cuts for copying large numbers of databases at once. In order to achieve the last step, the release coordinator must be “on” (that is, logged into) the staging server. The document, over forty pages long in all, provides step-by-step instructions on how to move oneself and the data around in virtual space order to perform the release cycle. </w:t>
      </w:r>
    </w:p>
    <w:p w:rsidR="004022D0" w:rsidRDefault="00F0614B" w:rsidP="00F0614B">
      <w:pPr>
        <w:spacing w:line="480" w:lineRule="auto"/>
        <w:rPr>
          <w:rFonts w:ascii="Times New Roman" w:hAnsi="Times New Roman"/>
        </w:rPr>
      </w:pPr>
      <w:r w:rsidRPr="000D6AF7">
        <w:rPr>
          <w:rFonts w:ascii="Times New Roman" w:hAnsi="Times New Roman"/>
        </w:rPr>
        <w:tab/>
      </w:r>
      <w:r w:rsidR="00D0738E">
        <w:rPr>
          <w:rFonts w:ascii="Times New Roman" w:hAnsi="Times New Roman"/>
        </w:rPr>
        <w:t>This thick description of the work at EBI shows the complexity of collecting, storing, and organizing biological data. Without such work, genomi</w:t>
      </w:r>
      <w:r w:rsidR="00A36F83">
        <w:rPr>
          <w:rFonts w:ascii="Times New Roman" w:hAnsi="Times New Roman"/>
        </w:rPr>
        <w:t xml:space="preserve">c biology would not be possible. </w:t>
      </w:r>
      <w:proofErr w:type="spellStart"/>
      <w:r w:rsidR="0078575E" w:rsidRPr="0039416C">
        <w:rPr>
          <w:rFonts w:ascii="Times New Roman" w:hAnsi="Times New Roman"/>
        </w:rPr>
        <w:t>Ensembl</w:t>
      </w:r>
      <w:proofErr w:type="spellEnd"/>
      <w:r w:rsidR="0078575E" w:rsidRPr="0039416C">
        <w:rPr>
          <w:rFonts w:ascii="Times New Roman" w:hAnsi="Times New Roman"/>
        </w:rPr>
        <w:t xml:space="preserve"> </w:t>
      </w:r>
      <w:r w:rsidR="0078575E">
        <w:rPr>
          <w:rFonts w:ascii="Times New Roman" w:hAnsi="Times New Roman"/>
        </w:rPr>
        <w:t>is an essential tool for managing big data, for making</w:t>
      </w:r>
      <w:r w:rsidR="00A36F83">
        <w:rPr>
          <w:rFonts w:ascii="Times New Roman" w:hAnsi="Times New Roman"/>
        </w:rPr>
        <w:t xml:space="preserve"> long strings of As, Gs, Ts, and Cs into “genes,” “regulatory elements,” and other biological objects. </w:t>
      </w:r>
      <w:r w:rsidR="00D0738E" w:rsidRPr="006D7931">
        <w:rPr>
          <w:rFonts w:ascii="Times New Roman" w:hAnsi="Times New Roman"/>
        </w:rPr>
        <w:t xml:space="preserve">The </w:t>
      </w:r>
      <w:proofErr w:type="spellStart"/>
      <w:r w:rsidR="00D0738E" w:rsidRPr="0039416C">
        <w:rPr>
          <w:rFonts w:ascii="Times New Roman" w:hAnsi="Times New Roman"/>
        </w:rPr>
        <w:t>Ensembl</w:t>
      </w:r>
      <w:proofErr w:type="spellEnd"/>
      <w:r w:rsidR="00D0738E" w:rsidRPr="006D7931">
        <w:rPr>
          <w:rFonts w:ascii="Times New Roman" w:hAnsi="Times New Roman"/>
        </w:rPr>
        <w:t xml:space="preserve"> web-based interface attracts </w:t>
      </w:r>
      <w:r w:rsidR="00F94322">
        <w:rPr>
          <w:rFonts w:ascii="Times New Roman" w:hAnsi="Times New Roman"/>
        </w:rPr>
        <w:t>hundreds of thousands of users</w:t>
      </w:r>
      <w:r w:rsidR="00D0738E" w:rsidRPr="006D7931">
        <w:rPr>
          <w:rFonts w:ascii="Times New Roman" w:hAnsi="Times New Roman"/>
        </w:rPr>
        <w:t xml:space="preserve"> per month and it has been cited in </w:t>
      </w:r>
      <w:r w:rsidR="001823D4">
        <w:rPr>
          <w:rFonts w:ascii="Times New Roman" w:hAnsi="Times New Roman"/>
        </w:rPr>
        <w:t>hundred</w:t>
      </w:r>
      <w:r w:rsidR="00AF6E30">
        <w:rPr>
          <w:rFonts w:ascii="Times New Roman" w:hAnsi="Times New Roman"/>
        </w:rPr>
        <w:t>s of research articles</w:t>
      </w:r>
      <w:r w:rsidR="00D0738E" w:rsidRPr="006D7931">
        <w:rPr>
          <w:rFonts w:ascii="Times New Roman" w:hAnsi="Times New Roman"/>
        </w:rPr>
        <w:t>.</w:t>
      </w:r>
      <w:r w:rsidR="00AF6E30">
        <w:rPr>
          <w:rStyle w:val="FootnoteReference"/>
          <w:rFonts w:ascii="Times New Roman" w:hAnsi="Times New Roman"/>
        </w:rPr>
        <w:footnoteReference w:id="37"/>
      </w:r>
      <w:r w:rsidR="00D0738E" w:rsidRPr="006D7931">
        <w:rPr>
          <w:rFonts w:ascii="Times New Roman" w:hAnsi="Times New Roman"/>
        </w:rPr>
        <w:t xml:space="preserve"> </w:t>
      </w:r>
      <w:r w:rsidR="00F12D86" w:rsidRPr="006D7931">
        <w:rPr>
          <w:rFonts w:ascii="Times New Roman" w:hAnsi="Times New Roman"/>
        </w:rPr>
        <w:t xml:space="preserve">User-biologists </w:t>
      </w:r>
      <w:r w:rsidR="00F12D86">
        <w:rPr>
          <w:rFonts w:ascii="Times New Roman" w:hAnsi="Times New Roman"/>
        </w:rPr>
        <w:t xml:space="preserve">can </w:t>
      </w:r>
      <w:r w:rsidR="00F12D86" w:rsidRPr="006D7931">
        <w:rPr>
          <w:rFonts w:ascii="Times New Roman" w:hAnsi="Times New Roman"/>
        </w:rPr>
        <w:t xml:space="preserve">download short sequences or whole genomes, access specific data based on </w:t>
      </w:r>
      <w:proofErr w:type="spellStart"/>
      <w:r w:rsidR="00F12D86" w:rsidRPr="0039416C">
        <w:rPr>
          <w:rFonts w:ascii="Times New Roman" w:hAnsi="Times New Roman"/>
        </w:rPr>
        <w:t>Ensembl</w:t>
      </w:r>
      <w:r w:rsidR="00F12D86" w:rsidRPr="006D7931">
        <w:rPr>
          <w:rFonts w:ascii="Times New Roman" w:hAnsi="Times New Roman"/>
        </w:rPr>
        <w:t>’s</w:t>
      </w:r>
      <w:proofErr w:type="spellEnd"/>
      <w:r w:rsidR="00F12D86" w:rsidRPr="006D7931">
        <w:rPr>
          <w:rFonts w:ascii="Times New Roman" w:hAnsi="Times New Roman"/>
        </w:rPr>
        <w:t xml:space="preserve"> annotations (for instance, just find particular genes), compare data between genomes, analyze intra-species variation, or examine regulatory sequences.</w:t>
      </w:r>
      <w:r w:rsidR="00F12D86">
        <w:rPr>
          <w:rFonts w:ascii="Times New Roman" w:hAnsi="Times New Roman"/>
        </w:rPr>
        <w:t xml:space="preserve"> </w:t>
      </w:r>
      <w:r w:rsidR="00202C82">
        <w:rPr>
          <w:rFonts w:ascii="Times New Roman" w:hAnsi="Times New Roman"/>
        </w:rPr>
        <w:t xml:space="preserve">What biologists can do with </w:t>
      </w:r>
      <w:proofErr w:type="spellStart"/>
      <w:r w:rsidR="00202C82" w:rsidRPr="0039416C">
        <w:rPr>
          <w:rFonts w:ascii="Times New Roman" w:hAnsi="Times New Roman"/>
        </w:rPr>
        <w:t>Ensembl</w:t>
      </w:r>
      <w:proofErr w:type="spellEnd"/>
      <w:r w:rsidR="00202C82" w:rsidRPr="0039416C">
        <w:rPr>
          <w:rFonts w:ascii="Times New Roman" w:hAnsi="Times New Roman"/>
        </w:rPr>
        <w:t xml:space="preserve"> </w:t>
      </w:r>
      <w:r w:rsidR="00202C82">
        <w:rPr>
          <w:rFonts w:ascii="Times New Roman" w:hAnsi="Times New Roman"/>
        </w:rPr>
        <w:t>is exactly the kind of thing biolog</w:t>
      </w:r>
      <w:r w:rsidR="000C5C74">
        <w:rPr>
          <w:rFonts w:ascii="Times New Roman" w:hAnsi="Times New Roman"/>
        </w:rPr>
        <w:t>ists need to do all of the time:</w:t>
      </w:r>
      <w:r w:rsidR="00202C82">
        <w:rPr>
          <w:rFonts w:ascii="Times New Roman" w:hAnsi="Times New Roman"/>
        </w:rPr>
        <w:t xml:space="preserve"> it is the very work of biology itself</w:t>
      </w:r>
      <w:r w:rsidR="00DC72A3">
        <w:rPr>
          <w:rFonts w:ascii="Times New Roman" w:hAnsi="Times New Roman"/>
        </w:rPr>
        <w:t xml:space="preserve">. For example, </w:t>
      </w:r>
      <w:r w:rsidR="00202C82">
        <w:rPr>
          <w:rFonts w:ascii="Times New Roman" w:hAnsi="Times New Roman"/>
        </w:rPr>
        <w:t xml:space="preserve">the following excerpt is from a website giving advice about how to use </w:t>
      </w:r>
      <w:proofErr w:type="spellStart"/>
      <w:r w:rsidR="00202C82" w:rsidRPr="0039416C">
        <w:rPr>
          <w:rFonts w:ascii="Times New Roman" w:hAnsi="Times New Roman"/>
        </w:rPr>
        <w:t>Ensembl</w:t>
      </w:r>
      <w:proofErr w:type="spellEnd"/>
      <w:r w:rsidR="00202C82" w:rsidRPr="0039416C">
        <w:rPr>
          <w:rFonts w:ascii="Times New Roman" w:hAnsi="Times New Roman"/>
        </w:rPr>
        <w:t>:</w:t>
      </w:r>
    </w:p>
    <w:p w:rsidR="00F12D86" w:rsidRPr="00F12D86" w:rsidRDefault="00202C82" w:rsidP="00456660">
      <w:pPr>
        <w:spacing w:line="480" w:lineRule="auto"/>
        <w:ind w:left="720"/>
        <w:rPr>
          <w:rFonts w:ascii="Times New Roman" w:hAnsi="Times New Roman"/>
          <w:sz w:val="20"/>
          <w:szCs w:val="20"/>
        </w:rPr>
      </w:pPr>
      <w:r>
        <w:rPr>
          <w:rFonts w:eastAsia="Times New Roman"/>
          <w:sz w:val="20"/>
          <w:szCs w:val="20"/>
        </w:rPr>
        <w:t>Let</w:t>
      </w:r>
      <w:r>
        <w:rPr>
          <w:rFonts w:eastAsia="Times New Roman" w:hint="eastAsia"/>
          <w:sz w:val="20"/>
          <w:szCs w:val="20"/>
        </w:rPr>
        <w:t>’</w:t>
      </w:r>
      <w:r w:rsidRPr="00DC72A3">
        <w:rPr>
          <w:rFonts w:eastAsia="Times New Roman"/>
          <w:sz w:val="20"/>
          <w:szCs w:val="20"/>
        </w:rPr>
        <w:t xml:space="preserve">s say you have a set of genes in one species and you want to know the </w:t>
      </w:r>
      <w:proofErr w:type="spellStart"/>
      <w:r w:rsidRPr="00DC72A3">
        <w:rPr>
          <w:rFonts w:eastAsia="Times New Roman"/>
          <w:sz w:val="20"/>
          <w:szCs w:val="20"/>
        </w:rPr>
        <w:t>orthologs</w:t>
      </w:r>
      <w:proofErr w:type="spellEnd"/>
      <w:r w:rsidRPr="00DC72A3">
        <w:rPr>
          <w:rFonts w:eastAsia="Times New Roman"/>
          <w:sz w:val="20"/>
          <w:szCs w:val="20"/>
        </w:rPr>
        <w:t xml:space="preserve"> in another species and gene expression probes in that species you can use to assay those </w:t>
      </w:r>
      <w:proofErr w:type="spellStart"/>
      <w:r w:rsidRPr="00DC72A3">
        <w:rPr>
          <w:rFonts w:eastAsia="Times New Roman"/>
          <w:sz w:val="20"/>
          <w:szCs w:val="20"/>
        </w:rPr>
        <w:t>orthologs</w:t>
      </w:r>
      <w:proofErr w:type="spellEnd"/>
      <w:r w:rsidRPr="00DC72A3">
        <w:rPr>
          <w:rFonts w:eastAsia="Times New Roman"/>
          <w:sz w:val="20"/>
          <w:szCs w:val="20"/>
        </w:rPr>
        <w:t>.</w:t>
      </w:r>
      <w:r>
        <w:rPr>
          <w:rFonts w:eastAsia="Times New Roman"/>
          <w:sz w:val="20"/>
          <w:szCs w:val="20"/>
        </w:rPr>
        <w:t xml:space="preserve"> For example, [given] </w:t>
      </w:r>
      <w:r w:rsidRPr="002B1AA2">
        <w:rPr>
          <w:rFonts w:eastAsia="Times New Roman"/>
          <w:sz w:val="20"/>
          <w:szCs w:val="20"/>
        </w:rPr>
        <w:t xml:space="preserve">25 gene expression probes </w:t>
      </w:r>
      <w:proofErr w:type="gramStart"/>
      <w:r w:rsidRPr="002B1AA2">
        <w:rPr>
          <w:rFonts w:eastAsia="Times New Roman"/>
          <w:sz w:val="20"/>
          <w:szCs w:val="20"/>
        </w:rPr>
        <w:t>that are</w:t>
      </w:r>
      <w:proofErr w:type="gramEnd"/>
      <w:r w:rsidRPr="002B1AA2">
        <w:rPr>
          <w:rFonts w:eastAsia="Times New Roman"/>
          <w:sz w:val="20"/>
          <w:szCs w:val="20"/>
        </w:rPr>
        <w:t xml:space="preserve"> </w:t>
      </w:r>
      <w:proofErr w:type="spellStart"/>
      <w:r w:rsidRPr="002B1AA2">
        <w:rPr>
          <w:rFonts w:eastAsia="Times New Roman"/>
          <w:sz w:val="20"/>
          <w:szCs w:val="20"/>
        </w:rPr>
        <w:t>dysregulated</w:t>
      </w:r>
      <w:proofErr w:type="spellEnd"/>
      <w:r w:rsidRPr="002B1AA2">
        <w:rPr>
          <w:rFonts w:eastAsia="Times New Roman"/>
          <w:sz w:val="20"/>
          <w:szCs w:val="20"/>
        </w:rPr>
        <w:t xml:space="preserve"> in humans when exposed to benzene. What if you only had the U133A/B </w:t>
      </w:r>
      <w:proofErr w:type="spellStart"/>
      <w:r w:rsidRPr="002B1AA2">
        <w:rPr>
          <w:rFonts w:eastAsia="Times New Roman"/>
          <w:sz w:val="20"/>
          <w:szCs w:val="20"/>
        </w:rPr>
        <w:t>Affymetrix</w:t>
      </w:r>
      <w:proofErr w:type="spellEnd"/>
      <w:r w:rsidRPr="002B1AA2">
        <w:rPr>
          <w:rFonts w:eastAsia="Times New Roman"/>
          <w:sz w:val="20"/>
          <w:szCs w:val="20"/>
        </w:rPr>
        <w:t xml:space="preserve"> probe IDs and wanted to know the gene names? What if you also wanted all the </w:t>
      </w:r>
      <w:proofErr w:type="spellStart"/>
      <w:r w:rsidRPr="002B1AA2">
        <w:rPr>
          <w:rFonts w:eastAsia="Times New Roman"/>
          <w:sz w:val="20"/>
          <w:szCs w:val="20"/>
        </w:rPr>
        <w:t>Ensembl</w:t>
      </w:r>
      <w:proofErr w:type="spellEnd"/>
      <w:r w:rsidRPr="002B1AA2">
        <w:rPr>
          <w:rFonts w:eastAsia="Times New Roman"/>
          <w:sz w:val="20"/>
          <w:szCs w:val="20"/>
        </w:rPr>
        <w:t xml:space="preserve"> gene IDs, names, and descriptions of the mouse </w:t>
      </w:r>
      <w:proofErr w:type="spellStart"/>
      <w:r w:rsidRPr="002B1AA2">
        <w:rPr>
          <w:rFonts w:eastAsia="Times New Roman"/>
          <w:sz w:val="20"/>
          <w:szCs w:val="20"/>
        </w:rPr>
        <w:t>orthologs</w:t>
      </w:r>
      <w:proofErr w:type="spellEnd"/>
      <w:r w:rsidRPr="002B1AA2">
        <w:rPr>
          <w:rFonts w:eastAsia="Times New Roman"/>
          <w:sz w:val="20"/>
          <w:szCs w:val="20"/>
        </w:rPr>
        <w:t xml:space="preserve"> for these human genes? Further, what are the mouse </w:t>
      </w:r>
      <w:proofErr w:type="spellStart"/>
      <w:r w:rsidRPr="002B1AA2">
        <w:rPr>
          <w:rFonts w:eastAsia="Times New Roman"/>
          <w:sz w:val="20"/>
          <w:szCs w:val="20"/>
        </w:rPr>
        <w:t>Affymetrix</w:t>
      </w:r>
      <w:proofErr w:type="spellEnd"/>
      <w:r w:rsidRPr="002B1AA2">
        <w:rPr>
          <w:rFonts w:eastAsia="Times New Roman"/>
          <w:sz w:val="20"/>
          <w:szCs w:val="20"/>
        </w:rPr>
        <w:t xml:space="preserve"> 430Av2 probe IDs that you can use to assay these genes</w:t>
      </w:r>
      <w:r w:rsidRPr="002B1AA2">
        <w:rPr>
          <w:rFonts w:eastAsia="Times New Roman" w:hint="eastAsia"/>
          <w:sz w:val="20"/>
          <w:szCs w:val="20"/>
        </w:rPr>
        <w:t>’</w:t>
      </w:r>
      <w:r w:rsidRPr="002B1AA2">
        <w:rPr>
          <w:rFonts w:eastAsia="Times New Roman"/>
          <w:sz w:val="20"/>
          <w:szCs w:val="20"/>
        </w:rPr>
        <w:t xml:space="preserve"> expression in mouse? </w:t>
      </w:r>
      <w:r w:rsidRPr="002B1AA2">
        <w:rPr>
          <w:rFonts w:eastAsia="Times New Roman"/>
          <w:sz w:val="20"/>
          <w:szCs w:val="20"/>
        </w:rPr>
        <w:lastRenderedPageBreak/>
        <w:t>All this can be accomplished for a list of genes in about 60 seconds using [</w:t>
      </w:r>
      <w:proofErr w:type="spellStart"/>
      <w:r w:rsidRPr="002B1AA2">
        <w:rPr>
          <w:rFonts w:eastAsia="Times New Roman"/>
          <w:sz w:val="20"/>
          <w:szCs w:val="20"/>
        </w:rPr>
        <w:t>Ensembl</w:t>
      </w:r>
      <w:proofErr w:type="spellEnd"/>
      <w:r w:rsidRPr="002B1AA2">
        <w:rPr>
          <w:rFonts w:eastAsia="Times New Roman"/>
          <w:sz w:val="20"/>
          <w:szCs w:val="20"/>
        </w:rPr>
        <w:t>].</w:t>
      </w:r>
      <w:r w:rsidRPr="002B1AA2">
        <w:rPr>
          <w:rStyle w:val="FootnoteReference"/>
          <w:rFonts w:eastAsia="Times New Roman"/>
          <w:sz w:val="20"/>
          <w:szCs w:val="20"/>
        </w:rPr>
        <w:footnoteReference w:id="38"/>
      </w:r>
    </w:p>
    <w:p w:rsidR="00D0738E" w:rsidRDefault="000C5C74" w:rsidP="00F0614B">
      <w:pPr>
        <w:spacing w:line="480" w:lineRule="auto"/>
        <w:rPr>
          <w:rFonts w:ascii="Times New Roman" w:hAnsi="Times New Roman"/>
        </w:rPr>
      </w:pPr>
      <w:proofErr w:type="spellStart"/>
      <w:r>
        <w:rPr>
          <w:rFonts w:ascii="Times New Roman" w:hAnsi="Times New Roman"/>
        </w:rPr>
        <w:t>Ensembl’s</w:t>
      </w:r>
      <w:proofErr w:type="spellEnd"/>
      <w:r>
        <w:rPr>
          <w:rFonts w:ascii="Times New Roman" w:hAnsi="Times New Roman"/>
        </w:rPr>
        <w:t xml:space="preserve"> tools allow biologists to rapidly deal with large amounts of data in different formats, comparing it across </w:t>
      </w:r>
      <w:r w:rsidR="00F12D86">
        <w:rPr>
          <w:rFonts w:ascii="Times New Roman" w:hAnsi="Times New Roman"/>
        </w:rPr>
        <w:t xml:space="preserve">different </w:t>
      </w:r>
      <w:r>
        <w:rPr>
          <w:rFonts w:ascii="Times New Roman" w:hAnsi="Times New Roman"/>
        </w:rPr>
        <w:t xml:space="preserve">organisms. </w:t>
      </w:r>
      <w:r w:rsidR="00F12D86" w:rsidRPr="006D7931">
        <w:rPr>
          <w:rFonts w:ascii="Times New Roman" w:hAnsi="Times New Roman"/>
        </w:rPr>
        <w:t>It</w:t>
      </w:r>
      <w:r w:rsidR="00F12D86">
        <w:rPr>
          <w:rFonts w:ascii="Times New Roman" w:hAnsi="Times New Roman"/>
        </w:rPr>
        <w:t xml:space="preserve"> – and other tools like it – </w:t>
      </w:r>
      <w:proofErr w:type="gramStart"/>
      <w:r w:rsidR="00F12D86">
        <w:rPr>
          <w:rFonts w:ascii="Times New Roman" w:hAnsi="Times New Roman"/>
        </w:rPr>
        <w:t>are</w:t>
      </w:r>
      <w:proofErr w:type="gramEnd"/>
      <w:r w:rsidR="00F12D86">
        <w:rPr>
          <w:rFonts w:ascii="Times New Roman" w:hAnsi="Times New Roman"/>
        </w:rPr>
        <w:t xml:space="preserve"> </w:t>
      </w:r>
      <w:r w:rsidR="00F12D86" w:rsidRPr="006D7931">
        <w:rPr>
          <w:rFonts w:ascii="Times New Roman" w:hAnsi="Times New Roman"/>
        </w:rPr>
        <w:t>the most valuable resources for studying genes and genomes, allowing biologists to manipulate and analyze the vast amount of available genomic data.</w:t>
      </w:r>
      <w:r w:rsidR="00F12D86">
        <w:rPr>
          <w:rFonts w:ascii="Times New Roman" w:hAnsi="Times New Roman"/>
        </w:rPr>
        <w:t xml:space="preserve"> </w:t>
      </w:r>
    </w:p>
    <w:p w:rsidR="00F0614B" w:rsidRPr="000D6AF7" w:rsidRDefault="00D0738E" w:rsidP="002D0B16">
      <w:pPr>
        <w:spacing w:line="480" w:lineRule="auto"/>
        <w:ind w:firstLine="720"/>
        <w:rPr>
          <w:rFonts w:ascii="Times New Roman" w:hAnsi="Times New Roman"/>
        </w:rPr>
      </w:pPr>
      <w:r>
        <w:rPr>
          <w:rFonts w:ascii="Times New Roman" w:hAnsi="Times New Roman"/>
        </w:rPr>
        <w:t>Bioinformatics i</w:t>
      </w:r>
      <w:r w:rsidR="00F0614B" w:rsidRPr="000D6AF7">
        <w:rPr>
          <w:rFonts w:ascii="Times New Roman" w:hAnsi="Times New Roman"/>
        </w:rPr>
        <w:t>s the task of</w:t>
      </w:r>
      <w:r w:rsidR="00993BB6">
        <w:rPr>
          <w:rFonts w:ascii="Times New Roman" w:hAnsi="Times New Roman"/>
        </w:rPr>
        <w:t xml:space="preserve"> ordering biological data</w:t>
      </w:r>
      <w:r w:rsidR="00F0614B" w:rsidRPr="000D6AF7">
        <w:rPr>
          <w:rFonts w:ascii="Times New Roman" w:hAnsi="Times New Roman"/>
        </w:rPr>
        <w:t xml:space="preserve"> in order to make it usable for biological research. Bioinformaticians must strive to maintain close control over their spaces, restricting access, protecting hierarchies and structures because it is the integrity of this space which determines the value of their work – in other words, it is through the organization of data in virtual space that </w:t>
      </w:r>
      <w:proofErr w:type="spellStart"/>
      <w:r w:rsidR="00F0614B" w:rsidRPr="000D6AF7">
        <w:rPr>
          <w:rFonts w:ascii="Times New Roman" w:hAnsi="Times New Roman"/>
        </w:rPr>
        <w:t>bioinformation</w:t>
      </w:r>
      <w:proofErr w:type="spellEnd"/>
      <w:r w:rsidR="00F0614B" w:rsidRPr="000D6AF7">
        <w:rPr>
          <w:rFonts w:ascii="Times New Roman" w:hAnsi="Times New Roman"/>
        </w:rPr>
        <w:t xml:space="preserve"> can become </w:t>
      </w:r>
      <w:proofErr w:type="spellStart"/>
      <w:r w:rsidR="00F0614B" w:rsidRPr="000D6AF7">
        <w:rPr>
          <w:rFonts w:ascii="Times New Roman" w:hAnsi="Times New Roman"/>
        </w:rPr>
        <w:t>bioknowledge</w:t>
      </w:r>
      <w:proofErr w:type="spellEnd"/>
      <w:r w:rsidR="00F0614B" w:rsidRPr="000D6AF7">
        <w:rPr>
          <w:rFonts w:ascii="Times New Roman" w:hAnsi="Times New Roman"/>
        </w:rPr>
        <w:t xml:space="preserve">. </w:t>
      </w:r>
      <w:proofErr w:type="spellStart"/>
      <w:r w:rsidR="008F1F85" w:rsidRPr="0039416C">
        <w:rPr>
          <w:rFonts w:ascii="Times New Roman" w:hAnsi="Times New Roman"/>
        </w:rPr>
        <w:t>Ensembl’</w:t>
      </w:r>
      <w:r w:rsidR="008F1F85">
        <w:rPr>
          <w:rFonts w:ascii="Times New Roman" w:hAnsi="Times New Roman"/>
        </w:rPr>
        <w:t>s</w:t>
      </w:r>
      <w:proofErr w:type="spellEnd"/>
      <w:r w:rsidR="008F1F85">
        <w:rPr>
          <w:rFonts w:ascii="Times New Roman" w:hAnsi="Times New Roman"/>
        </w:rPr>
        <w:t xml:space="preserve"> work should be understood as integral to the knowledge-making practice of biology. This d</w:t>
      </w:r>
      <w:r>
        <w:rPr>
          <w:rFonts w:ascii="Times New Roman" w:hAnsi="Times New Roman"/>
        </w:rPr>
        <w:t xml:space="preserve">ata management or data curation consists of this work of organizing data into value. </w:t>
      </w:r>
      <w:r w:rsidR="00F0614B" w:rsidRPr="000D6AF7">
        <w:rPr>
          <w:rFonts w:ascii="Times New Roman" w:hAnsi="Times New Roman"/>
        </w:rPr>
        <w:t xml:space="preserve">A disordered or haphazardly organized space would be of no value because it would contain no knowledge, </w:t>
      </w:r>
      <w:proofErr w:type="gramStart"/>
      <w:r w:rsidR="00F0614B" w:rsidRPr="000D6AF7">
        <w:rPr>
          <w:rFonts w:ascii="Times New Roman" w:hAnsi="Times New Roman"/>
        </w:rPr>
        <w:t>reveal</w:t>
      </w:r>
      <w:proofErr w:type="gramEnd"/>
      <w:r w:rsidR="00F0614B" w:rsidRPr="000D6AF7">
        <w:rPr>
          <w:rFonts w:ascii="Times New Roman" w:hAnsi="Times New Roman"/>
        </w:rPr>
        <w:t xml:space="preserve"> nothing about biology. Thus the way data is moved around in space and the way it is arrayed in space determines its epistemological status – data that is appropriately ordered in virtual space can attain the status of biological knowledge.</w:t>
      </w:r>
      <w:r w:rsidR="00F0614B" w:rsidRPr="000D6AF7">
        <w:rPr>
          <w:rStyle w:val="FootnoteReference"/>
          <w:rFonts w:ascii="Times New Roman" w:hAnsi="Times New Roman"/>
        </w:rPr>
        <w:footnoteReference w:id="39"/>
      </w:r>
      <w:r w:rsidR="00F0614B" w:rsidRPr="000D6AF7">
        <w:rPr>
          <w:rFonts w:ascii="Times New Roman" w:hAnsi="Times New Roman"/>
        </w:rPr>
        <w:t xml:space="preserve">  </w:t>
      </w:r>
    </w:p>
    <w:p w:rsidR="00E30FC6" w:rsidRDefault="00F0614B" w:rsidP="00F0614B">
      <w:pPr>
        <w:spacing w:line="480" w:lineRule="auto"/>
        <w:rPr>
          <w:rFonts w:ascii="Times New Roman" w:hAnsi="Times New Roman"/>
        </w:rPr>
      </w:pPr>
      <w:r w:rsidRPr="000D6AF7">
        <w:rPr>
          <w:rFonts w:ascii="Times New Roman" w:hAnsi="Times New Roman"/>
        </w:rPr>
        <w:tab/>
        <w:t xml:space="preserve">A great deal of effort and computational time is invested in keeping the data where it should be because the </w:t>
      </w:r>
      <w:proofErr w:type="spellStart"/>
      <w:r w:rsidR="0039416C">
        <w:rPr>
          <w:rFonts w:ascii="Times New Roman" w:hAnsi="Times New Roman"/>
          <w:iCs/>
        </w:rPr>
        <w:t>Ensembl</w:t>
      </w:r>
      <w:proofErr w:type="spellEnd"/>
      <w:r w:rsidRPr="0039416C">
        <w:rPr>
          <w:rFonts w:ascii="Times New Roman" w:hAnsi="Times New Roman"/>
        </w:rPr>
        <w:t xml:space="preserve"> </w:t>
      </w:r>
      <w:r w:rsidRPr="000D6AF7">
        <w:rPr>
          <w:rFonts w:ascii="Times New Roman" w:hAnsi="Times New Roman"/>
        </w:rPr>
        <w:t xml:space="preserve">brand depends on it: if information in the publicly accessible databases is to maintain a reputation for being reliable and usable knowledge it must remain highly ordered at all times. The </w:t>
      </w:r>
      <w:proofErr w:type="spellStart"/>
      <w:r w:rsidR="0039416C">
        <w:rPr>
          <w:rFonts w:ascii="Times New Roman" w:hAnsi="Times New Roman"/>
          <w:iCs/>
        </w:rPr>
        <w:t>Ensembl</w:t>
      </w:r>
      <w:proofErr w:type="spellEnd"/>
      <w:r w:rsidRPr="000D6AF7">
        <w:rPr>
          <w:rFonts w:ascii="Times New Roman" w:hAnsi="Times New Roman"/>
        </w:rPr>
        <w:t xml:space="preserve"> team itself conducts no experiments, produces no raw data directly from wet samples. Yet its work is highly valued by biologists because of its </w:t>
      </w:r>
      <w:r w:rsidRPr="000D6AF7">
        <w:rPr>
          <w:rFonts w:ascii="Times New Roman" w:hAnsi="Times New Roman"/>
        </w:rPr>
        <w:lastRenderedPageBreak/>
        <w:t xml:space="preserve">contribution to organizing data into knowledge. The particular ways in which </w:t>
      </w:r>
      <w:proofErr w:type="spellStart"/>
      <w:r w:rsidR="0039416C">
        <w:rPr>
          <w:rFonts w:ascii="Times New Roman" w:hAnsi="Times New Roman"/>
          <w:iCs/>
        </w:rPr>
        <w:t>Ensembl</w:t>
      </w:r>
      <w:proofErr w:type="spellEnd"/>
      <w:r w:rsidRPr="000D6AF7">
        <w:rPr>
          <w:rFonts w:ascii="Times New Roman" w:hAnsi="Times New Roman"/>
        </w:rPr>
        <w:t xml:space="preserve"> structures and organizes information are considered to be its trademark and its greatest asset. What I have shown here is how the careful management of and navigation through virtual space constitutes the work of bioinformatics knowledge-making. </w:t>
      </w:r>
      <w:r w:rsidR="00C73FE7">
        <w:rPr>
          <w:rFonts w:ascii="Times New Roman" w:hAnsi="Times New Roman"/>
        </w:rPr>
        <w:t>The flattening of both sequences and language</w:t>
      </w:r>
      <w:r w:rsidR="002D0B16">
        <w:rPr>
          <w:rFonts w:ascii="Times New Roman" w:hAnsi="Times New Roman"/>
        </w:rPr>
        <w:t xml:space="preserve"> described in sections 4.1</w:t>
      </w:r>
      <w:r w:rsidR="00C73FE7">
        <w:rPr>
          <w:rFonts w:ascii="Times New Roman" w:hAnsi="Times New Roman"/>
        </w:rPr>
        <w:t xml:space="preserve"> and 4.2 </w:t>
      </w:r>
      <w:r w:rsidR="00E90C26">
        <w:rPr>
          <w:rFonts w:ascii="Times New Roman" w:hAnsi="Times New Roman"/>
        </w:rPr>
        <w:t xml:space="preserve">makes possible this </w:t>
      </w:r>
      <w:proofErr w:type="spellStart"/>
      <w:r w:rsidR="00E90C26">
        <w:rPr>
          <w:rFonts w:ascii="Times New Roman" w:hAnsi="Times New Roman"/>
        </w:rPr>
        <w:t>informatic</w:t>
      </w:r>
      <w:proofErr w:type="spellEnd"/>
      <w:r w:rsidR="00E90C26">
        <w:rPr>
          <w:rFonts w:ascii="Times New Roman" w:hAnsi="Times New Roman"/>
        </w:rPr>
        <w:t xml:space="preserve"> knowledge-making</w:t>
      </w:r>
      <w:r w:rsidR="00C73FE7">
        <w:rPr>
          <w:rFonts w:ascii="Times New Roman" w:hAnsi="Times New Roman"/>
        </w:rPr>
        <w:t>:</w:t>
      </w:r>
      <w:r w:rsidR="00E90C26">
        <w:rPr>
          <w:rFonts w:ascii="Times New Roman" w:hAnsi="Times New Roman"/>
        </w:rPr>
        <w:t xml:space="preserve"> it mak</w:t>
      </w:r>
      <w:r w:rsidR="002D0B16">
        <w:rPr>
          <w:rFonts w:ascii="Times New Roman" w:hAnsi="Times New Roman"/>
        </w:rPr>
        <w:t>es it possible to do biology in virtual space. This does not, however, make biology completely fluid. Rather, the constitution of biological objects becomes dependent on all sorts of structures build into hardware and software. B</w:t>
      </w:r>
      <w:r w:rsidRPr="000D6AF7">
        <w:rPr>
          <w:rFonts w:ascii="Times New Roman" w:hAnsi="Times New Roman"/>
        </w:rPr>
        <w:t>y understanding networks and hard-drives as a space which can be traversed, surveyed, farmed, and mapped</w:t>
      </w:r>
      <w:r w:rsidR="002D0B16">
        <w:rPr>
          <w:rFonts w:ascii="Times New Roman" w:hAnsi="Times New Roman"/>
        </w:rPr>
        <w:t xml:space="preserve"> we can begin to understand how biology is constrained by the virtual spaces it inhabits</w:t>
      </w:r>
      <w:r w:rsidRPr="000D6AF7">
        <w:rPr>
          <w:rFonts w:ascii="Times New Roman" w:hAnsi="Times New Roman"/>
        </w:rPr>
        <w:t>.</w:t>
      </w:r>
      <w:r w:rsidR="00C35CEE">
        <w:rPr>
          <w:rFonts w:ascii="Times New Roman" w:hAnsi="Times New Roman"/>
        </w:rPr>
        <w:t xml:space="preserve"> </w:t>
      </w:r>
    </w:p>
    <w:p w:rsidR="00F0614B" w:rsidRPr="000D6AF7" w:rsidRDefault="00F0614B" w:rsidP="00F0614B">
      <w:pPr>
        <w:spacing w:line="480" w:lineRule="auto"/>
        <w:rPr>
          <w:rFonts w:ascii="Times New Roman" w:hAnsi="Times New Roman"/>
        </w:rPr>
      </w:pPr>
    </w:p>
    <w:p w:rsidR="00F0614B" w:rsidRPr="000D6AF7" w:rsidRDefault="00BF031D" w:rsidP="00F0614B">
      <w:pPr>
        <w:spacing w:line="480" w:lineRule="auto"/>
        <w:rPr>
          <w:rFonts w:ascii="Times New Roman" w:hAnsi="Times New Roman"/>
          <w:i/>
          <w:iCs/>
        </w:rPr>
      </w:pPr>
      <w:r w:rsidRPr="000D6AF7">
        <w:rPr>
          <w:rFonts w:ascii="Times New Roman" w:hAnsi="Times New Roman"/>
          <w:i/>
          <w:iCs/>
        </w:rPr>
        <w:t>4.4</w:t>
      </w:r>
      <w:r w:rsidR="00F0614B" w:rsidRPr="000D6AF7">
        <w:rPr>
          <w:rFonts w:ascii="Times New Roman" w:hAnsi="Times New Roman"/>
          <w:i/>
          <w:iCs/>
        </w:rPr>
        <w:t xml:space="preserve"> Conclusions</w:t>
      </w:r>
    </w:p>
    <w:p w:rsidR="00F0614B" w:rsidRPr="00A32387" w:rsidRDefault="00F0614B" w:rsidP="00F0614B">
      <w:pPr>
        <w:spacing w:line="480" w:lineRule="auto"/>
        <w:rPr>
          <w:rFonts w:ascii="Times New Roman" w:hAnsi="Times New Roman"/>
          <w:iCs/>
        </w:rPr>
      </w:pPr>
    </w:p>
    <w:p w:rsidR="006F0ABE" w:rsidRDefault="00F71F1E" w:rsidP="0036526D">
      <w:pPr>
        <w:spacing w:line="480" w:lineRule="auto"/>
        <w:rPr>
          <w:rFonts w:ascii="Times New Roman" w:hAnsi="Times New Roman"/>
        </w:rPr>
      </w:pPr>
      <w:r>
        <w:rPr>
          <w:rFonts w:ascii="Times New Roman" w:hAnsi="Times New Roman"/>
        </w:rPr>
        <w:t>This chapter has considered the virtual</w:t>
      </w:r>
      <w:r w:rsidR="00F0614B" w:rsidRPr="000D6AF7">
        <w:rPr>
          <w:rFonts w:ascii="Times New Roman" w:hAnsi="Times New Roman"/>
        </w:rPr>
        <w:t xml:space="preserve"> spaces in which biologists move around and through which they make knowledge. In contemporary biology, different kinds of spaces and different kinds of movements through them produce different kinds of knowledge. </w:t>
      </w:r>
      <w:r w:rsidR="00866F08">
        <w:rPr>
          <w:rFonts w:ascii="Times New Roman" w:hAnsi="Times New Roman"/>
        </w:rPr>
        <w:t xml:space="preserve">Information technologies require the flattening of biological objects and language into data. Pipelines, ontologies are ways of achieving this flattening. </w:t>
      </w:r>
      <w:r w:rsidR="00D96E91">
        <w:rPr>
          <w:rFonts w:ascii="Times New Roman" w:hAnsi="Times New Roman"/>
        </w:rPr>
        <w:t xml:space="preserve">These structures open up new modes of knowledge creation through the motion of data in virtual space. But the kind of knowledge that emerges is dependent on and shaped by the hardware and software it subsists on: data structures, directed graphs, databases, servers, and compute farms. </w:t>
      </w:r>
    </w:p>
    <w:p w:rsidR="0036526D" w:rsidRPr="000D6AF7" w:rsidRDefault="00414592" w:rsidP="00D96E91">
      <w:pPr>
        <w:spacing w:line="480" w:lineRule="auto"/>
        <w:ind w:firstLine="720"/>
        <w:rPr>
          <w:rFonts w:ascii="Times New Roman" w:hAnsi="Times New Roman"/>
        </w:rPr>
      </w:pPr>
      <w:r>
        <w:rPr>
          <w:rFonts w:ascii="Times New Roman" w:hAnsi="Times New Roman"/>
        </w:rPr>
        <w:t>These processes of flattening are also processes of making data fit for travel.</w:t>
      </w:r>
      <w:r w:rsidR="00A67548">
        <w:rPr>
          <w:rFonts w:ascii="Times New Roman" w:hAnsi="Times New Roman"/>
        </w:rPr>
        <w:t xml:space="preserve"> </w:t>
      </w:r>
      <w:r>
        <w:rPr>
          <w:rFonts w:ascii="Times New Roman" w:hAnsi="Times New Roman"/>
        </w:rPr>
        <w:t>T</w:t>
      </w:r>
      <w:r w:rsidR="009E0EF1">
        <w:rPr>
          <w:rFonts w:ascii="Times New Roman" w:hAnsi="Times New Roman"/>
        </w:rPr>
        <w:t>he sequencing ‘pipeline</w:t>
      </w:r>
      <w:r>
        <w:rPr>
          <w:rFonts w:ascii="Times New Roman" w:hAnsi="Times New Roman"/>
        </w:rPr>
        <w:t>,</w:t>
      </w:r>
      <w:r w:rsidR="009E0EF1">
        <w:rPr>
          <w:rFonts w:ascii="Times New Roman" w:hAnsi="Times New Roman"/>
        </w:rPr>
        <w:t>’</w:t>
      </w:r>
      <w:r>
        <w:rPr>
          <w:rFonts w:ascii="Times New Roman" w:hAnsi="Times New Roman"/>
        </w:rPr>
        <w:t xml:space="preserve"> for instance,</w:t>
      </w:r>
      <w:r w:rsidR="00F0614B" w:rsidRPr="000D6AF7">
        <w:rPr>
          <w:rFonts w:ascii="Times New Roman" w:hAnsi="Times New Roman"/>
        </w:rPr>
        <w:t xml:space="preserve"> produces a particular kind of bioinformatic knowledge that is </w:t>
      </w:r>
      <w:r w:rsidR="00F0614B" w:rsidRPr="000D6AF7">
        <w:rPr>
          <w:rFonts w:ascii="Times New Roman" w:hAnsi="Times New Roman"/>
        </w:rPr>
        <w:lastRenderedPageBreak/>
        <w:t xml:space="preserve">stripped of its messiness, contingency, and </w:t>
      </w:r>
      <w:proofErr w:type="spellStart"/>
      <w:r w:rsidR="00F0614B" w:rsidRPr="000D6AF7">
        <w:rPr>
          <w:rFonts w:ascii="Times New Roman" w:hAnsi="Times New Roman"/>
        </w:rPr>
        <w:t>situatedness</w:t>
      </w:r>
      <w:proofErr w:type="spellEnd"/>
      <w:r w:rsidR="00F0614B" w:rsidRPr="000D6AF7">
        <w:rPr>
          <w:rFonts w:ascii="Times New Roman" w:hAnsi="Times New Roman"/>
        </w:rPr>
        <w:t xml:space="preserve"> – this provides sequences with their peculiar ability to travel and recombine as fluid, universal objects.</w:t>
      </w:r>
      <w:r w:rsidR="006F0ABE">
        <w:rPr>
          <w:rFonts w:ascii="Times New Roman" w:hAnsi="Times New Roman"/>
        </w:rPr>
        <w:t xml:space="preserve"> Much has been made of the fact that bioinformatic biology is globalizing. Many accounts suggest that biological objects are becoming place-free, homogenous, and fluid. But as far as biological work goes, this uniformity and liquidity is not automatic – this chapter has shown how this is an achievement, a consequence of biological work. The pipelines and ontologies and release cycles are ways of making heterogeneous and lumpy data into smooth, universal data that can travel with ease. </w:t>
      </w:r>
    </w:p>
    <w:p w:rsidR="00F0614B" w:rsidRPr="000D6AF7" w:rsidRDefault="006F0ABE" w:rsidP="006F0ABE">
      <w:pPr>
        <w:spacing w:line="480" w:lineRule="auto"/>
        <w:ind w:firstLine="720"/>
        <w:rPr>
          <w:rFonts w:ascii="Times New Roman" w:hAnsi="Times New Roman"/>
        </w:rPr>
      </w:pPr>
      <w:r>
        <w:rPr>
          <w:rFonts w:ascii="Times New Roman" w:hAnsi="Times New Roman"/>
        </w:rPr>
        <w:t xml:space="preserve">In other words, it is making the local appear universal. </w:t>
      </w:r>
      <w:r w:rsidR="00F0614B" w:rsidRPr="000D6AF7">
        <w:rPr>
          <w:rFonts w:ascii="Times New Roman" w:hAnsi="Times New Roman"/>
        </w:rPr>
        <w:t xml:space="preserve">Understanding how biology has become and is becoming global or universal must begin with understanding how certified knowledge is produced in the labs and networks such that it can then travel through global spaces. Biotechnology, personalized genomics and so on seem to be playing out on a world-wide scale; however, my claim is that what is significant in these fields is how knowledge is made such that it </w:t>
      </w:r>
      <w:r w:rsidR="00F0614B" w:rsidRPr="000D6AF7">
        <w:rPr>
          <w:rFonts w:ascii="Times New Roman" w:hAnsi="Times New Roman"/>
          <w:i/>
          <w:iCs/>
        </w:rPr>
        <w:t xml:space="preserve">can </w:t>
      </w:r>
      <w:r w:rsidR="00F0614B" w:rsidRPr="000D6AF7">
        <w:rPr>
          <w:rFonts w:ascii="Times New Roman" w:hAnsi="Times New Roman"/>
        </w:rPr>
        <w:t xml:space="preserve">be globalized; how is it that a sequence produced at 320 Charles becomes </w:t>
      </w:r>
      <w:r w:rsidR="00F0614B" w:rsidRPr="000D6AF7">
        <w:rPr>
          <w:rFonts w:ascii="Times New Roman" w:hAnsi="Times New Roman"/>
          <w:i/>
          <w:iCs/>
        </w:rPr>
        <w:t xml:space="preserve">the </w:t>
      </w:r>
      <w:r w:rsidR="00FF00F4">
        <w:rPr>
          <w:rFonts w:ascii="Times New Roman" w:hAnsi="Times New Roman"/>
        </w:rPr>
        <w:t>sequence of an elephant’</w:t>
      </w:r>
      <w:r w:rsidR="00F0614B" w:rsidRPr="000D6AF7">
        <w:rPr>
          <w:rFonts w:ascii="Times New Roman" w:hAnsi="Times New Roman"/>
        </w:rPr>
        <w:t>s genome? In this chapter we have seen how it is movements through particular sorts of spaces, and in particular moveme</w:t>
      </w:r>
      <w:r w:rsidR="00C37924" w:rsidRPr="000D6AF7">
        <w:rPr>
          <w:rFonts w:ascii="Times New Roman" w:hAnsi="Times New Roman"/>
        </w:rPr>
        <w:t>nt through the ‘sequencing pipeline,’</w:t>
      </w:r>
      <w:r w:rsidR="00F0614B" w:rsidRPr="000D6AF7">
        <w:rPr>
          <w:rFonts w:ascii="Times New Roman" w:hAnsi="Times New Roman"/>
        </w:rPr>
        <w:t xml:space="preserve"> that constitute this sort of knowledge production: the transformation from a particular material sample to a universal (and universally-certified) digital representation takes places through a detailed and carefully policed series of steps acted out in space. The feature of globalization relevant to bioinformatics is not </w:t>
      </w:r>
      <w:proofErr w:type="spellStart"/>
      <w:r w:rsidR="00F0614B" w:rsidRPr="000D6AF7">
        <w:rPr>
          <w:rFonts w:ascii="Times New Roman" w:hAnsi="Times New Roman"/>
        </w:rPr>
        <w:t>de</w:t>
      </w:r>
      <w:r w:rsidR="00C37924" w:rsidRPr="000D6AF7">
        <w:rPr>
          <w:rFonts w:ascii="Times New Roman" w:hAnsi="Times New Roman"/>
        </w:rPr>
        <w:t>territorialization</w:t>
      </w:r>
      <w:proofErr w:type="spellEnd"/>
      <w:r w:rsidR="00C37924" w:rsidRPr="000D6AF7">
        <w:rPr>
          <w:rFonts w:ascii="Times New Roman" w:hAnsi="Times New Roman"/>
        </w:rPr>
        <w:t>, but rather ‘interconnectedness’</w:t>
      </w:r>
      <w:r w:rsidR="00F0614B" w:rsidRPr="000D6AF7">
        <w:rPr>
          <w:rFonts w:ascii="Times New Roman" w:hAnsi="Times New Roman"/>
        </w:rPr>
        <w:t xml:space="preserve">: the specificity of particular situations and conformations in particular laboratories and networks </w:t>
      </w:r>
      <w:proofErr w:type="gramStart"/>
      <w:r w:rsidR="00F0614B" w:rsidRPr="000D6AF7">
        <w:rPr>
          <w:rFonts w:ascii="Times New Roman" w:hAnsi="Times New Roman"/>
        </w:rPr>
        <w:t>have</w:t>
      </w:r>
      <w:proofErr w:type="gramEnd"/>
      <w:r w:rsidR="00F0614B" w:rsidRPr="000D6AF7">
        <w:rPr>
          <w:rFonts w:ascii="Times New Roman" w:hAnsi="Times New Roman"/>
        </w:rPr>
        <w:t xml:space="preserve"> a greater ability to make their influence felt everywhere.</w:t>
      </w:r>
      <w:r w:rsidR="00F0614B" w:rsidRPr="000D6AF7">
        <w:rPr>
          <w:rStyle w:val="FootnoteReference"/>
          <w:rFonts w:ascii="Times New Roman" w:hAnsi="Times New Roman"/>
        </w:rPr>
        <w:footnoteReference w:id="40"/>
      </w:r>
      <w:r w:rsidR="00BD5EC0">
        <w:rPr>
          <w:rFonts w:ascii="Times New Roman" w:hAnsi="Times New Roman"/>
        </w:rPr>
        <w:t xml:space="preserve"> The Broad’s elephant becomes everyone’</w:t>
      </w:r>
      <w:r w:rsidR="00F0614B" w:rsidRPr="000D6AF7">
        <w:rPr>
          <w:rFonts w:ascii="Times New Roman" w:hAnsi="Times New Roman"/>
        </w:rPr>
        <w:t xml:space="preserve">s elephant. In assessing the </w:t>
      </w:r>
      <w:r w:rsidR="00C37924" w:rsidRPr="000D6AF7">
        <w:rPr>
          <w:rFonts w:ascii="Times New Roman" w:hAnsi="Times New Roman"/>
        </w:rPr>
        <w:t>status and significance of ‘globalized’</w:t>
      </w:r>
      <w:r w:rsidR="00F0614B" w:rsidRPr="000D6AF7">
        <w:rPr>
          <w:rFonts w:ascii="Times New Roman" w:hAnsi="Times New Roman"/>
        </w:rPr>
        <w:t xml:space="preserve"> biological knowledge, we need to continually recall its dependence on the situations from which it springs. </w:t>
      </w:r>
      <w:r w:rsidR="00F0614B" w:rsidRPr="000D6AF7">
        <w:rPr>
          <w:rFonts w:ascii="Times New Roman" w:hAnsi="Times New Roman"/>
        </w:rPr>
        <w:lastRenderedPageBreak/>
        <w:t>Doing so will remind us that bioinformatic knowledge is never automatically fluid or universal, but always dependent on carefully constructed networks, structures, hierarchies, and sets of movements that keep it mobile.</w:t>
      </w:r>
      <w:r w:rsidR="00A67548">
        <w:rPr>
          <w:rStyle w:val="FootnoteReference"/>
          <w:rFonts w:ascii="Times New Roman" w:hAnsi="Times New Roman"/>
        </w:rPr>
        <w:footnoteReference w:id="41"/>
      </w:r>
      <w:r w:rsidR="00F0614B" w:rsidRPr="000D6AF7">
        <w:rPr>
          <w:rFonts w:ascii="Times New Roman" w:hAnsi="Times New Roman"/>
        </w:rPr>
        <w:t xml:space="preserve">   </w:t>
      </w:r>
    </w:p>
    <w:p w:rsidR="00755375" w:rsidRPr="000D6AF7" w:rsidRDefault="0041685C" w:rsidP="0041685C">
      <w:pPr>
        <w:spacing w:line="480" w:lineRule="auto"/>
        <w:rPr>
          <w:rFonts w:ascii="Times New Roman" w:hAnsi="Times New Roman"/>
        </w:rPr>
      </w:pPr>
      <w:r>
        <w:rPr>
          <w:rFonts w:ascii="Times New Roman" w:hAnsi="Times New Roman"/>
        </w:rPr>
        <w:tab/>
      </w:r>
      <w:r w:rsidR="00FF00F4">
        <w:rPr>
          <w:rFonts w:ascii="Times New Roman" w:hAnsi="Times New Roman"/>
        </w:rPr>
        <w:t>T</w:t>
      </w:r>
      <w:r>
        <w:rPr>
          <w:rFonts w:ascii="Times New Roman" w:hAnsi="Times New Roman"/>
        </w:rPr>
        <w:t>he production of data entails a particular kind of working and a particular kind of knowing</w:t>
      </w:r>
      <w:r w:rsidR="009849AB">
        <w:rPr>
          <w:rFonts w:ascii="Times New Roman" w:hAnsi="Times New Roman"/>
        </w:rPr>
        <w:t xml:space="preserve"> for biology</w:t>
      </w:r>
      <w:r>
        <w:rPr>
          <w:rFonts w:ascii="Times New Roman" w:hAnsi="Times New Roman"/>
        </w:rPr>
        <w:t xml:space="preserve">. Central to this point is the idea that bioinformatics requires standardization – a kind of flattening of the biological object – in order to function. Moving objects around in virtual space means making them computable, networkable, and so on. Nucleotide sequences have become such </w:t>
      </w:r>
      <w:proofErr w:type="spellStart"/>
      <w:r>
        <w:rPr>
          <w:rFonts w:ascii="Times New Roman" w:hAnsi="Times New Roman"/>
        </w:rPr>
        <w:t>standardizable</w:t>
      </w:r>
      <w:proofErr w:type="spellEnd"/>
      <w:r>
        <w:rPr>
          <w:rFonts w:ascii="Times New Roman" w:hAnsi="Times New Roman"/>
        </w:rPr>
        <w:t>, computable, networkable, objects. Making bioinformatics, then, has had much to do with constructing sequences in this way – as just such standard objects.</w:t>
      </w:r>
      <w:r w:rsidR="001D01F6">
        <w:rPr>
          <w:rFonts w:ascii="Times New Roman" w:hAnsi="Times New Roman"/>
        </w:rPr>
        <w:t xml:space="preserve"> The reducibility of sequence to data, to an object that can flow through the computer, has played a major role in establishing its importance and ubiquity in contemporary biological work. </w:t>
      </w:r>
      <w:r w:rsidR="001C7259">
        <w:rPr>
          <w:rFonts w:ascii="Times New Roman" w:hAnsi="Times New Roman"/>
        </w:rPr>
        <w:t>Sequence permits precisely the kind of abstraction or stripping down that is required for samples to transform into data.</w:t>
      </w:r>
      <w:r w:rsidR="00294A20">
        <w:rPr>
          <w:rFonts w:ascii="Times New Roman" w:hAnsi="Times New Roman"/>
        </w:rPr>
        <w:t xml:space="preserve"> Bioinformatics has emerged ‘out of sequence’ because it is sequence that has made it possible to move biology around virtual space. </w:t>
      </w:r>
    </w:p>
    <w:sectPr w:rsidR="00755375" w:rsidRPr="000D6AF7" w:rsidSect="00755375">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D4A" w:rsidRDefault="00727D4A" w:rsidP="00F0614B">
      <w:r>
        <w:separator/>
      </w:r>
    </w:p>
  </w:endnote>
  <w:endnote w:type="continuationSeparator" w:id="0">
    <w:p w:rsidR="00727D4A" w:rsidRDefault="00727D4A" w:rsidP="00F061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Liberation Mono">
    <w:altName w:val="Courier New"/>
    <w:charset w:val="00"/>
    <w:family w:val="moder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D4A" w:rsidRDefault="00727D4A" w:rsidP="00F0614B">
      <w:r>
        <w:separator/>
      </w:r>
    </w:p>
  </w:footnote>
  <w:footnote w:type="continuationSeparator" w:id="0">
    <w:p w:rsidR="00727D4A" w:rsidRDefault="00727D4A" w:rsidP="00F0614B">
      <w:r>
        <w:continuationSeparator/>
      </w:r>
    </w:p>
  </w:footnote>
  <w:footnote w:id="1">
    <w:p w:rsidR="00F94322" w:rsidRPr="00696D5A" w:rsidRDefault="00F94322" w:rsidP="004552DD">
      <w:pPr>
        <w:pStyle w:val="FootnoteText"/>
        <w:ind w:left="0" w:firstLine="0"/>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The science studies literature has emphasized the</w:t>
      </w:r>
      <w:r w:rsidR="00734694">
        <w:rPr>
          <w:rFonts w:ascii="Times New Roman" w:hAnsi="Times New Roman"/>
        </w:rPr>
        <w:t xml:space="preserve"> importance of physical and geog</w:t>
      </w:r>
      <w:r>
        <w:rPr>
          <w:rFonts w:ascii="Times New Roman" w:hAnsi="Times New Roman"/>
        </w:rPr>
        <w:t>raphic spaces: see Collins, “TEA set,”</w:t>
      </w:r>
      <w:r w:rsidRPr="00696D5A">
        <w:rPr>
          <w:rFonts w:ascii="Times New Roman" w:hAnsi="Times New Roman"/>
        </w:rPr>
        <w:t xml:space="preserve"> </w:t>
      </w:r>
      <w:proofErr w:type="spellStart"/>
      <w:r>
        <w:rPr>
          <w:rFonts w:ascii="Times New Roman" w:hAnsi="Times New Roman"/>
        </w:rPr>
        <w:t>Shapin</w:t>
      </w:r>
      <w:proofErr w:type="spellEnd"/>
      <w:r>
        <w:rPr>
          <w:rFonts w:ascii="Times New Roman" w:hAnsi="Times New Roman"/>
        </w:rPr>
        <w:t xml:space="preserve">, “Pump and circumstance.” Very little attention has been given to virtual spaces and proximities, however. </w:t>
      </w:r>
      <w:r w:rsidRPr="00696D5A">
        <w:rPr>
          <w:rFonts w:ascii="Times New Roman" w:hAnsi="Times New Roman"/>
        </w:rPr>
        <w:t>Recently Collins has asked whether</w:t>
      </w:r>
      <w:bookmarkStart w:id="0" w:name="_GoBack"/>
      <w:bookmarkEnd w:id="0"/>
      <w:r w:rsidRPr="00696D5A">
        <w:rPr>
          <w:rFonts w:ascii="Times New Roman" w:hAnsi="Times New Roman"/>
        </w:rPr>
        <w:t xml:space="preserve"> “electronic communication makes any difference to the nature of expertise?” (</w:t>
      </w:r>
      <w:r w:rsidR="00B86EE0">
        <w:rPr>
          <w:rFonts w:ascii="Times New Roman" w:hAnsi="Times New Roman"/>
        </w:rPr>
        <w:t>He concludes that it does not: s</w:t>
      </w:r>
      <w:r>
        <w:rPr>
          <w:rFonts w:ascii="Times New Roman" w:hAnsi="Times New Roman"/>
        </w:rPr>
        <w:t>ee Collins, “Does electronic communication make any difference.”</w:t>
      </w:r>
      <w:r w:rsidR="00B86EE0">
        <w:rPr>
          <w:rFonts w:ascii="Times New Roman" w:hAnsi="Times New Roman"/>
        </w:rPr>
        <w:t>)</w:t>
      </w:r>
      <w:r w:rsidRPr="00696D5A">
        <w:rPr>
          <w:rFonts w:ascii="Times New Roman" w:hAnsi="Times New Roman"/>
        </w:rPr>
        <w:t xml:space="preserve"> </w:t>
      </w:r>
    </w:p>
  </w:footnote>
  <w:footnote w:id="2">
    <w:p w:rsidR="00F94322" w:rsidRPr="00696D5A" w:rsidRDefault="00F94322" w:rsidP="00CF0AC6">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w:t>
      </w:r>
      <w:proofErr w:type="spellStart"/>
      <w:proofErr w:type="gramStart"/>
      <w:r>
        <w:rPr>
          <w:rFonts w:ascii="Times New Roman" w:hAnsi="Times New Roman"/>
        </w:rPr>
        <w:t>Vokoun</w:t>
      </w:r>
      <w:proofErr w:type="spellEnd"/>
      <w:r>
        <w:rPr>
          <w:rFonts w:ascii="Times New Roman" w:hAnsi="Times New Roman"/>
        </w:rPr>
        <w:t>,</w:t>
      </w:r>
      <w:r w:rsidRPr="00696D5A">
        <w:rPr>
          <w:rFonts w:ascii="Times New Roman" w:hAnsi="Times New Roman"/>
        </w:rPr>
        <w:t xml:space="preserve"> “Operations capability improvement</w:t>
      </w:r>
      <w:r>
        <w:rPr>
          <w:rFonts w:ascii="Times New Roman" w:hAnsi="Times New Roman"/>
        </w:rPr>
        <w:t>,”</w:t>
      </w:r>
      <w:r w:rsidRPr="00696D5A">
        <w:rPr>
          <w:rFonts w:ascii="Times New Roman" w:hAnsi="Times New Roman"/>
        </w:rPr>
        <w:t xml:space="preserve"> 28-30.</w:t>
      </w:r>
      <w:proofErr w:type="gramEnd"/>
      <w:r w:rsidRPr="00696D5A">
        <w:rPr>
          <w:rFonts w:ascii="Times New Roman" w:hAnsi="Times New Roman"/>
        </w:rPr>
        <w:t xml:space="preserve"> </w:t>
      </w:r>
    </w:p>
  </w:footnote>
  <w:footnote w:id="3">
    <w:p w:rsidR="00F94322" w:rsidRPr="00696D5A" w:rsidRDefault="00F94322" w:rsidP="00CF0AC6">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w:t>
      </w:r>
      <w:proofErr w:type="gramStart"/>
      <w:r>
        <w:rPr>
          <w:rFonts w:ascii="Times New Roman" w:hAnsi="Times New Roman"/>
        </w:rPr>
        <w:t xml:space="preserve">Chang, “Control and optimization,” </w:t>
      </w:r>
      <w:r w:rsidRPr="00696D5A">
        <w:rPr>
          <w:rFonts w:ascii="Times New Roman" w:hAnsi="Times New Roman"/>
        </w:rPr>
        <w:t>12-14.</w:t>
      </w:r>
      <w:proofErr w:type="gramEnd"/>
      <w:r w:rsidRPr="00696D5A">
        <w:rPr>
          <w:rFonts w:ascii="Times New Roman" w:hAnsi="Times New Roman"/>
        </w:rPr>
        <w:t xml:space="preserve"> </w:t>
      </w:r>
    </w:p>
  </w:footnote>
  <w:footnote w:id="4">
    <w:p w:rsidR="00F94322" w:rsidRPr="00696D5A" w:rsidRDefault="00F94322" w:rsidP="00CF0AC6">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w:t>
      </w:r>
      <w:proofErr w:type="gramStart"/>
      <w:r>
        <w:rPr>
          <w:rFonts w:ascii="Times New Roman" w:hAnsi="Times New Roman"/>
        </w:rPr>
        <w:t xml:space="preserve">Person, “Operational streamlining,” </w:t>
      </w:r>
      <w:r w:rsidRPr="00696D5A">
        <w:rPr>
          <w:rFonts w:ascii="Times New Roman" w:hAnsi="Times New Roman"/>
        </w:rPr>
        <w:t>24.</w:t>
      </w:r>
      <w:proofErr w:type="gramEnd"/>
    </w:p>
  </w:footnote>
  <w:footnote w:id="5">
    <w:p w:rsidR="00F94322" w:rsidRPr="00696D5A" w:rsidRDefault="00F94322" w:rsidP="00CF0AC6">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w:t>
      </w:r>
      <w:proofErr w:type="gramStart"/>
      <w:r>
        <w:rPr>
          <w:rFonts w:ascii="Times New Roman" w:hAnsi="Times New Roman"/>
        </w:rPr>
        <w:t>Person, “Operational streamlining,” 28-29</w:t>
      </w:r>
      <w:r w:rsidRPr="00696D5A">
        <w:rPr>
          <w:rFonts w:ascii="Times New Roman" w:hAnsi="Times New Roman"/>
        </w:rPr>
        <w:t>.</w:t>
      </w:r>
      <w:proofErr w:type="gramEnd"/>
      <w:r w:rsidRPr="00696D5A">
        <w:rPr>
          <w:rFonts w:ascii="Times New Roman" w:hAnsi="Times New Roman"/>
        </w:rPr>
        <w:t xml:space="preserve"> </w:t>
      </w:r>
    </w:p>
  </w:footnote>
  <w:footnote w:id="6">
    <w:p w:rsidR="00F94322" w:rsidRPr="00696D5A" w:rsidRDefault="00F94322" w:rsidP="00CF0AC6">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w:t>
      </w:r>
      <w:r w:rsidRPr="00696D5A">
        <w:rPr>
          <w:rFonts w:ascii="Times New Roman" w:hAnsi="Times New Roman"/>
        </w:rPr>
        <w:t xml:space="preserve">See </w:t>
      </w:r>
      <w:hyperlink r:id="rId1" w:history="1">
        <w:r w:rsidRPr="00696D5A">
          <w:rPr>
            <w:rStyle w:val="Hyperlink"/>
            <w:rFonts w:ascii="Times New Roman" w:hAnsi="Times New Roman"/>
          </w:rPr>
          <w:t>www.phrap.com</w:t>
        </w:r>
      </w:hyperlink>
      <w:r>
        <w:rPr>
          <w:rFonts w:ascii="Times New Roman" w:hAnsi="Times New Roman"/>
        </w:rPr>
        <w:t>. Also see Ewing et al., “Base calling.”</w:t>
      </w:r>
    </w:p>
  </w:footnote>
  <w:footnote w:id="7">
    <w:p w:rsidR="00F94322" w:rsidRPr="00696D5A" w:rsidRDefault="00F94322" w:rsidP="008F0D73">
      <w:pPr>
        <w:pStyle w:val="FootnoteText"/>
        <w:ind w:left="0" w:firstLine="0"/>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w:t>
      </w:r>
      <w:r w:rsidRPr="00696D5A">
        <w:rPr>
          <w:rFonts w:ascii="Times New Roman" w:hAnsi="Times New Roman"/>
        </w:rPr>
        <w:t xml:space="preserve">In fact, any sequence which is worked on during a given day is submitted or re-submitted to </w:t>
      </w:r>
      <w:proofErr w:type="spellStart"/>
      <w:r w:rsidRPr="00696D5A">
        <w:rPr>
          <w:rFonts w:ascii="Times New Roman" w:hAnsi="Times New Roman"/>
        </w:rPr>
        <w:t>GenBank</w:t>
      </w:r>
      <w:proofErr w:type="spellEnd"/>
      <w:r w:rsidRPr="00696D5A">
        <w:rPr>
          <w:rFonts w:ascii="Times New Roman" w:hAnsi="Times New Roman"/>
        </w:rPr>
        <w:t xml:space="preserve"> at the end of that day; only finished sequences acquire ‘finished’ status in the database, however. </w:t>
      </w:r>
    </w:p>
  </w:footnote>
  <w:footnote w:id="8">
    <w:p w:rsidR="00F94322" w:rsidRPr="00F8405C" w:rsidRDefault="00F94322" w:rsidP="0036526D">
      <w:pPr>
        <w:pStyle w:val="FootnoteText"/>
        <w:rPr>
          <w:rFonts w:ascii="Times New Roman" w:hAnsi="Times New Roman"/>
        </w:rPr>
      </w:pPr>
      <w:r w:rsidRPr="00696D5A">
        <w:rPr>
          <w:rStyle w:val="FootnoteReference"/>
          <w:rFonts w:ascii="Times New Roman" w:hAnsi="Times New Roman"/>
          <w:vertAlign w:val="baseline"/>
        </w:rPr>
        <w:footnoteRef/>
      </w:r>
      <w:r w:rsidRPr="00696D5A">
        <w:rPr>
          <w:rFonts w:ascii="Times New Roman" w:hAnsi="Times New Roman"/>
        </w:rPr>
        <w:t xml:space="preserve"> This p</w:t>
      </w:r>
      <w:r>
        <w:rPr>
          <w:rFonts w:ascii="Times New Roman" w:hAnsi="Times New Roman"/>
        </w:rPr>
        <w:t xml:space="preserve">oint is made in detail in </w:t>
      </w:r>
      <w:r w:rsidRPr="00F8405C">
        <w:rPr>
          <w:rFonts w:ascii="Times New Roman" w:hAnsi="Times New Roman"/>
        </w:rPr>
        <w:t xml:space="preserve">Barnes and </w:t>
      </w:r>
      <w:proofErr w:type="spellStart"/>
      <w:r w:rsidRPr="00F8405C">
        <w:rPr>
          <w:rFonts w:ascii="Times New Roman" w:hAnsi="Times New Roman"/>
        </w:rPr>
        <w:t>Dupre</w:t>
      </w:r>
      <w:proofErr w:type="spellEnd"/>
      <w:r w:rsidRPr="00F8405C">
        <w:rPr>
          <w:rFonts w:ascii="Times New Roman" w:hAnsi="Times New Roman"/>
        </w:rPr>
        <w:t xml:space="preserve">, </w:t>
      </w:r>
      <w:r w:rsidRPr="00F8405C">
        <w:rPr>
          <w:rFonts w:ascii="Times New Roman" w:hAnsi="Times New Roman"/>
          <w:i/>
        </w:rPr>
        <w:t>Genomes</w:t>
      </w:r>
      <w:r>
        <w:rPr>
          <w:rFonts w:ascii="Times New Roman" w:hAnsi="Times New Roman"/>
        </w:rPr>
        <w:t xml:space="preserve">, 103-109. </w:t>
      </w:r>
    </w:p>
  </w:footnote>
  <w:footnote w:id="9">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For a more detailed account of this transition see</w:t>
      </w:r>
      <w:r w:rsidRPr="00696D5A">
        <w:rPr>
          <w:rFonts w:ascii="Times New Roman" w:hAnsi="Times New Roman"/>
        </w:rPr>
        <w:t xml:space="preserve"> </w:t>
      </w:r>
      <w:r>
        <w:rPr>
          <w:rFonts w:ascii="Times New Roman" w:hAnsi="Times New Roman"/>
        </w:rPr>
        <w:t>Stevens, “Coding sequences.”</w:t>
      </w:r>
      <w:r w:rsidRPr="00696D5A">
        <w:rPr>
          <w:rFonts w:ascii="Times New Roman" w:hAnsi="Times New Roman"/>
        </w:rPr>
        <w:t xml:space="preserve"> </w:t>
      </w:r>
    </w:p>
  </w:footnote>
  <w:footnote w:id="10">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Dowell, “Distributed annotation system.”</w:t>
      </w:r>
    </w:p>
  </w:footnote>
  <w:footnote w:id="11">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r>
      <w:r>
        <w:rPr>
          <w:rFonts w:ascii="Times New Roman" w:hAnsi="Times New Roman"/>
        </w:rPr>
        <w:t xml:space="preserve">Smith, “Ontology,” </w:t>
      </w:r>
      <w:r w:rsidRPr="00696D5A">
        <w:rPr>
          <w:rFonts w:ascii="Times New Roman" w:hAnsi="Times New Roman"/>
        </w:rPr>
        <w:t xml:space="preserve">155. </w:t>
      </w:r>
    </w:p>
  </w:footnote>
  <w:footnote w:id="12">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t>Smith</w:t>
      </w:r>
      <w:r w:rsidRPr="00696D5A">
        <w:rPr>
          <w:rFonts w:ascii="Times New Roman" w:hAnsi="Times New Roman"/>
        </w:rPr>
        <w:t>,</w:t>
      </w:r>
      <w:r>
        <w:rPr>
          <w:rFonts w:ascii="Times New Roman" w:hAnsi="Times New Roman"/>
        </w:rPr>
        <w:t xml:space="preserve"> “Ontology,” </w:t>
      </w:r>
      <w:r w:rsidRPr="00696D5A">
        <w:rPr>
          <w:rFonts w:ascii="Times New Roman" w:hAnsi="Times New Roman"/>
        </w:rPr>
        <w:t xml:space="preserve">160. </w:t>
      </w:r>
    </w:p>
  </w:footnote>
  <w:footnote w:id="13">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t xml:space="preserve">Smith, “Ontology,” </w:t>
      </w:r>
      <w:r w:rsidRPr="00696D5A">
        <w:rPr>
          <w:rFonts w:ascii="Times New Roman" w:hAnsi="Times New Roman"/>
        </w:rPr>
        <w:t>162.</w:t>
      </w:r>
    </w:p>
  </w:footnote>
  <w:footnote w:id="14">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r>
      <w:proofErr w:type="gramStart"/>
      <w:r>
        <w:rPr>
          <w:rFonts w:ascii="Times New Roman" w:hAnsi="Times New Roman"/>
        </w:rPr>
        <w:t xml:space="preserve">Lewis, </w:t>
      </w:r>
      <w:r w:rsidRPr="00696D5A">
        <w:rPr>
          <w:rFonts w:ascii="Times New Roman" w:hAnsi="Times New Roman"/>
        </w:rPr>
        <w:t>“Gene ontology</w:t>
      </w:r>
      <w:r>
        <w:rPr>
          <w:rFonts w:ascii="Times New Roman" w:hAnsi="Times New Roman"/>
        </w:rPr>
        <w:t xml:space="preserve">,” </w:t>
      </w:r>
      <w:r w:rsidRPr="00696D5A">
        <w:rPr>
          <w:rFonts w:ascii="Times New Roman" w:hAnsi="Times New Roman"/>
        </w:rPr>
        <w:t>104.</w:t>
      </w:r>
      <w:proofErr w:type="gramEnd"/>
      <w:r w:rsidRPr="00696D5A">
        <w:rPr>
          <w:rFonts w:ascii="Times New Roman" w:hAnsi="Times New Roman"/>
        </w:rPr>
        <w:t xml:space="preserve"> </w:t>
      </w:r>
    </w:p>
  </w:footnote>
  <w:footnote w:id="15">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r>
      <w:proofErr w:type="gramStart"/>
      <w:r>
        <w:rPr>
          <w:rFonts w:ascii="Times New Roman" w:hAnsi="Times New Roman"/>
        </w:rPr>
        <w:t xml:space="preserve">Lewis, “Gene ontology,” </w:t>
      </w:r>
      <w:r w:rsidRPr="00696D5A">
        <w:rPr>
          <w:rFonts w:ascii="Times New Roman" w:hAnsi="Times New Roman"/>
        </w:rPr>
        <w:t>104.</w:t>
      </w:r>
      <w:proofErr w:type="gramEnd"/>
      <w:r w:rsidRPr="00696D5A">
        <w:rPr>
          <w:rFonts w:ascii="Times New Roman" w:hAnsi="Times New Roman"/>
        </w:rPr>
        <w:t xml:space="preserve"> </w:t>
      </w:r>
    </w:p>
  </w:footnote>
  <w:footnote w:id="16">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t xml:space="preserve">Lewis, “Gene ontology,” </w:t>
      </w:r>
      <w:r w:rsidRPr="00696D5A">
        <w:rPr>
          <w:rFonts w:ascii="Times New Roman" w:hAnsi="Times New Roman"/>
        </w:rPr>
        <w:t>104</w:t>
      </w:r>
      <w:r>
        <w:rPr>
          <w:rFonts w:ascii="Times New Roman" w:hAnsi="Times New Roman"/>
        </w:rPr>
        <w:t>;</w:t>
      </w:r>
      <w:r w:rsidRPr="00696D5A">
        <w:rPr>
          <w:rFonts w:ascii="Times New Roman" w:hAnsi="Times New Roman"/>
        </w:rPr>
        <w:t xml:space="preserve"> interview with Michael </w:t>
      </w:r>
      <w:proofErr w:type="spellStart"/>
      <w:r w:rsidRPr="00696D5A">
        <w:rPr>
          <w:rFonts w:ascii="Times New Roman" w:hAnsi="Times New Roman"/>
        </w:rPr>
        <w:t>Ashburner</w:t>
      </w:r>
      <w:proofErr w:type="spellEnd"/>
      <w:r w:rsidRPr="00696D5A">
        <w:rPr>
          <w:rFonts w:ascii="Times New Roman" w:hAnsi="Times New Roman"/>
        </w:rPr>
        <w:t xml:space="preserve">, 10 December 2008, Cambridge UK. </w:t>
      </w:r>
    </w:p>
  </w:footnote>
  <w:footnote w:id="17">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r>
      <w:proofErr w:type="spellStart"/>
      <w:proofErr w:type="gramStart"/>
      <w:r>
        <w:rPr>
          <w:rFonts w:ascii="Times New Roman" w:hAnsi="Times New Roman"/>
        </w:rPr>
        <w:t>Ashburner</w:t>
      </w:r>
      <w:proofErr w:type="spellEnd"/>
      <w:r>
        <w:rPr>
          <w:rFonts w:ascii="Times New Roman" w:hAnsi="Times New Roman"/>
        </w:rPr>
        <w:t>, “On the representation of ‘gene function.’”</w:t>
      </w:r>
      <w:proofErr w:type="gramEnd"/>
      <w:r>
        <w:rPr>
          <w:rFonts w:ascii="Times New Roman" w:hAnsi="Times New Roman"/>
        </w:rPr>
        <w:t xml:space="preserve"> </w:t>
      </w:r>
      <w:proofErr w:type="spellStart"/>
      <w:r w:rsidRPr="00696D5A">
        <w:rPr>
          <w:rFonts w:ascii="Times New Roman" w:hAnsi="Times New Roman"/>
        </w:rPr>
        <w:t>Ashburner</w:t>
      </w:r>
      <w:proofErr w:type="spellEnd"/>
      <w:r w:rsidRPr="00696D5A">
        <w:rPr>
          <w:rFonts w:ascii="Times New Roman" w:hAnsi="Times New Roman"/>
        </w:rPr>
        <w:t xml:space="preserve"> s</w:t>
      </w:r>
      <w:r>
        <w:rPr>
          <w:rFonts w:ascii="Times New Roman" w:hAnsi="Times New Roman"/>
        </w:rPr>
        <w:t>uggested linking GO to Stanford’s ‘</w:t>
      </w:r>
      <w:proofErr w:type="spellStart"/>
      <w:r>
        <w:rPr>
          <w:rFonts w:ascii="Times New Roman" w:hAnsi="Times New Roman"/>
        </w:rPr>
        <w:t>Ontolingua</w:t>
      </w:r>
      <w:proofErr w:type="spellEnd"/>
      <w:r>
        <w:rPr>
          <w:rFonts w:ascii="Times New Roman" w:hAnsi="Times New Roman"/>
        </w:rPr>
        <w:t>’ project</w:t>
      </w:r>
      <w:r w:rsidRPr="00696D5A">
        <w:rPr>
          <w:rFonts w:ascii="Times New Roman" w:hAnsi="Times New Roman"/>
        </w:rPr>
        <w:t xml:space="preserve"> (</w:t>
      </w:r>
      <w:hyperlink r:id="rId2" w:history="1">
        <w:r w:rsidRPr="00696D5A">
          <w:rPr>
            <w:rStyle w:val="Hyperlink"/>
            <w:rFonts w:ascii="Times New Roman" w:hAnsi="Times New Roman"/>
          </w:rPr>
          <w:t>http://ksl-web.stanford.edu/knowledge-sharing/ontolingua/</w:t>
        </w:r>
      </w:hyperlink>
      <w:r>
        <w:rPr>
          <w:rFonts w:ascii="Times New Roman" w:hAnsi="Times New Roman"/>
        </w:rPr>
        <w:t xml:space="preserve"> ) and Schulze-Kremer’</w:t>
      </w:r>
      <w:r w:rsidRPr="00696D5A">
        <w:rPr>
          <w:rFonts w:ascii="Times New Roman" w:hAnsi="Times New Roman"/>
        </w:rPr>
        <w:t>s ontology for molecular biology (</w:t>
      </w:r>
      <w:r>
        <w:rPr>
          <w:rFonts w:ascii="Times New Roman" w:hAnsi="Times New Roman"/>
        </w:rPr>
        <w:t xml:space="preserve">Schulze-Kremer, </w:t>
      </w:r>
      <w:r w:rsidRPr="00696D5A">
        <w:rPr>
          <w:rFonts w:ascii="Times New Roman" w:hAnsi="Times New Roman"/>
        </w:rPr>
        <w:t>“Ont</w:t>
      </w:r>
      <w:r>
        <w:rPr>
          <w:rFonts w:ascii="Times New Roman" w:hAnsi="Times New Roman"/>
        </w:rPr>
        <w:t xml:space="preserve">ologies for molecular biology”). </w:t>
      </w:r>
    </w:p>
  </w:footnote>
  <w:footnote w:id="18">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r>
      <w:proofErr w:type="gramStart"/>
      <w:r w:rsidRPr="00696D5A">
        <w:rPr>
          <w:rFonts w:ascii="Times New Roman" w:hAnsi="Times New Roman"/>
        </w:rPr>
        <w:t xml:space="preserve">Interview with Michael </w:t>
      </w:r>
      <w:proofErr w:type="spellStart"/>
      <w:r w:rsidRPr="00696D5A">
        <w:rPr>
          <w:rFonts w:ascii="Times New Roman" w:hAnsi="Times New Roman"/>
        </w:rPr>
        <w:t>Ashburner</w:t>
      </w:r>
      <w:proofErr w:type="spellEnd"/>
      <w:r w:rsidRPr="00696D5A">
        <w:rPr>
          <w:rFonts w:ascii="Times New Roman" w:hAnsi="Times New Roman"/>
        </w:rPr>
        <w:t>, 10</w:t>
      </w:r>
      <w:r w:rsidRPr="00696D5A">
        <w:rPr>
          <w:rFonts w:ascii="Times New Roman" w:hAnsi="Times New Roman"/>
          <w:vertAlign w:val="superscript"/>
        </w:rPr>
        <w:t xml:space="preserve"> </w:t>
      </w:r>
      <w:r w:rsidRPr="00696D5A">
        <w:rPr>
          <w:rFonts w:ascii="Times New Roman" w:hAnsi="Times New Roman"/>
        </w:rPr>
        <w:t>December 2008, Cambridge UK.</w:t>
      </w:r>
      <w:proofErr w:type="gramEnd"/>
      <w:r w:rsidRPr="00696D5A">
        <w:rPr>
          <w:rFonts w:ascii="Times New Roman" w:hAnsi="Times New Roman"/>
        </w:rPr>
        <w:t xml:space="preserve"> </w:t>
      </w:r>
    </w:p>
  </w:footnote>
  <w:footnote w:id="19">
    <w:p w:rsidR="00F94322" w:rsidRPr="001218E7" w:rsidRDefault="00F94322" w:rsidP="001218E7">
      <w:pPr>
        <w:ind w:left="284" w:hanging="284"/>
        <w:rPr>
          <w:rFonts w:ascii="Times New Roman" w:hAnsi="Times New Roman"/>
          <w:iCs/>
        </w:rPr>
      </w:pPr>
      <w:r w:rsidRPr="001218E7">
        <w:rPr>
          <w:rStyle w:val="FootnoteReference"/>
          <w:sz w:val="20"/>
          <w:szCs w:val="20"/>
          <w:vertAlign w:val="baseline"/>
        </w:rPr>
        <w:footnoteRef/>
      </w:r>
      <w:r w:rsidRPr="001218E7">
        <w:rPr>
          <w:sz w:val="20"/>
          <w:szCs w:val="20"/>
        </w:rPr>
        <w:t xml:space="preserve"> </w:t>
      </w:r>
      <w:r>
        <w:rPr>
          <w:sz w:val="20"/>
          <w:szCs w:val="20"/>
        </w:rPr>
        <w:t xml:space="preserve">Technically, </w:t>
      </w:r>
      <w:r>
        <w:rPr>
          <w:rFonts w:ascii="Times New Roman" w:hAnsi="Times New Roman"/>
          <w:sz w:val="20"/>
          <w:szCs w:val="20"/>
        </w:rPr>
        <w:t>GO</w:t>
      </w:r>
      <w:r w:rsidRPr="001218E7">
        <w:rPr>
          <w:rFonts w:ascii="Times New Roman" w:hAnsi="Times New Roman"/>
          <w:sz w:val="20"/>
          <w:szCs w:val="20"/>
        </w:rPr>
        <w:t xml:space="preserve"> is structured as a set of ‘directed acyclic graphs’ – like a tree</w:t>
      </w:r>
      <w:r w:rsidRPr="00243E3D">
        <w:rPr>
          <w:rFonts w:ascii="Times New Roman" w:hAnsi="Times New Roman"/>
        </w:rPr>
        <w:t xml:space="preserve"> </w:t>
      </w:r>
      <w:r w:rsidRPr="001218E7">
        <w:rPr>
          <w:rFonts w:ascii="Times New Roman" w:hAnsi="Times New Roman"/>
          <w:sz w:val="20"/>
          <w:szCs w:val="20"/>
        </w:rPr>
        <w:t xml:space="preserve">hierarchy, but where each term can have multiple parents. For instance, if a particular gene was involved in making hexose, </w:t>
      </w:r>
      <w:proofErr w:type="gramStart"/>
      <w:r w:rsidRPr="001218E7">
        <w:rPr>
          <w:rFonts w:ascii="Times New Roman" w:hAnsi="Times New Roman"/>
          <w:sz w:val="20"/>
          <w:szCs w:val="20"/>
        </w:rPr>
        <w:t>it’s</w:t>
      </w:r>
      <w:proofErr w:type="gramEnd"/>
      <w:r w:rsidRPr="001218E7">
        <w:rPr>
          <w:rFonts w:ascii="Times New Roman" w:hAnsi="Times New Roman"/>
          <w:sz w:val="20"/>
          <w:szCs w:val="20"/>
        </w:rPr>
        <w:t xml:space="preserve"> GO terms would include ‘hexose biosynthetic process,’ ‘hexose metabolic process’ (since any biosynthetic process is (less specifically) a metabolic one) and ‘monosaccharide biosynthetic process’ (since hexose is (less specifically) a monosaccharide). Terms can be semantically linked to one another through relationships such as ‘</w:t>
      </w:r>
      <w:proofErr w:type="spellStart"/>
      <w:r w:rsidRPr="001218E7">
        <w:rPr>
          <w:rFonts w:ascii="Times New Roman" w:hAnsi="Times New Roman"/>
          <w:sz w:val="20"/>
          <w:szCs w:val="20"/>
        </w:rPr>
        <w:t>is_a</w:t>
      </w:r>
      <w:proofErr w:type="spellEnd"/>
      <w:r w:rsidRPr="001218E7">
        <w:rPr>
          <w:rFonts w:ascii="Times New Roman" w:hAnsi="Times New Roman"/>
          <w:sz w:val="20"/>
          <w:szCs w:val="20"/>
        </w:rPr>
        <w:t>’ or ‘</w:t>
      </w:r>
      <w:proofErr w:type="spellStart"/>
      <w:r w:rsidRPr="001218E7">
        <w:rPr>
          <w:rFonts w:ascii="Times New Roman" w:hAnsi="Times New Roman"/>
          <w:sz w:val="20"/>
          <w:szCs w:val="20"/>
        </w:rPr>
        <w:t>regulates_positively</w:t>
      </w:r>
      <w:proofErr w:type="spellEnd"/>
      <w:r w:rsidRPr="001218E7">
        <w:rPr>
          <w:rFonts w:ascii="Times New Roman" w:hAnsi="Times New Roman"/>
          <w:sz w:val="20"/>
          <w:szCs w:val="20"/>
        </w:rPr>
        <w:t>.’ GO conforms</w:t>
      </w:r>
      <w:r>
        <w:rPr>
          <w:rFonts w:ascii="Times New Roman" w:hAnsi="Times New Roman"/>
          <w:sz w:val="20"/>
          <w:szCs w:val="20"/>
        </w:rPr>
        <w:t xml:space="preserve"> to the specifications of a Web Ontology Language (OWL)</w:t>
      </w:r>
      <w:r w:rsidRPr="001218E7">
        <w:rPr>
          <w:rFonts w:ascii="Times New Roman" w:hAnsi="Times New Roman"/>
          <w:sz w:val="20"/>
          <w:szCs w:val="20"/>
        </w:rPr>
        <w:t xml:space="preserve"> since its designers expect biological databases to be searched over the web</w:t>
      </w:r>
      <w:r>
        <w:rPr>
          <w:rFonts w:ascii="Times New Roman" w:hAnsi="Times New Roman"/>
          <w:sz w:val="20"/>
          <w:szCs w:val="20"/>
        </w:rPr>
        <w:t xml:space="preserve"> (see the conclusion for more details on the relationship between bio-ontologies and web ontologies). </w:t>
      </w:r>
    </w:p>
  </w:footnote>
  <w:footnote w:id="20">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r>
      <w:r>
        <w:rPr>
          <w:rFonts w:ascii="Times New Roman" w:hAnsi="Times New Roman"/>
        </w:rPr>
        <w:t xml:space="preserve">Gene Ontology Consortium, </w:t>
      </w:r>
      <w:r w:rsidRPr="00696D5A">
        <w:rPr>
          <w:rFonts w:ascii="Times New Roman" w:hAnsi="Times New Roman"/>
        </w:rPr>
        <w:t>“Gene Ontology</w:t>
      </w:r>
      <w:r>
        <w:rPr>
          <w:rFonts w:ascii="Times New Roman" w:hAnsi="Times New Roman"/>
        </w:rPr>
        <w:t>,”</w:t>
      </w:r>
      <w:r w:rsidRPr="00696D5A">
        <w:rPr>
          <w:rFonts w:ascii="Times New Roman" w:hAnsi="Times New Roman"/>
        </w:rPr>
        <w:t xml:space="preserve"> 25. </w:t>
      </w:r>
    </w:p>
  </w:footnote>
  <w:footnote w:id="21">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t xml:space="preserve">“The Consortium emphasized that GO was not a dictated standard. Rather, it was envisioned that groups would join the project because they understood its value and believed it would be in their interest to commit to the ontology. Participation through submission of terminology for new areas and challenging current representation of functionality was encouraged.” </w:t>
      </w:r>
      <w:proofErr w:type="spellStart"/>
      <w:r>
        <w:rPr>
          <w:rFonts w:ascii="Times New Roman" w:hAnsi="Times New Roman"/>
        </w:rPr>
        <w:t>Bada</w:t>
      </w:r>
      <w:proofErr w:type="spellEnd"/>
      <w:r>
        <w:rPr>
          <w:rFonts w:ascii="Times New Roman" w:hAnsi="Times New Roman"/>
        </w:rPr>
        <w:t xml:space="preserve">, “Short study.” </w:t>
      </w:r>
      <w:r w:rsidRPr="00696D5A">
        <w:rPr>
          <w:rFonts w:ascii="Times New Roman" w:hAnsi="Times New Roman"/>
        </w:rPr>
        <w:t xml:space="preserve">  </w:t>
      </w:r>
    </w:p>
  </w:footnote>
  <w:footnote w:id="22">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r>
      <w:proofErr w:type="gramStart"/>
      <w:r w:rsidRPr="00696D5A">
        <w:rPr>
          <w:rFonts w:ascii="Times New Roman" w:hAnsi="Times New Roman"/>
        </w:rPr>
        <w:t xml:space="preserve">Interview with Midori Harris, 26 November 2008, </w:t>
      </w:r>
      <w:proofErr w:type="spellStart"/>
      <w:r w:rsidRPr="00696D5A">
        <w:rPr>
          <w:rFonts w:ascii="Times New Roman" w:hAnsi="Times New Roman"/>
        </w:rPr>
        <w:t>Hinxton</w:t>
      </w:r>
      <w:proofErr w:type="spellEnd"/>
      <w:r w:rsidRPr="00696D5A">
        <w:rPr>
          <w:rFonts w:ascii="Times New Roman" w:hAnsi="Times New Roman"/>
        </w:rPr>
        <w:t xml:space="preserve"> UK.</w:t>
      </w:r>
      <w:proofErr w:type="gramEnd"/>
      <w:r w:rsidRPr="00696D5A">
        <w:rPr>
          <w:rFonts w:ascii="Times New Roman" w:hAnsi="Times New Roman"/>
        </w:rPr>
        <w:t xml:space="preserve"> In fact there are four full time editors and a roughly further forty contributing researchers who have permission to write to</w:t>
      </w:r>
      <w:r>
        <w:rPr>
          <w:rFonts w:ascii="Times New Roman" w:hAnsi="Times New Roman"/>
        </w:rPr>
        <w:t xml:space="preserve"> (that is, edit)</w:t>
      </w:r>
      <w:r w:rsidRPr="00696D5A">
        <w:rPr>
          <w:rFonts w:ascii="Times New Roman" w:hAnsi="Times New Roman"/>
        </w:rPr>
        <w:t xml:space="preserve"> the GO Concurrent Versioning System.  </w:t>
      </w:r>
    </w:p>
  </w:footnote>
  <w:footnote w:id="23">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OBO Foundry, “Open Biological and Biomedical Ontologies.” </w:t>
      </w:r>
      <w:r w:rsidRPr="00696D5A">
        <w:rPr>
          <w:rFonts w:ascii="Times New Roman" w:hAnsi="Times New Roman"/>
        </w:rPr>
        <w:t xml:space="preserve"> </w:t>
      </w:r>
    </w:p>
  </w:footnote>
  <w:footnote w:id="24">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t xml:space="preserve">One such ontology is called the Basic Formal Ontology. </w:t>
      </w:r>
    </w:p>
  </w:footnote>
  <w:footnote w:id="25">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t>Smith, “What is an ontology?”</w:t>
      </w:r>
      <w:r w:rsidRPr="00696D5A">
        <w:rPr>
          <w:rFonts w:ascii="Times New Roman" w:hAnsi="Times New Roman"/>
        </w:rPr>
        <w:t xml:space="preserve"> </w:t>
      </w:r>
    </w:p>
  </w:footnote>
  <w:footnote w:id="26">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t xml:space="preserve">See </w:t>
      </w:r>
      <w:hyperlink r:id="rId3" w:history="1">
        <w:r w:rsidRPr="00696D5A">
          <w:rPr>
            <w:rStyle w:val="Hyperlink"/>
            <w:rFonts w:ascii="Times New Roman" w:hAnsi="Times New Roman"/>
          </w:rPr>
          <w:t>http://www.flickr.com/groups/folksonomy/</w:t>
        </w:r>
      </w:hyperlink>
      <w:r w:rsidRPr="00696D5A">
        <w:rPr>
          <w:rFonts w:ascii="Times New Roman" w:hAnsi="Times New Roman"/>
        </w:rPr>
        <w:t xml:space="preserve"> </w:t>
      </w:r>
      <w:proofErr w:type="gramStart"/>
      <w:r>
        <w:rPr>
          <w:rFonts w:ascii="Times New Roman" w:hAnsi="Times New Roman"/>
        </w:rPr>
        <w:t>Also</w:t>
      </w:r>
      <w:proofErr w:type="gramEnd"/>
      <w:r>
        <w:rPr>
          <w:rFonts w:ascii="Times New Roman" w:hAnsi="Times New Roman"/>
        </w:rPr>
        <w:t xml:space="preserve"> see Ledford, “</w:t>
      </w:r>
      <w:r w:rsidRPr="00696D5A">
        <w:rPr>
          <w:rFonts w:ascii="Times New Roman" w:hAnsi="Times New Roman"/>
        </w:rPr>
        <w:t xml:space="preserve">Molecular biology gets </w:t>
      </w:r>
      <w:proofErr w:type="spellStart"/>
      <w:r w:rsidRPr="00696D5A">
        <w:rPr>
          <w:rFonts w:ascii="Times New Roman" w:hAnsi="Times New Roman"/>
        </w:rPr>
        <w:t>wikified</w:t>
      </w:r>
      <w:proofErr w:type="spellEnd"/>
      <w:r>
        <w:rPr>
          <w:rFonts w:ascii="Times New Roman" w:hAnsi="Times New Roman"/>
        </w:rPr>
        <w:t>.”</w:t>
      </w:r>
      <w:r w:rsidRPr="00696D5A">
        <w:rPr>
          <w:rFonts w:ascii="Times New Roman" w:hAnsi="Times New Roman"/>
        </w:rPr>
        <w:t xml:space="preserve"> </w:t>
      </w:r>
    </w:p>
  </w:footnote>
  <w:footnote w:id="27">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t>Smith, “What is an ontology?”</w:t>
      </w:r>
    </w:p>
  </w:footnote>
  <w:footnote w:id="28">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t>Smith, “What is an ontology?”</w:t>
      </w:r>
      <w:r w:rsidRPr="00696D5A">
        <w:rPr>
          <w:rFonts w:ascii="Times New Roman" w:hAnsi="Times New Roman"/>
        </w:rPr>
        <w:t xml:space="preserve"> </w:t>
      </w:r>
    </w:p>
  </w:footnote>
  <w:footnote w:id="29">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r>
      <w:r>
        <w:rPr>
          <w:rFonts w:ascii="Times New Roman" w:hAnsi="Times New Roman"/>
        </w:rPr>
        <w:t>Smith, “Ontology as the core discipline.”</w:t>
      </w:r>
    </w:p>
  </w:footnote>
  <w:footnote w:id="30">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ab/>
      </w:r>
      <w:proofErr w:type="spellStart"/>
      <w:r>
        <w:rPr>
          <w:rFonts w:ascii="Times New Roman" w:hAnsi="Times New Roman"/>
        </w:rPr>
        <w:t>Leonelli</w:t>
      </w:r>
      <w:proofErr w:type="spellEnd"/>
      <w:r>
        <w:rPr>
          <w:rFonts w:ascii="Times New Roman" w:hAnsi="Times New Roman"/>
        </w:rPr>
        <w:t>, “Centralizing labels.”</w:t>
      </w:r>
    </w:p>
  </w:footnote>
  <w:footnote w:id="31">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t xml:space="preserve">For instance, the DAVID (Database for Annotation, Visualization and Integrated Discovery) web resource allows users to combine ontology terms and other identifiers from many different sources. See </w:t>
      </w:r>
      <w:hyperlink r:id="rId4" w:history="1">
        <w:r w:rsidRPr="00696D5A">
          <w:rPr>
            <w:rStyle w:val="Hyperlink"/>
            <w:rFonts w:ascii="Times New Roman" w:hAnsi="Times New Roman"/>
          </w:rPr>
          <w:t>http://david.abcc.ncifcrf.gov/</w:t>
        </w:r>
      </w:hyperlink>
      <w:r w:rsidRPr="00696D5A">
        <w:rPr>
          <w:rFonts w:ascii="Times New Roman" w:hAnsi="Times New Roman"/>
        </w:rPr>
        <w:t xml:space="preserve"> and Sherman, “DAVID knowledgebase</w:t>
      </w:r>
      <w:r>
        <w:rPr>
          <w:rFonts w:ascii="Times New Roman" w:hAnsi="Times New Roman"/>
        </w:rPr>
        <w:t>.”</w:t>
      </w:r>
      <w:r w:rsidRPr="00696D5A">
        <w:rPr>
          <w:rFonts w:ascii="Times New Roman" w:hAnsi="Times New Roman"/>
        </w:rPr>
        <w:t xml:space="preserve"> The plausibility of GO becomes particularly important in high-throughput experiments in which tens or even hundreds of genes may be simultaneously up- or down-regulated by some exogenous conditioning (a drug, for example). The lab biologist then wishes to know whether these genes have anything in common. This can be </w:t>
      </w:r>
      <w:r>
        <w:rPr>
          <w:rFonts w:ascii="Times New Roman" w:hAnsi="Times New Roman"/>
        </w:rPr>
        <w:t>done by testing for the ‘enrichment’</w:t>
      </w:r>
      <w:r w:rsidRPr="00696D5A">
        <w:rPr>
          <w:rFonts w:ascii="Times New Roman" w:hAnsi="Times New Roman"/>
        </w:rPr>
        <w:t xml:space="preserve"> of annotation terms amongst the set of genes. For example, if 50 of the 60 up-regulated genes w</w:t>
      </w:r>
      <w:r>
        <w:rPr>
          <w:rFonts w:ascii="Times New Roman" w:hAnsi="Times New Roman"/>
        </w:rPr>
        <w:t>ere annotated with the GO term ‘cell-cycle’</w:t>
      </w:r>
      <w:r w:rsidRPr="00696D5A">
        <w:rPr>
          <w:rFonts w:ascii="Times New Roman" w:hAnsi="Times New Roman"/>
        </w:rPr>
        <w:t xml:space="preserve"> then the biologist may be able to conclude that the drug has an effect on the cell-cycle.      </w:t>
      </w:r>
    </w:p>
  </w:footnote>
  <w:footnote w:id="32">
    <w:p w:rsidR="00F94322" w:rsidRPr="00696D5A" w:rsidRDefault="00F94322" w:rsidP="0036526D">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w:t>
      </w:r>
      <w:proofErr w:type="gramStart"/>
      <w:r w:rsidRPr="00696D5A">
        <w:rPr>
          <w:rFonts w:ascii="Times New Roman" w:hAnsi="Times New Roman"/>
        </w:rPr>
        <w:t xml:space="preserve">On the semantic web and data-sharing in biology see: </w:t>
      </w:r>
      <w:proofErr w:type="spellStart"/>
      <w:r>
        <w:rPr>
          <w:rFonts w:ascii="Times New Roman" w:hAnsi="Times New Roman"/>
        </w:rPr>
        <w:t>Ure</w:t>
      </w:r>
      <w:proofErr w:type="spellEnd"/>
      <w:r>
        <w:rPr>
          <w:rFonts w:ascii="Times New Roman" w:hAnsi="Times New Roman"/>
        </w:rPr>
        <w:t xml:space="preserve"> et al., “Aligning technical and social infrastructure.”</w:t>
      </w:r>
      <w:proofErr w:type="gramEnd"/>
    </w:p>
  </w:footnote>
  <w:footnote w:id="33">
    <w:p w:rsidR="00F94322" w:rsidRPr="008375DF" w:rsidRDefault="00F94322">
      <w:pPr>
        <w:pStyle w:val="FootnoteText"/>
      </w:pPr>
      <w:r w:rsidRPr="008375DF">
        <w:rPr>
          <w:rStyle w:val="FootnoteReference"/>
          <w:vertAlign w:val="baseline"/>
        </w:rPr>
        <w:footnoteRef/>
      </w:r>
      <w:r w:rsidRPr="008375DF">
        <w:t xml:space="preserve"> </w:t>
      </w:r>
      <w:r>
        <w:t xml:space="preserve">Field et al., “Minimum information.” </w:t>
      </w:r>
    </w:p>
  </w:footnote>
  <w:footnote w:id="34">
    <w:p w:rsidR="00F94322" w:rsidRPr="00696D5A" w:rsidRDefault="00F94322" w:rsidP="008F0D73">
      <w:pPr>
        <w:pStyle w:val="FootnoteText"/>
        <w:ind w:left="0" w:firstLine="0"/>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w:t>
      </w:r>
      <w:r w:rsidRPr="00696D5A">
        <w:rPr>
          <w:rFonts w:ascii="Times New Roman" w:hAnsi="Times New Roman"/>
        </w:rPr>
        <w:t>Again, how the machines are physically linked together in real space was of usually of little importance (unless something went</w:t>
      </w:r>
      <w:r>
        <w:rPr>
          <w:rFonts w:ascii="Times New Roman" w:hAnsi="Times New Roman"/>
        </w:rPr>
        <w:t xml:space="preserve"> wrong). M</w:t>
      </w:r>
      <w:r w:rsidRPr="00696D5A">
        <w:rPr>
          <w:rFonts w:ascii="Times New Roman" w:hAnsi="Times New Roman"/>
        </w:rPr>
        <w:t xml:space="preserve">achines could be physically linked in complicated ways via routers, switches, virtual private networks, login hosts, load balancers, servers, and cache machines. </w:t>
      </w:r>
    </w:p>
  </w:footnote>
  <w:footnote w:id="35">
    <w:p w:rsidR="00F94322" w:rsidRPr="00696D5A" w:rsidRDefault="00F94322" w:rsidP="00F0614B">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r>
      <w:r>
        <w:rPr>
          <w:rFonts w:ascii="Times New Roman" w:hAnsi="Times New Roman"/>
        </w:rPr>
        <w:t>Sanger Center, “The Farm FAQ.</w:t>
      </w:r>
      <w:r w:rsidRPr="00696D5A">
        <w:rPr>
          <w:rFonts w:ascii="Times New Roman" w:hAnsi="Times New Roman"/>
        </w:rPr>
        <w:t xml:space="preserve">” </w:t>
      </w:r>
    </w:p>
  </w:footnote>
  <w:footnote w:id="36">
    <w:p w:rsidR="00F94322" w:rsidRPr="00696D5A" w:rsidRDefault="00F94322" w:rsidP="00F0614B">
      <w:pPr>
        <w:pStyle w:val="FootnoteText"/>
        <w:rPr>
          <w:rFonts w:ascii="Times New Roman" w:hAnsi="Times New Roman"/>
        </w:rPr>
      </w:pPr>
      <w:r w:rsidRPr="00696D5A">
        <w:rPr>
          <w:rStyle w:val="FootnoteCharacters"/>
          <w:rFonts w:ascii="Times New Roman" w:hAnsi="Times New Roman"/>
        </w:rPr>
        <w:footnoteRef/>
      </w:r>
      <w:r>
        <w:rPr>
          <w:rFonts w:ascii="Times New Roman" w:hAnsi="Times New Roman"/>
        </w:rPr>
        <w:t xml:space="preserve"> European Bioinformatics Institute, </w:t>
      </w:r>
      <w:r w:rsidRPr="00696D5A">
        <w:rPr>
          <w:rFonts w:ascii="Times New Roman" w:hAnsi="Times New Roman"/>
        </w:rPr>
        <w:t>“</w:t>
      </w:r>
      <w:proofErr w:type="spellStart"/>
      <w:r w:rsidRPr="00696D5A">
        <w:rPr>
          <w:rFonts w:ascii="Times New Roman" w:hAnsi="Times New Roman"/>
        </w:rPr>
        <w:t>Ensembl</w:t>
      </w:r>
      <w:proofErr w:type="spellEnd"/>
      <w:r w:rsidRPr="00696D5A">
        <w:rPr>
          <w:rFonts w:ascii="Times New Roman" w:hAnsi="Times New Roman"/>
        </w:rPr>
        <w:t xml:space="preserve"> release coordination</w:t>
      </w:r>
      <w:r>
        <w:rPr>
          <w:rFonts w:ascii="Times New Roman" w:hAnsi="Times New Roman"/>
        </w:rPr>
        <w:t>.</w:t>
      </w:r>
      <w:r w:rsidRPr="00696D5A">
        <w:rPr>
          <w:rFonts w:ascii="Times New Roman" w:hAnsi="Times New Roman"/>
        </w:rPr>
        <w:t xml:space="preserve">” </w:t>
      </w:r>
    </w:p>
  </w:footnote>
  <w:footnote w:id="37">
    <w:p w:rsidR="00F94322" w:rsidRPr="00AF6E30" w:rsidRDefault="00F94322" w:rsidP="008F0D73">
      <w:pPr>
        <w:pStyle w:val="FootnoteText"/>
        <w:ind w:left="0" w:firstLine="0"/>
      </w:pPr>
      <w:r w:rsidRPr="00AF6E30">
        <w:rPr>
          <w:rStyle w:val="FootnoteReference"/>
          <w:vertAlign w:val="baseline"/>
        </w:rPr>
        <w:footnoteRef/>
      </w:r>
      <w:r w:rsidRPr="00AF6E30">
        <w:t xml:space="preserve"> </w:t>
      </w:r>
      <w:r>
        <w:t xml:space="preserve">In 2011, </w:t>
      </w:r>
      <w:proofErr w:type="spellStart"/>
      <w:r>
        <w:t>Ensembl</w:t>
      </w:r>
      <w:proofErr w:type="spellEnd"/>
      <w:r>
        <w:t xml:space="preserve"> was accessed by about 3.4 million unique web (IP) addresses per year (</w:t>
      </w:r>
      <w:hyperlink r:id="rId5" w:history="1">
        <w:r w:rsidRPr="00285DA4">
          <w:rPr>
            <w:rStyle w:val="Hyperlink"/>
          </w:rPr>
          <w:t>http://www.ebi.ac.uk/Information/News/press-releases/press-release-28112011-directors.html</w:t>
        </w:r>
      </w:hyperlink>
      <w:r>
        <w:t xml:space="preserve">). A quick search of PubMed yields about 450 articles that refer to </w:t>
      </w:r>
      <w:proofErr w:type="spellStart"/>
      <w:r>
        <w:t>Ensembl</w:t>
      </w:r>
      <w:proofErr w:type="spellEnd"/>
      <w:r>
        <w:t xml:space="preserve">. </w:t>
      </w:r>
    </w:p>
  </w:footnote>
  <w:footnote w:id="38">
    <w:p w:rsidR="00F94322" w:rsidRDefault="00F94322" w:rsidP="00202C82">
      <w:pPr>
        <w:pStyle w:val="FootnoteText"/>
      </w:pPr>
      <w:r w:rsidRPr="002B1AA2">
        <w:rPr>
          <w:rStyle w:val="FootnoteReference"/>
          <w:vertAlign w:val="baseline"/>
        </w:rPr>
        <w:footnoteRef/>
      </w:r>
      <w:r>
        <w:t xml:space="preserve"> </w:t>
      </w:r>
      <w:hyperlink r:id="rId6" w:history="1">
        <w:r w:rsidRPr="002B2CAB">
          <w:rPr>
            <w:rStyle w:val="Hyperlink"/>
          </w:rPr>
          <w:t>http://gettinggeneticsdone.blogspot.com/2012/05/video-tip-use-ensembl-biomart-to.html</w:t>
        </w:r>
      </w:hyperlink>
      <w:r>
        <w:t xml:space="preserve"> </w:t>
      </w:r>
    </w:p>
  </w:footnote>
  <w:footnote w:id="39">
    <w:p w:rsidR="00F94322" w:rsidRPr="00696D5A" w:rsidRDefault="00F94322" w:rsidP="00FF00F4">
      <w:pPr>
        <w:pStyle w:val="FootnoteText"/>
        <w:ind w:left="0" w:firstLine="0"/>
        <w:rPr>
          <w:rFonts w:ascii="Times New Roman" w:hAnsi="Times New Roman"/>
        </w:rPr>
      </w:pPr>
      <w:r w:rsidRPr="00696D5A">
        <w:rPr>
          <w:rStyle w:val="FootnoteCharacters"/>
          <w:rFonts w:ascii="Times New Roman" w:hAnsi="Times New Roman"/>
        </w:rPr>
        <w:footnoteRef/>
      </w:r>
      <w:r w:rsidR="00FF00F4">
        <w:rPr>
          <w:rFonts w:ascii="Times New Roman" w:hAnsi="Times New Roman"/>
        </w:rPr>
        <w:t xml:space="preserve"> </w:t>
      </w:r>
      <w:r>
        <w:rPr>
          <w:rFonts w:ascii="Times New Roman" w:hAnsi="Times New Roman"/>
        </w:rPr>
        <w:t xml:space="preserve">In the discussion of databases in Chapter Five I </w:t>
      </w:r>
      <w:r w:rsidRPr="00696D5A">
        <w:rPr>
          <w:rFonts w:ascii="Times New Roman" w:hAnsi="Times New Roman"/>
        </w:rPr>
        <w:t>examine how specific organizational structures affect the content of biological knowledge. Here, I am arguing that some sort of organization, some sense of spatial think</w:t>
      </w:r>
      <w:r>
        <w:rPr>
          <w:rFonts w:ascii="Times New Roman" w:hAnsi="Times New Roman"/>
        </w:rPr>
        <w:t xml:space="preserve">ing, is necessary for granting ‘knowledge’ </w:t>
      </w:r>
      <w:r w:rsidRPr="00696D5A">
        <w:rPr>
          <w:rFonts w:ascii="Times New Roman" w:hAnsi="Times New Roman"/>
        </w:rPr>
        <w:t xml:space="preserve">status to pieces of biological data in the first place.  </w:t>
      </w:r>
    </w:p>
  </w:footnote>
  <w:footnote w:id="40">
    <w:p w:rsidR="00F94322" w:rsidRPr="00696D5A" w:rsidRDefault="00F94322" w:rsidP="00F0614B">
      <w:pPr>
        <w:pStyle w:val="FootnoteText"/>
        <w:rPr>
          <w:rFonts w:ascii="Times New Roman" w:hAnsi="Times New Roman"/>
        </w:rPr>
      </w:pPr>
      <w:r w:rsidRPr="00696D5A">
        <w:rPr>
          <w:rStyle w:val="FootnoteCharacters"/>
          <w:rFonts w:ascii="Times New Roman" w:hAnsi="Times New Roman"/>
        </w:rPr>
        <w:footnoteRef/>
      </w:r>
      <w:r w:rsidRPr="00696D5A">
        <w:rPr>
          <w:rFonts w:ascii="Times New Roman" w:hAnsi="Times New Roman"/>
        </w:rPr>
        <w:tab/>
        <w:t>The notion of int</w:t>
      </w:r>
      <w:r>
        <w:rPr>
          <w:rFonts w:ascii="Times New Roman" w:hAnsi="Times New Roman"/>
        </w:rPr>
        <w:t xml:space="preserve">erconnectedness comes from Tomlinson, </w:t>
      </w:r>
      <w:r w:rsidRPr="00CC31C8">
        <w:rPr>
          <w:rFonts w:ascii="Times New Roman" w:hAnsi="Times New Roman"/>
          <w:i/>
        </w:rPr>
        <w:t>Globalization</w:t>
      </w:r>
      <w:r w:rsidRPr="00696D5A">
        <w:rPr>
          <w:rFonts w:ascii="Times New Roman" w:hAnsi="Times New Roman"/>
        </w:rPr>
        <w:t xml:space="preserve">. </w:t>
      </w:r>
    </w:p>
  </w:footnote>
  <w:footnote w:id="41">
    <w:p w:rsidR="00F94322" w:rsidRPr="00A67548" w:rsidRDefault="00F94322">
      <w:pPr>
        <w:pStyle w:val="FootnoteText"/>
      </w:pPr>
      <w:r w:rsidRPr="00FF00F4">
        <w:rPr>
          <w:rStyle w:val="FootnoteReference"/>
          <w:vertAlign w:val="baseline"/>
        </w:rPr>
        <w:footnoteRef/>
      </w:r>
      <w:r>
        <w:t xml:space="preserve"> For more on how knowledge travels see Morgan and </w:t>
      </w:r>
      <w:proofErr w:type="spellStart"/>
      <w:r>
        <w:t>Howlett</w:t>
      </w:r>
      <w:proofErr w:type="spellEnd"/>
      <w:r>
        <w:t xml:space="preserve">, </w:t>
      </w:r>
      <w:r>
        <w:rPr>
          <w:i/>
        </w:rPr>
        <w:t>How well do facts travel</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322" w:rsidRDefault="00C846A7" w:rsidP="006E55DF">
    <w:pPr>
      <w:pStyle w:val="Header"/>
      <w:framePr w:wrap="around" w:vAnchor="text" w:hAnchor="margin" w:xAlign="right" w:y="1"/>
      <w:rPr>
        <w:rStyle w:val="PageNumber"/>
      </w:rPr>
    </w:pPr>
    <w:r>
      <w:rPr>
        <w:rStyle w:val="PageNumber"/>
      </w:rPr>
      <w:fldChar w:fldCharType="begin"/>
    </w:r>
    <w:r w:rsidR="00F94322">
      <w:rPr>
        <w:rStyle w:val="PageNumber"/>
      </w:rPr>
      <w:instrText xml:space="preserve">PAGE  </w:instrText>
    </w:r>
    <w:r>
      <w:rPr>
        <w:rStyle w:val="PageNumber"/>
      </w:rPr>
      <w:fldChar w:fldCharType="end"/>
    </w:r>
  </w:p>
  <w:p w:rsidR="00F94322" w:rsidRDefault="00F94322" w:rsidP="00F474E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322" w:rsidRDefault="00C846A7" w:rsidP="006E55DF">
    <w:pPr>
      <w:pStyle w:val="Header"/>
      <w:framePr w:wrap="around" w:vAnchor="text" w:hAnchor="margin" w:xAlign="right" w:y="1"/>
      <w:rPr>
        <w:rStyle w:val="PageNumber"/>
      </w:rPr>
    </w:pPr>
    <w:r>
      <w:rPr>
        <w:rStyle w:val="PageNumber"/>
      </w:rPr>
      <w:fldChar w:fldCharType="begin"/>
    </w:r>
    <w:r w:rsidR="00F94322">
      <w:rPr>
        <w:rStyle w:val="PageNumber"/>
      </w:rPr>
      <w:instrText xml:space="preserve">PAGE  </w:instrText>
    </w:r>
    <w:r>
      <w:rPr>
        <w:rStyle w:val="PageNumber"/>
      </w:rPr>
      <w:fldChar w:fldCharType="separate"/>
    </w:r>
    <w:r w:rsidR="00456660">
      <w:rPr>
        <w:rStyle w:val="PageNumber"/>
        <w:noProof/>
      </w:rPr>
      <w:t>35</w:t>
    </w:r>
    <w:r>
      <w:rPr>
        <w:rStyle w:val="PageNumber"/>
      </w:rPr>
      <w:fldChar w:fldCharType="end"/>
    </w:r>
  </w:p>
  <w:p w:rsidR="00F94322" w:rsidRDefault="008E64BA" w:rsidP="007C189B">
    <w:pPr>
      <w:pStyle w:val="Header"/>
      <w:ind w:right="360"/>
      <w:jc w:val="right"/>
    </w:pPr>
    <w:r>
      <w:t xml:space="preserve">Stevens   -   </w:t>
    </w:r>
    <w:r w:rsidR="00F94322">
      <w:t>Chapter Four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hdrShapeDefaults>
    <o:shapedefaults v:ext="edit" spidmax="8194"/>
  </w:hdrShapeDefaults>
  <w:footnotePr>
    <w:footnote w:id="-1"/>
    <w:footnote w:id="0"/>
  </w:footnotePr>
  <w:endnotePr>
    <w:endnote w:id="-1"/>
    <w:endnote w:id="0"/>
  </w:endnotePr>
  <w:compat/>
  <w:rsids>
    <w:rsidRoot w:val="00F0614B"/>
    <w:rsid w:val="0003111C"/>
    <w:rsid w:val="00073292"/>
    <w:rsid w:val="00076222"/>
    <w:rsid w:val="000925C9"/>
    <w:rsid w:val="00093D6A"/>
    <w:rsid w:val="000A64E3"/>
    <w:rsid w:val="000C2ECE"/>
    <w:rsid w:val="000C5C74"/>
    <w:rsid w:val="000D6AF7"/>
    <w:rsid w:val="00117DC5"/>
    <w:rsid w:val="001218E7"/>
    <w:rsid w:val="00133E4B"/>
    <w:rsid w:val="001823D4"/>
    <w:rsid w:val="00186826"/>
    <w:rsid w:val="001C7259"/>
    <w:rsid w:val="001D01F6"/>
    <w:rsid w:val="001E0012"/>
    <w:rsid w:val="001E2A39"/>
    <w:rsid w:val="001E61F9"/>
    <w:rsid w:val="001F60B0"/>
    <w:rsid w:val="00202C82"/>
    <w:rsid w:val="0020436F"/>
    <w:rsid w:val="00216E41"/>
    <w:rsid w:val="002232D6"/>
    <w:rsid w:val="00236C4B"/>
    <w:rsid w:val="00244FD7"/>
    <w:rsid w:val="002639D9"/>
    <w:rsid w:val="00265EA6"/>
    <w:rsid w:val="00280BE9"/>
    <w:rsid w:val="00294A20"/>
    <w:rsid w:val="002B1AA2"/>
    <w:rsid w:val="002D0B16"/>
    <w:rsid w:val="00313692"/>
    <w:rsid w:val="00323F2F"/>
    <w:rsid w:val="0033421B"/>
    <w:rsid w:val="00337F38"/>
    <w:rsid w:val="0034498C"/>
    <w:rsid w:val="00354137"/>
    <w:rsid w:val="0036315E"/>
    <w:rsid w:val="0036526D"/>
    <w:rsid w:val="003652A4"/>
    <w:rsid w:val="00367D72"/>
    <w:rsid w:val="00372034"/>
    <w:rsid w:val="00373384"/>
    <w:rsid w:val="003861AB"/>
    <w:rsid w:val="00392CE7"/>
    <w:rsid w:val="0039416C"/>
    <w:rsid w:val="00395893"/>
    <w:rsid w:val="003B14E2"/>
    <w:rsid w:val="003B4730"/>
    <w:rsid w:val="003D3A52"/>
    <w:rsid w:val="003E030A"/>
    <w:rsid w:val="003F1C87"/>
    <w:rsid w:val="003F5EC7"/>
    <w:rsid w:val="003F7C03"/>
    <w:rsid w:val="004022D0"/>
    <w:rsid w:val="00414592"/>
    <w:rsid w:val="0041685C"/>
    <w:rsid w:val="00420449"/>
    <w:rsid w:val="004552DD"/>
    <w:rsid w:val="00456660"/>
    <w:rsid w:val="004A3F0D"/>
    <w:rsid w:val="004B13DC"/>
    <w:rsid w:val="004B5E8A"/>
    <w:rsid w:val="004F5B79"/>
    <w:rsid w:val="004F631E"/>
    <w:rsid w:val="005137C3"/>
    <w:rsid w:val="00532610"/>
    <w:rsid w:val="0054415B"/>
    <w:rsid w:val="005626BA"/>
    <w:rsid w:val="0057113E"/>
    <w:rsid w:val="00572904"/>
    <w:rsid w:val="0058572B"/>
    <w:rsid w:val="00587D21"/>
    <w:rsid w:val="005979B5"/>
    <w:rsid w:val="005D0605"/>
    <w:rsid w:val="005D29B0"/>
    <w:rsid w:val="005D2F7A"/>
    <w:rsid w:val="00620885"/>
    <w:rsid w:val="006356AE"/>
    <w:rsid w:val="00696D5A"/>
    <w:rsid w:val="006A77C4"/>
    <w:rsid w:val="006B5EF6"/>
    <w:rsid w:val="006D7931"/>
    <w:rsid w:val="006E55DF"/>
    <w:rsid w:val="006F0ABE"/>
    <w:rsid w:val="00727D4A"/>
    <w:rsid w:val="00733B5B"/>
    <w:rsid w:val="00734694"/>
    <w:rsid w:val="00755375"/>
    <w:rsid w:val="00784355"/>
    <w:rsid w:val="00785218"/>
    <w:rsid w:val="0078575E"/>
    <w:rsid w:val="007940E3"/>
    <w:rsid w:val="007964F8"/>
    <w:rsid w:val="007A77A9"/>
    <w:rsid w:val="007B2D42"/>
    <w:rsid w:val="007B4FEE"/>
    <w:rsid w:val="007C189B"/>
    <w:rsid w:val="007D0562"/>
    <w:rsid w:val="007E73E6"/>
    <w:rsid w:val="00810574"/>
    <w:rsid w:val="00822A72"/>
    <w:rsid w:val="00824545"/>
    <w:rsid w:val="008375DF"/>
    <w:rsid w:val="00861D3D"/>
    <w:rsid w:val="0086566E"/>
    <w:rsid w:val="00866CAF"/>
    <w:rsid w:val="00866F08"/>
    <w:rsid w:val="008978BF"/>
    <w:rsid w:val="008A33EE"/>
    <w:rsid w:val="008B44CC"/>
    <w:rsid w:val="008E64BA"/>
    <w:rsid w:val="008F0D73"/>
    <w:rsid w:val="008F1F85"/>
    <w:rsid w:val="00903D90"/>
    <w:rsid w:val="00913849"/>
    <w:rsid w:val="00926477"/>
    <w:rsid w:val="009420A9"/>
    <w:rsid w:val="009554A3"/>
    <w:rsid w:val="009732CB"/>
    <w:rsid w:val="009849AB"/>
    <w:rsid w:val="009912D0"/>
    <w:rsid w:val="00993BB6"/>
    <w:rsid w:val="009D7412"/>
    <w:rsid w:val="009E0EF1"/>
    <w:rsid w:val="00A32387"/>
    <w:rsid w:val="00A36F83"/>
    <w:rsid w:val="00A67548"/>
    <w:rsid w:val="00AA33E0"/>
    <w:rsid w:val="00AB0EC4"/>
    <w:rsid w:val="00AC59A1"/>
    <w:rsid w:val="00AD1593"/>
    <w:rsid w:val="00AD4FAB"/>
    <w:rsid w:val="00AD6D5E"/>
    <w:rsid w:val="00AF131C"/>
    <w:rsid w:val="00AF2F6E"/>
    <w:rsid w:val="00AF6E30"/>
    <w:rsid w:val="00B02E9A"/>
    <w:rsid w:val="00B322FE"/>
    <w:rsid w:val="00B51C19"/>
    <w:rsid w:val="00B60382"/>
    <w:rsid w:val="00B62966"/>
    <w:rsid w:val="00B86EE0"/>
    <w:rsid w:val="00BC7229"/>
    <w:rsid w:val="00BD5EC0"/>
    <w:rsid w:val="00BD65E4"/>
    <w:rsid w:val="00BF031D"/>
    <w:rsid w:val="00BF1AFB"/>
    <w:rsid w:val="00BF5F51"/>
    <w:rsid w:val="00C0681B"/>
    <w:rsid w:val="00C06E52"/>
    <w:rsid w:val="00C07218"/>
    <w:rsid w:val="00C267DA"/>
    <w:rsid w:val="00C34831"/>
    <w:rsid w:val="00C35CEE"/>
    <w:rsid w:val="00C37924"/>
    <w:rsid w:val="00C44039"/>
    <w:rsid w:val="00C51CB6"/>
    <w:rsid w:val="00C66BEC"/>
    <w:rsid w:val="00C73FE7"/>
    <w:rsid w:val="00C753BF"/>
    <w:rsid w:val="00C76974"/>
    <w:rsid w:val="00C82B60"/>
    <w:rsid w:val="00C83D0C"/>
    <w:rsid w:val="00C83E9D"/>
    <w:rsid w:val="00C846A7"/>
    <w:rsid w:val="00CB3B0A"/>
    <w:rsid w:val="00CC31C8"/>
    <w:rsid w:val="00CE1D0F"/>
    <w:rsid w:val="00CE54C1"/>
    <w:rsid w:val="00CF0AC6"/>
    <w:rsid w:val="00CF7FD4"/>
    <w:rsid w:val="00D0738E"/>
    <w:rsid w:val="00D152AC"/>
    <w:rsid w:val="00D3659F"/>
    <w:rsid w:val="00D466B6"/>
    <w:rsid w:val="00D654D4"/>
    <w:rsid w:val="00D96E91"/>
    <w:rsid w:val="00DC72A3"/>
    <w:rsid w:val="00DF5051"/>
    <w:rsid w:val="00E0700F"/>
    <w:rsid w:val="00E1002B"/>
    <w:rsid w:val="00E26074"/>
    <w:rsid w:val="00E27B9D"/>
    <w:rsid w:val="00E30FC6"/>
    <w:rsid w:val="00E736F2"/>
    <w:rsid w:val="00E77F0D"/>
    <w:rsid w:val="00E90C26"/>
    <w:rsid w:val="00EB3C96"/>
    <w:rsid w:val="00EB7697"/>
    <w:rsid w:val="00ED69B0"/>
    <w:rsid w:val="00ED76E2"/>
    <w:rsid w:val="00EE7E44"/>
    <w:rsid w:val="00EF0F11"/>
    <w:rsid w:val="00EF78CF"/>
    <w:rsid w:val="00F0614B"/>
    <w:rsid w:val="00F12D86"/>
    <w:rsid w:val="00F1377D"/>
    <w:rsid w:val="00F16985"/>
    <w:rsid w:val="00F243C3"/>
    <w:rsid w:val="00F474EB"/>
    <w:rsid w:val="00F54F86"/>
    <w:rsid w:val="00F71F1E"/>
    <w:rsid w:val="00F8405C"/>
    <w:rsid w:val="00F94322"/>
    <w:rsid w:val="00FD62AF"/>
    <w:rsid w:val="00FE2083"/>
    <w:rsid w:val="00FF00F4"/>
    <w:rsid w:val="00FF36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14B"/>
    <w:pPr>
      <w:widowControl w:val="0"/>
      <w:suppressAutoHyphens/>
      <w:spacing w:after="0" w:line="240" w:lineRule="auto"/>
    </w:pPr>
    <w:rPr>
      <w:rFonts w:ascii="Liberation Serif" w:eastAsia="DejaVu Sans" w:hAnsi="Liberation Serif"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26477"/>
    <w:rPr>
      <w:rFonts w:ascii="Tahoma" w:hAnsi="Tahoma" w:cs="Tahoma"/>
      <w:sz w:val="16"/>
      <w:szCs w:val="16"/>
    </w:rPr>
  </w:style>
  <w:style w:type="character" w:customStyle="1" w:styleId="BalloonTextChar">
    <w:name w:val="Balloon Text Char"/>
    <w:basedOn w:val="DefaultParagraphFont"/>
    <w:uiPriority w:val="99"/>
    <w:semiHidden/>
    <w:rsid w:val="00425FBE"/>
    <w:rPr>
      <w:rFonts w:ascii="Lucida Grande" w:hAnsi="Lucida Grande" w:cs="Lucida Grande"/>
      <w:sz w:val="18"/>
      <w:szCs w:val="18"/>
    </w:rPr>
  </w:style>
  <w:style w:type="character" w:customStyle="1" w:styleId="FootnoteCharacters">
    <w:name w:val="Footnote Characters"/>
    <w:rsid w:val="00F0614B"/>
  </w:style>
  <w:style w:type="character" w:styleId="FootnoteReference">
    <w:name w:val="footnote reference"/>
    <w:rsid w:val="00F0614B"/>
    <w:rPr>
      <w:vertAlign w:val="superscript"/>
    </w:rPr>
  </w:style>
  <w:style w:type="character" w:styleId="Hyperlink">
    <w:name w:val="Hyperlink"/>
    <w:rsid w:val="00F0614B"/>
    <w:rPr>
      <w:color w:val="000080"/>
      <w:u w:val="single"/>
    </w:rPr>
  </w:style>
  <w:style w:type="paragraph" w:styleId="BodyText">
    <w:name w:val="Body Text"/>
    <w:basedOn w:val="Normal"/>
    <w:link w:val="BodyTextChar"/>
    <w:semiHidden/>
    <w:rsid w:val="00F0614B"/>
    <w:pPr>
      <w:spacing w:after="120"/>
    </w:pPr>
  </w:style>
  <w:style w:type="character" w:customStyle="1" w:styleId="BodyTextChar">
    <w:name w:val="Body Text Char"/>
    <w:basedOn w:val="DefaultParagraphFont"/>
    <w:link w:val="BodyText"/>
    <w:semiHidden/>
    <w:rsid w:val="00F0614B"/>
    <w:rPr>
      <w:rFonts w:ascii="Liberation Serif" w:eastAsia="DejaVu Sans" w:hAnsi="Liberation Serif" w:cs="Times New Roman"/>
      <w:kern w:val="1"/>
      <w:sz w:val="24"/>
      <w:szCs w:val="24"/>
    </w:rPr>
  </w:style>
  <w:style w:type="paragraph" w:styleId="Caption">
    <w:name w:val="caption"/>
    <w:basedOn w:val="Normal"/>
    <w:qFormat/>
    <w:rsid w:val="00F0614B"/>
    <w:pPr>
      <w:suppressLineNumbers/>
      <w:spacing w:before="120" w:after="120"/>
    </w:pPr>
    <w:rPr>
      <w:i/>
      <w:iCs/>
    </w:rPr>
  </w:style>
  <w:style w:type="paragraph" w:styleId="FootnoteText">
    <w:name w:val="footnote text"/>
    <w:basedOn w:val="Normal"/>
    <w:link w:val="FootnoteTextChar"/>
    <w:rsid w:val="00F0614B"/>
    <w:pPr>
      <w:suppressLineNumbers/>
      <w:ind w:left="283" w:hanging="283"/>
    </w:pPr>
    <w:rPr>
      <w:sz w:val="20"/>
      <w:szCs w:val="20"/>
    </w:rPr>
  </w:style>
  <w:style w:type="character" w:customStyle="1" w:styleId="FootnoteTextChar">
    <w:name w:val="Footnote Text Char"/>
    <w:basedOn w:val="DefaultParagraphFont"/>
    <w:link w:val="FootnoteText"/>
    <w:rsid w:val="00F0614B"/>
    <w:rPr>
      <w:rFonts w:ascii="Liberation Serif" w:eastAsia="DejaVu Sans" w:hAnsi="Liberation Serif" w:cs="Times New Roman"/>
      <w:kern w:val="1"/>
      <w:sz w:val="20"/>
      <w:szCs w:val="20"/>
    </w:rPr>
  </w:style>
  <w:style w:type="paragraph" w:customStyle="1" w:styleId="PreformattedText">
    <w:name w:val="Preformatted Text"/>
    <w:basedOn w:val="Normal"/>
    <w:rsid w:val="00F0614B"/>
    <w:rPr>
      <w:rFonts w:ascii="Liberation Mono" w:eastAsia="Liberation Mono" w:hAnsi="Liberation Mono" w:cs="Liberation Mono"/>
      <w:sz w:val="20"/>
      <w:szCs w:val="20"/>
    </w:rPr>
  </w:style>
  <w:style w:type="character" w:customStyle="1" w:styleId="BalloonTextChar1">
    <w:name w:val="Balloon Text Char1"/>
    <w:basedOn w:val="DefaultParagraphFont"/>
    <w:link w:val="BalloonText"/>
    <w:uiPriority w:val="99"/>
    <w:semiHidden/>
    <w:rsid w:val="00926477"/>
    <w:rPr>
      <w:rFonts w:ascii="Tahoma" w:eastAsia="DejaVu Sans" w:hAnsi="Tahoma" w:cs="Tahoma"/>
      <w:kern w:val="1"/>
      <w:sz w:val="16"/>
      <w:szCs w:val="16"/>
    </w:rPr>
  </w:style>
  <w:style w:type="paragraph" w:styleId="Header">
    <w:name w:val="header"/>
    <w:basedOn w:val="Normal"/>
    <w:link w:val="HeaderChar"/>
    <w:uiPriority w:val="99"/>
    <w:unhideWhenUsed/>
    <w:rsid w:val="00F474EB"/>
    <w:pPr>
      <w:tabs>
        <w:tab w:val="center" w:pos="4320"/>
        <w:tab w:val="right" w:pos="8640"/>
      </w:tabs>
    </w:pPr>
  </w:style>
  <w:style w:type="character" w:customStyle="1" w:styleId="HeaderChar">
    <w:name w:val="Header Char"/>
    <w:basedOn w:val="DefaultParagraphFont"/>
    <w:link w:val="Header"/>
    <w:uiPriority w:val="99"/>
    <w:rsid w:val="00F474EB"/>
    <w:rPr>
      <w:rFonts w:ascii="Liberation Serif" w:eastAsia="DejaVu Sans" w:hAnsi="Liberation Serif" w:cs="Times New Roman"/>
      <w:kern w:val="1"/>
      <w:sz w:val="24"/>
      <w:szCs w:val="24"/>
    </w:rPr>
  </w:style>
  <w:style w:type="character" w:styleId="PageNumber">
    <w:name w:val="page number"/>
    <w:basedOn w:val="DefaultParagraphFont"/>
    <w:uiPriority w:val="99"/>
    <w:semiHidden/>
    <w:unhideWhenUsed/>
    <w:rsid w:val="00F474EB"/>
  </w:style>
  <w:style w:type="paragraph" w:styleId="Footer">
    <w:name w:val="footer"/>
    <w:basedOn w:val="Normal"/>
    <w:link w:val="FooterChar"/>
    <w:uiPriority w:val="99"/>
    <w:unhideWhenUsed/>
    <w:rsid w:val="007C189B"/>
    <w:pPr>
      <w:tabs>
        <w:tab w:val="center" w:pos="4320"/>
        <w:tab w:val="right" w:pos="8640"/>
      </w:tabs>
    </w:pPr>
  </w:style>
  <w:style w:type="character" w:customStyle="1" w:styleId="FooterChar">
    <w:name w:val="Footer Char"/>
    <w:basedOn w:val="DefaultParagraphFont"/>
    <w:link w:val="Footer"/>
    <w:uiPriority w:val="99"/>
    <w:rsid w:val="007C189B"/>
    <w:rPr>
      <w:rFonts w:ascii="Liberation Serif" w:eastAsia="DejaVu Sans" w:hAnsi="Liberation Serif" w:cs="Times New Roman"/>
      <w:kern w:val="1"/>
      <w:sz w:val="24"/>
      <w:szCs w:val="24"/>
    </w:rPr>
  </w:style>
  <w:style w:type="character" w:styleId="FollowedHyperlink">
    <w:name w:val="FollowedHyperlink"/>
    <w:basedOn w:val="DefaultParagraphFont"/>
    <w:uiPriority w:val="99"/>
    <w:semiHidden/>
    <w:unhideWhenUsed/>
    <w:rsid w:val="00F8405C"/>
    <w:rPr>
      <w:color w:val="800080" w:themeColor="followedHyperlink"/>
      <w:u w:val="single"/>
    </w:rPr>
  </w:style>
  <w:style w:type="character" w:styleId="CommentReference">
    <w:name w:val="annotation reference"/>
    <w:basedOn w:val="DefaultParagraphFont"/>
    <w:uiPriority w:val="99"/>
    <w:semiHidden/>
    <w:unhideWhenUsed/>
    <w:rsid w:val="00392CE7"/>
    <w:rPr>
      <w:sz w:val="18"/>
      <w:szCs w:val="18"/>
    </w:rPr>
  </w:style>
  <w:style w:type="paragraph" w:styleId="CommentText">
    <w:name w:val="annotation text"/>
    <w:basedOn w:val="Normal"/>
    <w:link w:val="CommentTextChar"/>
    <w:uiPriority w:val="99"/>
    <w:semiHidden/>
    <w:unhideWhenUsed/>
    <w:rsid w:val="00392CE7"/>
  </w:style>
  <w:style w:type="character" w:customStyle="1" w:styleId="CommentTextChar">
    <w:name w:val="Comment Text Char"/>
    <w:basedOn w:val="DefaultParagraphFont"/>
    <w:link w:val="CommentText"/>
    <w:uiPriority w:val="99"/>
    <w:semiHidden/>
    <w:rsid w:val="00392CE7"/>
    <w:rPr>
      <w:rFonts w:ascii="Liberation Serif" w:eastAsia="DejaVu Sans" w:hAnsi="Liberation Serif" w:cs="Times New Roman"/>
      <w:kern w:val="1"/>
      <w:sz w:val="24"/>
      <w:szCs w:val="24"/>
    </w:rPr>
  </w:style>
  <w:style w:type="paragraph" w:styleId="CommentSubject">
    <w:name w:val="annotation subject"/>
    <w:basedOn w:val="CommentText"/>
    <w:next w:val="CommentText"/>
    <w:link w:val="CommentSubjectChar"/>
    <w:uiPriority w:val="99"/>
    <w:semiHidden/>
    <w:unhideWhenUsed/>
    <w:rsid w:val="00392CE7"/>
    <w:rPr>
      <w:b/>
      <w:bCs/>
      <w:sz w:val="20"/>
      <w:szCs w:val="20"/>
    </w:rPr>
  </w:style>
  <w:style w:type="character" w:customStyle="1" w:styleId="CommentSubjectChar">
    <w:name w:val="Comment Subject Char"/>
    <w:basedOn w:val="CommentTextChar"/>
    <w:link w:val="CommentSubject"/>
    <w:uiPriority w:val="99"/>
    <w:semiHidden/>
    <w:rsid w:val="00392CE7"/>
    <w:rPr>
      <w:rFonts w:ascii="Liberation Serif" w:eastAsia="DejaVu Sans" w:hAnsi="Liberation Serif" w:cs="Times New Roman"/>
      <w:b/>
      <w:bCs/>
      <w:kern w:val="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14B"/>
    <w:pPr>
      <w:widowControl w:val="0"/>
      <w:suppressAutoHyphens/>
      <w:spacing w:after="0" w:line="240" w:lineRule="auto"/>
    </w:pPr>
    <w:rPr>
      <w:rFonts w:ascii="Liberation Serif" w:eastAsia="DejaVu Sans" w:hAnsi="Liberation Serif"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26477"/>
    <w:rPr>
      <w:rFonts w:ascii="Tahoma" w:hAnsi="Tahoma" w:cs="Tahoma"/>
      <w:sz w:val="16"/>
      <w:szCs w:val="16"/>
    </w:rPr>
  </w:style>
  <w:style w:type="character" w:customStyle="1" w:styleId="BalloonTextChar">
    <w:name w:val="Balloon Text Char"/>
    <w:basedOn w:val="DefaultParagraphFont"/>
    <w:uiPriority w:val="99"/>
    <w:semiHidden/>
    <w:rsid w:val="00425FBE"/>
    <w:rPr>
      <w:rFonts w:ascii="Lucida Grande" w:hAnsi="Lucida Grande" w:cs="Lucida Grande"/>
      <w:sz w:val="18"/>
      <w:szCs w:val="18"/>
    </w:rPr>
  </w:style>
  <w:style w:type="character" w:customStyle="1" w:styleId="FootnoteCharacters">
    <w:name w:val="Footnote Characters"/>
    <w:rsid w:val="00F0614B"/>
  </w:style>
  <w:style w:type="character" w:styleId="FootnoteReference">
    <w:name w:val="footnote reference"/>
    <w:rsid w:val="00F0614B"/>
    <w:rPr>
      <w:vertAlign w:val="superscript"/>
    </w:rPr>
  </w:style>
  <w:style w:type="character" w:styleId="Hyperlink">
    <w:name w:val="Hyperlink"/>
    <w:rsid w:val="00F0614B"/>
    <w:rPr>
      <w:color w:val="000080"/>
      <w:u w:val="single"/>
    </w:rPr>
  </w:style>
  <w:style w:type="paragraph" w:styleId="BodyText">
    <w:name w:val="Body Text"/>
    <w:basedOn w:val="Normal"/>
    <w:link w:val="BodyTextChar"/>
    <w:semiHidden/>
    <w:rsid w:val="00F0614B"/>
    <w:pPr>
      <w:spacing w:after="120"/>
    </w:pPr>
  </w:style>
  <w:style w:type="character" w:customStyle="1" w:styleId="BodyTextChar">
    <w:name w:val="Body Text Char"/>
    <w:basedOn w:val="DefaultParagraphFont"/>
    <w:link w:val="BodyText"/>
    <w:semiHidden/>
    <w:rsid w:val="00F0614B"/>
    <w:rPr>
      <w:rFonts w:ascii="Liberation Serif" w:eastAsia="DejaVu Sans" w:hAnsi="Liberation Serif" w:cs="Times New Roman"/>
      <w:kern w:val="1"/>
      <w:sz w:val="24"/>
      <w:szCs w:val="24"/>
    </w:rPr>
  </w:style>
  <w:style w:type="paragraph" w:styleId="Caption">
    <w:name w:val="caption"/>
    <w:basedOn w:val="Normal"/>
    <w:qFormat/>
    <w:rsid w:val="00F0614B"/>
    <w:pPr>
      <w:suppressLineNumbers/>
      <w:spacing w:before="120" w:after="120"/>
    </w:pPr>
    <w:rPr>
      <w:i/>
      <w:iCs/>
    </w:rPr>
  </w:style>
  <w:style w:type="paragraph" w:styleId="FootnoteText">
    <w:name w:val="footnote text"/>
    <w:basedOn w:val="Normal"/>
    <w:link w:val="FootnoteTextChar"/>
    <w:rsid w:val="00F0614B"/>
    <w:pPr>
      <w:suppressLineNumbers/>
      <w:ind w:left="283" w:hanging="283"/>
    </w:pPr>
    <w:rPr>
      <w:sz w:val="20"/>
      <w:szCs w:val="20"/>
    </w:rPr>
  </w:style>
  <w:style w:type="character" w:customStyle="1" w:styleId="FootnoteTextChar">
    <w:name w:val="Footnote Text Char"/>
    <w:basedOn w:val="DefaultParagraphFont"/>
    <w:link w:val="FootnoteText"/>
    <w:rsid w:val="00F0614B"/>
    <w:rPr>
      <w:rFonts w:ascii="Liberation Serif" w:eastAsia="DejaVu Sans" w:hAnsi="Liberation Serif" w:cs="Times New Roman"/>
      <w:kern w:val="1"/>
      <w:sz w:val="20"/>
      <w:szCs w:val="20"/>
    </w:rPr>
  </w:style>
  <w:style w:type="paragraph" w:customStyle="1" w:styleId="PreformattedText">
    <w:name w:val="Preformatted Text"/>
    <w:basedOn w:val="Normal"/>
    <w:rsid w:val="00F0614B"/>
    <w:rPr>
      <w:rFonts w:ascii="Liberation Mono" w:eastAsia="Liberation Mono" w:hAnsi="Liberation Mono" w:cs="Liberation Mono"/>
      <w:sz w:val="20"/>
      <w:szCs w:val="20"/>
    </w:rPr>
  </w:style>
  <w:style w:type="character" w:customStyle="1" w:styleId="BalloonTextChar1">
    <w:name w:val="Balloon Text Char1"/>
    <w:basedOn w:val="DefaultParagraphFont"/>
    <w:link w:val="BalloonText"/>
    <w:uiPriority w:val="99"/>
    <w:semiHidden/>
    <w:rsid w:val="00926477"/>
    <w:rPr>
      <w:rFonts w:ascii="Tahoma" w:eastAsia="DejaVu Sans" w:hAnsi="Tahoma" w:cs="Tahoma"/>
      <w:kern w:val="1"/>
      <w:sz w:val="16"/>
      <w:szCs w:val="16"/>
    </w:rPr>
  </w:style>
  <w:style w:type="paragraph" w:styleId="Header">
    <w:name w:val="header"/>
    <w:basedOn w:val="Normal"/>
    <w:link w:val="HeaderChar"/>
    <w:uiPriority w:val="99"/>
    <w:unhideWhenUsed/>
    <w:rsid w:val="00F474EB"/>
    <w:pPr>
      <w:tabs>
        <w:tab w:val="center" w:pos="4320"/>
        <w:tab w:val="right" w:pos="8640"/>
      </w:tabs>
    </w:pPr>
  </w:style>
  <w:style w:type="character" w:customStyle="1" w:styleId="HeaderChar">
    <w:name w:val="Header Char"/>
    <w:basedOn w:val="DefaultParagraphFont"/>
    <w:link w:val="Header"/>
    <w:uiPriority w:val="99"/>
    <w:rsid w:val="00F474EB"/>
    <w:rPr>
      <w:rFonts w:ascii="Liberation Serif" w:eastAsia="DejaVu Sans" w:hAnsi="Liberation Serif" w:cs="Times New Roman"/>
      <w:kern w:val="1"/>
      <w:sz w:val="24"/>
      <w:szCs w:val="24"/>
    </w:rPr>
  </w:style>
  <w:style w:type="character" w:styleId="PageNumber">
    <w:name w:val="page number"/>
    <w:basedOn w:val="DefaultParagraphFont"/>
    <w:uiPriority w:val="99"/>
    <w:semiHidden/>
    <w:unhideWhenUsed/>
    <w:rsid w:val="00F474EB"/>
  </w:style>
  <w:style w:type="paragraph" w:styleId="Footer">
    <w:name w:val="footer"/>
    <w:basedOn w:val="Normal"/>
    <w:link w:val="FooterChar"/>
    <w:uiPriority w:val="99"/>
    <w:unhideWhenUsed/>
    <w:rsid w:val="007C189B"/>
    <w:pPr>
      <w:tabs>
        <w:tab w:val="center" w:pos="4320"/>
        <w:tab w:val="right" w:pos="8640"/>
      </w:tabs>
    </w:pPr>
  </w:style>
  <w:style w:type="character" w:customStyle="1" w:styleId="FooterChar">
    <w:name w:val="Footer Char"/>
    <w:basedOn w:val="DefaultParagraphFont"/>
    <w:link w:val="Footer"/>
    <w:uiPriority w:val="99"/>
    <w:rsid w:val="007C189B"/>
    <w:rPr>
      <w:rFonts w:ascii="Liberation Serif" w:eastAsia="DejaVu Sans" w:hAnsi="Liberation Serif" w:cs="Times New Roman"/>
      <w:kern w:val="1"/>
      <w:sz w:val="24"/>
      <w:szCs w:val="24"/>
    </w:rPr>
  </w:style>
  <w:style w:type="character" w:styleId="FollowedHyperlink">
    <w:name w:val="FollowedHyperlink"/>
    <w:basedOn w:val="DefaultParagraphFont"/>
    <w:uiPriority w:val="99"/>
    <w:semiHidden/>
    <w:unhideWhenUsed/>
    <w:rsid w:val="00F8405C"/>
    <w:rPr>
      <w:color w:val="800080" w:themeColor="followedHyperlink"/>
      <w:u w:val="single"/>
    </w:rPr>
  </w:style>
  <w:style w:type="character" w:styleId="CommentReference">
    <w:name w:val="annotation reference"/>
    <w:basedOn w:val="DefaultParagraphFont"/>
    <w:uiPriority w:val="99"/>
    <w:semiHidden/>
    <w:unhideWhenUsed/>
    <w:rsid w:val="00392CE7"/>
    <w:rPr>
      <w:sz w:val="18"/>
      <w:szCs w:val="18"/>
    </w:rPr>
  </w:style>
  <w:style w:type="paragraph" w:styleId="CommentText">
    <w:name w:val="annotation text"/>
    <w:basedOn w:val="Normal"/>
    <w:link w:val="CommentTextChar"/>
    <w:uiPriority w:val="99"/>
    <w:semiHidden/>
    <w:unhideWhenUsed/>
    <w:rsid w:val="00392CE7"/>
  </w:style>
  <w:style w:type="character" w:customStyle="1" w:styleId="CommentTextChar">
    <w:name w:val="Comment Text Char"/>
    <w:basedOn w:val="DefaultParagraphFont"/>
    <w:link w:val="CommentText"/>
    <w:uiPriority w:val="99"/>
    <w:semiHidden/>
    <w:rsid w:val="00392CE7"/>
    <w:rPr>
      <w:rFonts w:ascii="Liberation Serif" w:eastAsia="DejaVu Sans" w:hAnsi="Liberation Serif" w:cs="Times New Roman"/>
      <w:kern w:val="1"/>
      <w:sz w:val="24"/>
      <w:szCs w:val="24"/>
    </w:rPr>
  </w:style>
  <w:style w:type="paragraph" w:styleId="CommentSubject">
    <w:name w:val="annotation subject"/>
    <w:basedOn w:val="CommentText"/>
    <w:next w:val="CommentText"/>
    <w:link w:val="CommentSubjectChar"/>
    <w:uiPriority w:val="99"/>
    <w:semiHidden/>
    <w:unhideWhenUsed/>
    <w:rsid w:val="00392CE7"/>
    <w:rPr>
      <w:b/>
      <w:bCs/>
      <w:sz w:val="20"/>
      <w:szCs w:val="20"/>
    </w:rPr>
  </w:style>
  <w:style w:type="character" w:customStyle="1" w:styleId="CommentSubjectChar">
    <w:name w:val="Comment Subject Char"/>
    <w:basedOn w:val="CommentTextChar"/>
    <w:link w:val="CommentSubject"/>
    <w:uiPriority w:val="99"/>
    <w:semiHidden/>
    <w:rsid w:val="00392CE7"/>
    <w:rPr>
      <w:rFonts w:ascii="Liberation Serif" w:eastAsia="DejaVu Sans" w:hAnsi="Liberation Serif" w:cs="Times New Roman"/>
      <w:b/>
      <w:bCs/>
      <w:kern w:val="1"/>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lickr.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flickr.com/groups/folksonomies/" TargetMode="External"/><Relationship Id="rId2" Type="http://schemas.openxmlformats.org/officeDocument/2006/relationships/hyperlink" Target="http://ksl-web.stanford.edu/knowledge-sharing/ontolingua/" TargetMode="External"/><Relationship Id="rId1" Type="http://schemas.openxmlformats.org/officeDocument/2006/relationships/hyperlink" Target="http://www.phrap.com/" TargetMode="External"/><Relationship Id="rId6" Type="http://schemas.openxmlformats.org/officeDocument/2006/relationships/hyperlink" Target="http://gettinggeneticsdone.blogspot.com/2012/05/video-tip-use-ensembl-biomart-to.html" TargetMode="External"/><Relationship Id="rId5" Type="http://schemas.openxmlformats.org/officeDocument/2006/relationships/hyperlink" Target="http://www.ebi.ac.uk/Information/News/press-releases/press-release-28112011-directors.html" TargetMode="External"/><Relationship Id="rId4" Type="http://schemas.openxmlformats.org/officeDocument/2006/relationships/hyperlink" Target="http://david.abcc.ncifcrf.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6738A08-A03B-47A5-B2B7-11E0FEB0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35</Pages>
  <Words>10128</Words>
  <Characters>57733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67726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 User</dc:creator>
  <cp:lastModifiedBy>hstevens</cp:lastModifiedBy>
  <cp:revision>12</cp:revision>
  <dcterms:created xsi:type="dcterms:W3CDTF">2012-10-25T04:57:00Z</dcterms:created>
  <dcterms:modified xsi:type="dcterms:W3CDTF">2012-11-26T09:32:00Z</dcterms:modified>
</cp:coreProperties>
</file>