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9FB" w:rsidRPr="008059DE" w:rsidRDefault="00D455B3" w:rsidP="007756BB">
      <w:pPr>
        <w:spacing w:line="480" w:lineRule="auto"/>
        <w:ind w:firstLine="0"/>
        <w:rPr>
          <w:rFonts w:asciiTheme="minorHAnsi" w:hAnsiTheme="minorHAnsi"/>
          <w:b/>
          <w:sz w:val="24"/>
          <w:szCs w:val="24"/>
        </w:rPr>
      </w:pPr>
      <w:r w:rsidRPr="008059DE">
        <w:rPr>
          <w:rFonts w:asciiTheme="minorHAnsi" w:hAnsiTheme="minorHAnsi"/>
          <w:b/>
          <w:sz w:val="24"/>
          <w:szCs w:val="24"/>
        </w:rPr>
        <w:t>The Concept of Imaginaries in Science and Technology Studies</w:t>
      </w:r>
    </w:p>
    <w:p w:rsidR="00D729FB" w:rsidRPr="008059DE" w:rsidRDefault="00D729FB" w:rsidP="007756BB">
      <w:pPr>
        <w:spacing w:line="480" w:lineRule="auto"/>
        <w:ind w:firstLine="0"/>
        <w:rPr>
          <w:rFonts w:asciiTheme="minorHAnsi" w:hAnsiTheme="minorHAnsi"/>
          <w:b/>
          <w:sz w:val="24"/>
          <w:szCs w:val="24"/>
        </w:rPr>
      </w:pPr>
      <w:r w:rsidRPr="008059DE">
        <w:rPr>
          <w:rFonts w:asciiTheme="minorHAnsi" w:hAnsiTheme="minorHAnsi"/>
          <w:b/>
          <w:sz w:val="24"/>
          <w:szCs w:val="24"/>
        </w:rPr>
        <w:t>Maureen McNeil, Michael Arribas-Ayllon, Joan Haran, Adrian Mackenzie, Richard Tutton</w:t>
      </w:r>
    </w:p>
    <w:p w:rsidR="003230A4" w:rsidRPr="008059DE" w:rsidRDefault="00EA45E6" w:rsidP="007756BB">
      <w:pPr>
        <w:spacing w:line="480" w:lineRule="auto"/>
        <w:ind w:firstLine="0"/>
        <w:rPr>
          <w:rFonts w:asciiTheme="minorHAnsi" w:hAnsiTheme="minorHAnsi"/>
          <w:b/>
          <w:sz w:val="24"/>
          <w:szCs w:val="24"/>
        </w:rPr>
      </w:pPr>
      <w:r w:rsidRPr="008059DE">
        <w:rPr>
          <w:rFonts w:asciiTheme="minorHAnsi" w:hAnsiTheme="minorHAnsi"/>
          <w:b/>
          <w:sz w:val="24"/>
          <w:szCs w:val="24"/>
        </w:rPr>
        <w:t xml:space="preserve"> </w:t>
      </w:r>
      <w:r w:rsidR="00B44933" w:rsidRPr="008059DE">
        <w:rPr>
          <w:rFonts w:asciiTheme="minorHAnsi" w:hAnsiTheme="minorHAnsi"/>
          <w:b/>
          <w:sz w:val="24"/>
          <w:szCs w:val="24"/>
        </w:rPr>
        <w:t>I</w:t>
      </w:r>
      <w:r w:rsidR="00F637E5" w:rsidRPr="008059DE">
        <w:rPr>
          <w:rFonts w:asciiTheme="minorHAnsi" w:hAnsiTheme="minorHAnsi"/>
          <w:b/>
          <w:sz w:val="24"/>
          <w:szCs w:val="24"/>
        </w:rPr>
        <w:t>ntroduction</w:t>
      </w:r>
      <w:r w:rsidR="00B44933" w:rsidRPr="008059DE">
        <w:rPr>
          <w:rFonts w:asciiTheme="minorHAnsi" w:hAnsiTheme="minorHAnsi"/>
          <w:b/>
          <w:sz w:val="24"/>
          <w:szCs w:val="24"/>
        </w:rPr>
        <w:t xml:space="preserve"> </w:t>
      </w:r>
    </w:p>
    <w:p w:rsidR="00F473A0" w:rsidRDefault="00F473A0" w:rsidP="00F473A0">
      <w:pPr>
        <w:spacing w:line="480" w:lineRule="auto"/>
        <w:ind w:firstLine="0"/>
        <w:rPr>
          <w:rFonts w:asciiTheme="minorHAnsi" w:hAnsiTheme="minorHAnsi"/>
          <w:sz w:val="24"/>
          <w:szCs w:val="24"/>
        </w:rPr>
      </w:pPr>
      <w:r>
        <w:rPr>
          <w:rFonts w:asciiTheme="minorHAnsi" w:hAnsiTheme="minorHAnsi"/>
          <w:sz w:val="24"/>
          <w:szCs w:val="24"/>
        </w:rPr>
        <w:t xml:space="preserve">During the last few decades an increasing number of STS researchers have embarked on new investigations and trails in pursuit of the </w:t>
      </w:r>
      <w:r w:rsidRPr="001433E0">
        <w:rPr>
          <w:rFonts w:asciiTheme="minorHAnsi" w:hAnsiTheme="minorHAnsi"/>
          <w:i/>
          <w:sz w:val="24"/>
          <w:szCs w:val="24"/>
        </w:rPr>
        <w:t>imaginaries</w:t>
      </w:r>
      <w:r>
        <w:rPr>
          <w:rFonts w:asciiTheme="minorHAnsi" w:hAnsiTheme="minorHAnsi"/>
          <w:sz w:val="24"/>
          <w:szCs w:val="24"/>
        </w:rPr>
        <w:t xml:space="preserve"> of science and technologies.  An outsider to the field might well ask:  What are they doing? Why are they doing this? Despite being STS researchers ourselves</w:t>
      </w:r>
      <w:r w:rsidRPr="00193532">
        <w:rPr>
          <w:rFonts w:asciiTheme="minorHAnsi" w:hAnsiTheme="minorHAnsi"/>
          <w:sz w:val="24"/>
          <w:szCs w:val="24"/>
          <w:highlight w:val="yellow"/>
        </w:rPr>
        <w:t>,</w:t>
      </w:r>
      <w:r>
        <w:rPr>
          <w:rFonts w:asciiTheme="minorHAnsi" w:hAnsiTheme="minorHAnsi"/>
          <w:sz w:val="24"/>
          <w:szCs w:val="24"/>
        </w:rPr>
        <w:t xml:space="preserve"> we also puzzled over this phenomenon and these questions as we observed the growing proliferation in the use of the concept within STS  [Figure 1.1].  As we began tracing STS deployments, we became aware of two patterns which motivated us in the project undertaken for this chapter.  The first can be characterized as the </w:t>
      </w:r>
      <w:r w:rsidRPr="004756B0">
        <w:rPr>
          <w:rFonts w:asciiTheme="minorHAnsi" w:hAnsiTheme="minorHAnsi"/>
          <w:i/>
          <w:sz w:val="24"/>
          <w:szCs w:val="24"/>
        </w:rPr>
        <w:t xml:space="preserve">plurality </w:t>
      </w:r>
      <w:r>
        <w:rPr>
          <w:rFonts w:asciiTheme="minorHAnsi" w:hAnsiTheme="minorHAnsi"/>
          <w:sz w:val="24"/>
          <w:szCs w:val="24"/>
        </w:rPr>
        <w:t xml:space="preserve">in STS approaches.  By this we mean that, while there were explicit connections between some STS research on imaginaries, it was striking that there were also quite discreet bodies of work </w:t>
      </w:r>
      <w:r w:rsidRPr="009E2F77">
        <w:rPr>
          <w:rFonts w:asciiTheme="minorHAnsi" w:hAnsiTheme="minorHAnsi"/>
          <w:sz w:val="24"/>
          <w:szCs w:val="24"/>
          <w:highlight w:val="yellow"/>
        </w:rPr>
        <w:t>with minimal cross-referencing</w:t>
      </w:r>
      <w:r>
        <w:rPr>
          <w:rFonts w:asciiTheme="minorHAnsi" w:hAnsiTheme="minorHAnsi"/>
          <w:sz w:val="24"/>
          <w:szCs w:val="24"/>
        </w:rPr>
        <w:t xml:space="preserve"> - -distinct clusters of STS work on imaginaries.  Secondly, as we examined the clusters of STS work on the imaginaries, we found </w:t>
      </w:r>
      <w:r w:rsidRPr="009E2F77">
        <w:rPr>
          <w:rFonts w:asciiTheme="minorHAnsi" w:hAnsiTheme="minorHAnsi"/>
          <w:sz w:val="24"/>
          <w:szCs w:val="24"/>
          <w:highlight w:val="yellow"/>
        </w:rPr>
        <w:t>limited</w:t>
      </w:r>
      <w:r>
        <w:rPr>
          <w:rFonts w:asciiTheme="minorHAnsi" w:hAnsiTheme="minorHAnsi"/>
          <w:sz w:val="24"/>
          <w:szCs w:val="24"/>
        </w:rPr>
        <w:t xml:space="preserve"> reference to the theoretical hinterland of the concept.   We noted that the concept wa</w:t>
      </w:r>
      <w:r w:rsidRPr="008059DE">
        <w:rPr>
          <w:rFonts w:asciiTheme="minorHAnsi" w:hAnsiTheme="minorHAnsi"/>
          <w:sz w:val="24"/>
          <w:szCs w:val="24"/>
        </w:rPr>
        <w:t>s frequently used with</w:t>
      </w:r>
      <w:r>
        <w:rPr>
          <w:rFonts w:asciiTheme="minorHAnsi" w:hAnsiTheme="minorHAnsi"/>
          <w:sz w:val="24"/>
          <w:szCs w:val="24"/>
        </w:rPr>
        <w:t xml:space="preserve"> little or no </w:t>
      </w:r>
      <w:r w:rsidRPr="008059DE">
        <w:rPr>
          <w:rFonts w:asciiTheme="minorHAnsi" w:hAnsiTheme="minorHAnsi"/>
          <w:sz w:val="24"/>
          <w:szCs w:val="24"/>
        </w:rPr>
        <w:t>refer</w:t>
      </w:r>
      <w:r>
        <w:rPr>
          <w:rFonts w:asciiTheme="minorHAnsi" w:hAnsiTheme="minorHAnsi"/>
          <w:sz w:val="24"/>
          <w:szCs w:val="24"/>
        </w:rPr>
        <w:t xml:space="preserve">ence to a theoretical or a </w:t>
      </w:r>
      <w:r w:rsidRPr="008059DE">
        <w:rPr>
          <w:rFonts w:asciiTheme="minorHAnsi" w:hAnsiTheme="minorHAnsi"/>
          <w:sz w:val="24"/>
          <w:szCs w:val="24"/>
        </w:rPr>
        <w:t xml:space="preserve">methodological repertoire, but with, nonetheless, </w:t>
      </w:r>
      <w:r>
        <w:rPr>
          <w:rFonts w:asciiTheme="minorHAnsi" w:hAnsiTheme="minorHAnsi"/>
          <w:sz w:val="24"/>
          <w:szCs w:val="24"/>
        </w:rPr>
        <w:t>a strong sense of its relevance</w:t>
      </w:r>
      <w:r w:rsidRPr="008059DE">
        <w:rPr>
          <w:rFonts w:asciiTheme="minorHAnsi" w:hAnsiTheme="minorHAnsi"/>
          <w:sz w:val="24"/>
          <w:szCs w:val="24"/>
        </w:rPr>
        <w:t xml:space="preserve">.  </w:t>
      </w:r>
      <w:r>
        <w:rPr>
          <w:rFonts w:asciiTheme="minorHAnsi" w:hAnsiTheme="minorHAnsi"/>
          <w:sz w:val="24"/>
          <w:szCs w:val="24"/>
        </w:rPr>
        <w:t xml:space="preserve">This lacuna began to dissipate as we drafted this chapter (see, for example, </w:t>
      </w:r>
      <w:r w:rsidRPr="008059DE">
        <w:rPr>
          <w:rFonts w:asciiTheme="minorHAnsi" w:hAnsiTheme="minorHAnsi"/>
          <w:sz w:val="24"/>
          <w:szCs w:val="24"/>
        </w:rPr>
        <w:t>Harvard University 2015; Nerlich and Morris 2015</w:t>
      </w:r>
      <w:r>
        <w:rPr>
          <w:rFonts w:asciiTheme="minorHAnsi" w:hAnsiTheme="minorHAnsi"/>
          <w:sz w:val="24"/>
          <w:szCs w:val="24"/>
        </w:rPr>
        <w:t>; Jasanoff and Kim 2015</w:t>
      </w:r>
      <w:r w:rsidRPr="008059DE">
        <w:rPr>
          <w:rFonts w:asciiTheme="minorHAnsi" w:hAnsiTheme="minorHAnsi"/>
          <w:sz w:val="24"/>
          <w:szCs w:val="24"/>
        </w:rPr>
        <w:t xml:space="preserve">). </w:t>
      </w:r>
      <w:r>
        <w:rPr>
          <w:rFonts w:asciiTheme="minorHAnsi" w:hAnsiTheme="minorHAnsi"/>
          <w:sz w:val="24"/>
          <w:szCs w:val="24"/>
        </w:rPr>
        <w:t xml:space="preserve">  Nevertheless, </w:t>
      </w:r>
      <w:r w:rsidRPr="008059DE">
        <w:rPr>
          <w:rFonts w:asciiTheme="minorHAnsi" w:hAnsiTheme="minorHAnsi"/>
          <w:sz w:val="24"/>
          <w:szCs w:val="24"/>
        </w:rPr>
        <w:t xml:space="preserve">Sheila Jasanoff’s </w:t>
      </w:r>
      <w:r>
        <w:rPr>
          <w:rFonts w:asciiTheme="minorHAnsi" w:hAnsiTheme="minorHAnsi"/>
          <w:sz w:val="24"/>
          <w:szCs w:val="24"/>
        </w:rPr>
        <w:t>recent exposition of the</w:t>
      </w:r>
      <w:r w:rsidRPr="008059DE">
        <w:rPr>
          <w:rFonts w:asciiTheme="minorHAnsi" w:hAnsiTheme="minorHAnsi"/>
          <w:sz w:val="24"/>
          <w:szCs w:val="24"/>
        </w:rPr>
        <w:t xml:space="preserve"> ‘theoretical precursors’ and ‘major methodological approaches’ </w:t>
      </w:r>
      <w:r w:rsidRPr="007C34B6">
        <w:rPr>
          <w:rFonts w:asciiTheme="minorHAnsi" w:hAnsiTheme="minorHAnsi"/>
          <w:sz w:val="24"/>
          <w:szCs w:val="24"/>
          <w:highlight w:val="yellow"/>
        </w:rPr>
        <w:t>(2015a, 6)</w:t>
      </w:r>
      <w:r w:rsidRPr="008059DE">
        <w:rPr>
          <w:rFonts w:asciiTheme="minorHAnsi" w:hAnsiTheme="minorHAnsi"/>
          <w:sz w:val="24"/>
          <w:szCs w:val="24"/>
        </w:rPr>
        <w:t xml:space="preserve"> for her </w:t>
      </w:r>
      <w:r>
        <w:rPr>
          <w:rFonts w:asciiTheme="minorHAnsi" w:hAnsiTheme="minorHAnsi"/>
          <w:sz w:val="24"/>
          <w:szCs w:val="24"/>
        </w:rPr>
        <w:t xml:space="preserve">(and her colleagues’) </w:t>
      </w:r>
      <w:r w:rsidRPr="008059DE">
        <w:rPr>
          <w:rFonts w:asciiTheme="minorHAnsi" w:hAnsiTheme="minorHAnsi"/>
          <w:sz w:val="24"/>
          <w:szCs w:val="24"/>
        </w:rPr>
        <w:t>version of the concept</w:t>
      </w:r>
      <w:r>
        <w:rPr>
          <w:rFonts w:asciiTheme="minorHAnsi" w:hAnsiTheme="minorHAnsi"/>
          <w:sz w:val="24"/>
          <w:szCs w:val="24"/>
        </w:rPr>
        <w:t xml:space="preserve"> remains exceptional</w:t>
      </w:r>
      <w:r w:rsidRPr="008059DE">
        <w:rPr>
          <w:rFonts w:asciiTheme="minorHAnsi" w:hAnsiTheme="minorHAnsi"/>
          <w:sz w:val="24"/>
          <w:szCs w:val="24"/>
        </w:rPr>
        <w:t xml:space="preserve">. </w:t>
      </w:r>
      <w:r>
        <w:rPr>
          <w:rFonts w:asciiTheme="minorHAnsi" w:hAnsiTheme="minorHAnsi"/>
          <w:sz w:val="24"/>
          <w:szCs w:val="24"/>
        </w:rPr>
        <w:t xml:space="preserve">  Jasanoff’s exposition introduces and underpins an impressive collection of research articles </w:t>
      </w:r>
      <w:r>
        <w:rPr>
          <w:rFonts w:asciiTheme="minorHAnsi" w:hAnsiTheme="minorHAnsi"/>
          <w:sz w:val="24"/>
          <w:szCs w:val="24"/>
          <w:highlight w:val="yellow"/>
        </w:rPr>
        <w:lastRenderedPageBreak/>
        <w:t>which she has assembled with her co-editor, Sang-Hyun Kim.   O</w:t>
      </w:r>
      <w:r w:rsidRPr="009E2F77">
        <w:rPr>
          <w:rFonts w:asciiTheme="minorHAnsi" w:hAnsiTheme="minorHAnsi"/>
          <w:sz w:val="24"/>
          <w:szCs w:val="24"/>
          <w:highlight w:val="yellow"/>
        </w:rPr>
        <w:t xml:space="preserve">ur </w:t>
      </w:r>
      <w:r>
        <w:rPr>
          <w:rFonts w:asciiTheme="minorHAnsi" w:hAnsiTheme="minorHAnsi"/>
          <w:sz w:val="24"/>
          <w:szCs w:val="24"/>
          <w:highlight w:val="yellow"/>
        </w:rPr>
        <w:t>interest in the concept carried</w:t>
      </w:r>
      <w:r w:rsidRPr="009E2F77">
        <w:rPr>
          <w:rFonts w:asciiTheme="minorHAnsi" w:hAnsiTheme="minorHAnsi"/>
          <w:sz w:val="24"/>
          <w:szCs w:val="24"/>
          <w:highlight w:val="yellow"/>
        </w:rPr>
        <w:t xml:space="preserve"> us</w:t>
      </w:r>
      <w:r>
        <w:rPr>
          <w:rFonts w:asciiTheme="minorHAnsi" w:hAnsiTheme="minorHAnsi"/>
          <w:sz w:val="24"/>
          <w:szCs w:val="24"/>
          <w:highlight w:val="yellow"/>
        </w:rPr>
        <w:t xml:space="preserve"> in a rather different direction – towards a different sort of project</w:t>
      </w:r>
      <w:r w:rsidRPr="009E2F77">
        <w:rPr>
          <w:rFonts w:asciiTheme="minorHAnsi" w:hAnsiTheme="minorHAnsi"/>
          <w:sz w:val="24"/>
          <w:szCs w:val="24"/>
          <w:highlight w:val="yellow"/>
        </w:rPr>
        <w:t>.</w:t>
      </w:r>
      <w:r>
        <w:rPr>
          <w:rFonts w:asciiTheme="minorHAnsi" w:hAnsiTheme="minorHAnsi"/>
          <w:sz w:val="24"/>
          <w:szCs w:val="24"/>
        </w:rPr>
        <w:t xml:space="preserve"> </w:t>
      </w:r>
    </w:p>
    <w:p w:rsidR="00F473A0" w:rsidRDefault="00F473A0" w:rsidP="00F473A0">
      <w:pPr>
        <w:spacing w:line="480" w:lineRule="auto"/>
        <w:ind w:firstLine="0"/>
        <w:rPr>
          <w:rFonts w:asciiTheme="minorHAnsi" w:hAnsiTheme="minorHAnsi"/>
          <w:sz w:val="24"/>
          <w:szCs w:val="24"/>
        </w:rPr>
      </w:pPr>
      <w:r>
        <w:rPr>
          <w:rFonts w:asciiTheme="minorHAnsi" w:hAnsiTheme="minorHAnsi"/>
          <w:sz w:val="24"/>
          <w:szCs w:val="24"/>
        </w:rPr>
        <w:tab/>
        <w:t xml:space="preserve">Our curiosity about the recent concern with imaginaries and our observations of the lie of the land in STS as sketched above pulled us towards a genealogical approach in this chapter.   We felt that the openness of such a strategy would enable us to acknowledge the diversity of STS research being undertaken with reference to this concept.   Moreover, it would also facilitate a wider perusal of resourcing for such research, without assuming a specific understanding of the concept or a particular program or trajectory for investigation.  This strategy informs the structure of the chapter that follows as we begin with ruminations on the term itself -- its etymology and features of its usage in STS  -- to the tracing of a broad genealogical canvas which highlights some of the more established ways into imaginaries.  </w:t>
      </w:r>
      <w:r w:rsidRPr="009E2F77">
        <w:rPr>
          <w:rFonts w:asciiTheme="minorHAnsi" w:hAnsiTheme="minorHAnsi"/>
          <w:sz w:val="24"/>
          <w:szCs w:val="24"/>
          <w:highlight w:val="yellow"/>
        </w:rPr>
        <w:t>From there we undertake</w:t>
      </w:r>
      <w:r>
        <w:rPr>
          <w:rFonts w:asciiTheme="minorHAnsi" w:hAnsiTheme="minorHAnsi"/>
          <w:sz w:val="24"/>
          <w:szCs w:val="24"/>
        </w:rPr>
        <w:t xml:space="preserve"> our mapping of the clusters of STS research mentioned previously.  This section begins with an explanation of our labels and of our selection of exemplars.  </w:t>
      </w:r>
    </w:p>
    <w:p w:rsidR="00F473A0" w:rsidRPr="00193532" w:rsidRDefault="00F473A0" w:rsidP="00F473A0">
      <w:pPr>
        <w:spacing w:line="480" w:lineRule="auto"/>
        <w:ind w:firstLine="0"/>
        <w:rPr>
          <w:rFonts w:asciiTheme="minorHAnsi" w:hAnsiTheme="minorHAnsi"/>
          <w:sz w:val="24"/>
          <w:szCs w:val="24"/>
        </w:rPr>
      </w:pPr>
      <w:r>
        <w:rPr>
          <w:rFonts w:asciiTheme="minorHAnsi" w:hAnsiTheme="minorHAnsi"/>
          <w:sz w:val="24"/>
          <w:szCs w:val="24"/>
        </w:rPr>
        <w:tab/>
        <w:t xml:space="preserve">We were and still are puzzling the significance of the emergence of imaginaries within STS research and, for this reason, </w:t>
      </w:r>
      <w:r w:rsidRPr="00D65609">
        <w:rPr>
          <w:rFonts w:asciiTheme="minorHAnsi" w:hAnsiTheme="minorHAnsi"/>
          <w:sz w:val="24"/>
          <w:szCs w:val="24"/>
          <w:highlight w:val="yellow"/>
        </w:rPr>
        <w:t>our</w:t>
      </w:r>
      <w:r>
        <w:rPr>
          <w:rFonts w:asciiTheme="minorHAnsi" w:hAnsiTheme="minorHAnsi"/>
          <w:sz w:val="24"/>
          <w:szCs w:val="24"/>
        </w:rPr>
        <w:t xml:space="preserve"> conclusion is not quite conclusive. Here, observing traditional protocol, we rehearse key arguments and observations emerging in the chapter.  However, haunted by questions about the significance of STS work on the imaginaries, we make two moves. Our examination of specific research projects associated with particular clusters did enable us to get some purchase on what researchers were trying to do with the concept.  In the conclusion we draw together and reflect on these accounts.  We also offer speculations about what else may be going on in this turn in STS work.</w:t>
      </w:r>
    </w:p>
    <w:p w:rsidR="00B44933" w:rsidRPr="008059DE" w:rsidRDefault="00F473A0" w:rsidP="007756BB">
      <w:pPr>
        <w:spacing w:line="480" w:lineRule="auto"/>
        <w:rPr>
          <w:rFonts w:asciiTheme="minorHAnsi" w:hAnsiTheme="minorHAnsi"/>
          <w:sz w:val="24"/>
          <w:szCs w:val="24"/>
        </w:rPr>
      </w:pPr>
      <w:ins w:id="0" w:author="Tutton, Richard" w:date="2016-01-14T12:17:00Z">
        <w:r>
          <w:rPr>
            <w:rFonts w:asciiTheme="minorHAnsi" w:hAnsiTheme="minorHAnsi"/>
            <w:sz w:val="24"/>
            <w:szCs w:val="24"/>
          </w:rPr>
          <w:t xml:space="preserve">We </w:t>
        </w:r>
      </w:ins>
      <w:ins w:id="1" w:author="Tutton, Richard" w:date="2016-01-14T12:18:00Z">
        <w:r>
          <w:rPr>
            <w:rFonts w:asciiTheme="minorHAnsi" w:hAnsiTheme="minorHAnsi"/>
            <w:sz w:val="24"/>
            <w:szCs w:val="24"/>
          </w:rPr>
          <w:t xml:space="preserve">begin our chapter with a </w:t>
        </w:r>
      </w:ins>
      <w:commentRangeStart w:id="2"/>
      <w:del w:id="3" w:author="Tutton, Richard" w:date="2016-01-14T12:18:00Z">
        <w:r w:rsidR="00B44933" w:rsidRPr="008059DE" w:rsidDel="00F473A0">
          <w:rPr>
            <w:rFonts w:asciiTheme="minorHAnsi" w:hAnsiTheme="minorHAnsi"/>
            <w:sz w:val="24"/>
            <w:szCs w:val="24"/>
          </w:rPr>
          <w:delText xml:space="preserve">The following sections provide a variety of perspectives on the concept of imaginaries to situate, reflect on, and enrich STS use of the concept.  </w:delText>
        </w:r>
      </w:del>
      <w:commentRangeStart w:id="4"/>
      <w:del w:id="5" w:author="Tutton, Richard" w:date="2016-01-14T12:17:00Z">
        <w:r w:rsidR="00B44933" w:rsidRPr="008059DE" w:rsidDel="00F473A0">
          <w:rPr>
            <w:rFonts w:asciiTheme="minorHAnsi" w:hAnsiTheme="minorHAnsi"/>
            <w:sz w:val="24"/>
            <w:szCs w:val="24"/>
          </w:rPr>
          <w:delText>We begin with an overview of the use of the concept in STS</w:delText>
        </w:r>
      </w:del>
      <w:del w:id="6" w:author="Tutton, Richard" w:date="2016-01-14T12:18:00Z">
        <w:r w:rsidR="00B44933" w:rsidRPr="008059DE" w:rsidDel="00F473A0">
          <w:rPr>
            <w:rFonts w:asciiTheme="minorHAnsi" w:hAnsiTheme="minorHAnsi"/>
            <w:sz w:val="24"/>
            <w:szCs w:val="24"/>
          </w:rPr>
          <w:delText xml:space="preserve">. </w:delText>
        </w:r>
        <w:commentRangeEnd w:id="4"/>
        <w:r w:rsidR="001A544C" w:rsidDel="00F473A0">
          <w:rPr>
            <w:rStyle w:val="CommentReference"/>
          </w:rPr>
          <w:commentReference w:id="4"/>
        </w:r>
        <w:r w:rsidR="00B44933" w:rsidRPr="008059DE" w:rsidDel="00F473A0">
          <w:rPr>
            <w:rFonts w:asciiTheme="minorHAnsi" w:hAnsiTheme="minorHAnsi"/>
            <w:sz w:val="24"/>
            <w:szCs w:val="24"/>
          </w:rPr>
          <w:delText xml:space="preserve"> We then offer a </w:delText>
        </w:r>
      </w:del>
      <w:ins w:id="7" w:author="Tutton, Richard" w:date="2016-01-14T12:18:00Z">
        <w:r w:rsidR="004C3DC4">
          <w:rPr>
            <w:rFonts w:asciiTheme="minorHAnsi" w:hAnsiTheme="minorHAnsi"/>
            <w:sz w:val="24"/>
            <w:szCs w:val="24"/>
          </w:rPr>
          <w:t xml:space="preserve">by reflecting on </w:t>
        </w:r>
      </w:ins>
      <w:del w:id="8" w:author="Tutton, Richard" w:date="2016-01-14T12:18:00Z">
        <w:r w:rsidR="00B44933" w:rsidRPr="008059DE" w:rsidDel="004C3DC4">
          <w:rPr>
            <w:rFonts w:asciiTheme="minorHAnsi" w:hAnsiTheme="minorHAnsi"/>
            <w:sz w:val="24"/>
            <w:szCs w:val="24"/>
          </w:rPr>
          <w:delText xml:space="preserve">set of reflections about </w:delText>
        </w:r>
      </w:del>
      <w:r w:rsidR="00B44933" w:rsidRPr="008059DE">
        <w:rPr>
          <w:rFonts w:asciiTheme="minorHAnsi" w:hAnsiTheme="minorHAnsi"/>
          <w:sz w:val="24"/>
          <w:szCs w:val="24"/>
        </w:rPr>
        <w:t>the etymology of the term</w:t>
      </w:r>
      <w:ins w:id="9" w:author="Tutton, Richard" w:date="2016-01-14T12:18:00Z">
        <w:r>
          <w:rPr>
            <w:rFonts w:asciiTheme="minorHAnsi" w:hAnsiTheme="minorHAnsi"/>
            <w:sz w:val="24"/>
            <w:szCs w:val="24"/>
          </w:rPr>
          <w:t>,</w:t>
        </w:r>
      </w:ins>
      <w:r w:rsidR="00B44933" w:rsidRPr="008059DE">
        <w:rPr>
          <w:rFonts w:asciiTheme="minorHAnsi" w:hAnsiTheme="minorHAnsi"/>
          <w:sz w:val="24"/>
          <w:szCs w:val="24"/>
        </w:rPr>
        <w:t xml:space="preserve"> and this is followed by a set of genealogical tracings</w:t>
      </w:r>
      <w:r w:rsidR="00F73249" w:rsidRPr="008059DE">
        <w:rPr>
          <w:rFonts w:asciiTheme="minorHAnsi" w:hAnsiTheme="minorHAnsi"/>
          <w:sz w:val="24"/>
          <w:szCs w:val="24"/>
        </w:rPr>
        <w:t xml:space="preserve">. </w:t>
      </w:r>
      <w:r w:rsidR="000C6846" w:rsidRPr="008059DE">
        <w:rPr>
          <w:rFonts w:asciiTheme="minorHAnsi" w:hAnsiTheme="minorHAnsi"/>
          <w:sz w:val="24"/>
          <w:szCs w:val="24"/>
        </w:rPr>
        <w:t>T</w:t>
      </w:r>
      <w:r w:rsidR="00B44933" w:rsidRPr="008059DE">
        <w:rPr>
          <w:rFonts w:asciiTheme="minorHAnsi" w:hAnsiTheme="minorHAnsi"/>
          <w:sz w:val="24"/>
          <w:szCs w:val="24"/>
        </w:rPr>
        <w:t xml:space="preserve">he </w:t>
      </w:r>
      <w:r w:rsidR="005561C3" w:rsidRPr="008059DE">
        <w:rPr>
          <w:rFonts w:asciiTheme="minorHAnsi" w:hAnsiTheme="minorHAnsi"/>
          <w:sz w:val="24"/>
          <w:szCs w:val="24"/>
        </w:rPr>
        <w:t>last two</w:t>
      </w:r>
      <w:r w:rsidR="00B44933" w:rsidRPr="008059DE">
        <w:rPr>
          <w:rFonts w:asciiTheme="minorHAnsi" w:hAnsiTheme="minorHAnsi"/>
          <w:sz w:val="24"/>
          <w:szCs w:val="24"/>
        </w:rPr>
        <w:t xml:space="preserve"> sections in turn, </w:t>
      </w:r>
      <w:r w:rsidR="00585ACF" w:rsidRPr="008059DE">
        <w:rPr>
          <w:rFonts w:asciiTheme="minorHAnsi" w:hAnsiTheme="minorHAnsi"/>
          <w:sz w:val="24"/>
          <w:szCs w:val="24"/>
        </w:rPr>
        <w:t>analy</w:t>
      </w:r>
      <w:r w:rsidR="00423B26">
        <w:rPr>
          <w:rFonts w:asciiTheme="minorHAnsi" w:hAnsiTheme="minorHAnsi"/>
          <w:sz w:val="24"/>
          <w:szCs w:val="24"/>
        </w:rPr>
        <w:t>z</w:t>
      </w:r>
      <w:r w:rsidR="00585ACF" w:rsidRPr="008059DE">
        <w:rPr>
          <w:rFonts w:asciiTheme="minorHAnsi" w:hAnsiTheme="minorHAnsi"/>
          <w:sz w:val="24"/>
          <w:szCs w:val="24"/>
        </w:rPr>
        <w:t>e</w:t>
      </w:r>
      <w:r w:rsidR="00B44933" w:rsidRPr="008059DE">
        <w:rPr>
          <w:rFonts w:asciiTheme="minorHAnsi" w:hAnsiTheme="minorHAnsi"/>
          <w:sz w:val="24"/>
          <w:szCs w:val="24"/>
        </w:rPr>
        <w:t xml:space="preserve"> </w:t>
      </w:r>
      <w:r w:rsidR="005D3A61" w:rsidRPr="008059DE">
        <w:rPr>
          <w:rFonts w:asciiTheme="minorHAnsi" w:hAnsiTheme="minorHAnsi"/>
          <w:sz w:val="24"/>
          <w:szCs w:val="24"/>
        </w:rPr>
        <w:t xml:space="preserve">some </w:t>
      </w:r>
      <w:r w:rsidR="00B44933" w:rsidRPr="008059DE">
        <w:rPr>
          <w:rFonts w:asciiTheme="minorHAnsi" w:hAnsiTheme="minorHAnsi"/>
          <w:sz w:val="24"/>
          <w:szCs w:val="24"/>
        </w:rPr>
        <w:t xml:space="preserve">strands of STS work deploying the concept and </w:t>
      </w:r>
      <w:r w:rsidR="00585ACF" w:rsidRPr="008059DE">
        <w:rPr>
          <w:rFonts w:asciiTheme="minorHAnsi" w:hAnsiTheme="minorHAnsi"/>
          <w:sz w:val="24"/>
          <w:szCs w:val="24"/>
        </w:rPr>
        <w:t xml:space="preserve">consider </w:t>
      </w:r>
      <w:r w:rsidR="00B44933" w:rsidRPr="008059DE">
        <w:rPr>
          <w:rFonts w:asciiTheme="minorHAnsi" w:hAnsiTheme="minorHAnsi"/>
          <w:sz w:val="24"/>
          <w:szCs w:val="24"/>
        </w:rPr>
        <w:t>issues raised by its usage within STS research.</w:t>
      </w:r>
      <w:commentRangeEnd w:id="2"/>
      <w:r w:rsidR="001A0AC9">
        <w:rPr>
          <w:rStyle w:val="CommentReference"/>
        </w:rPr>
        <w:commentReference w:id="2"/>
      </w:r>
      <w:r w:rsidR="00585ACF" w:rsidRPr="008059DE">
        <w:rPr>
          <w:rFonts w:asciiTheme="minorHAnsi" w:hAnsiTheme="minorHAnsi"/>
          <w:sz w:val="24"/>
          <w:szCs w:val="24"/>
        </w:rPr>
        <w:t xml:space="preserve">  </w:t>
      </w:r>
      <w:commentRangeStart w:id="10"/>
      <w:r w:rsidR="00585ACF" w:rsidRPr="008059DE">
        <w:rPr>
          <w:rFonts w:asciiTheme="minorHAnsi" w:hAnsiTheme="minorHAnsi"/>
          <w:sz w:val="24"/>
          <w:szCs w:val="24"/>
        </w:rPr>
        <w:t>Figure</w:t>
      </w:r>
      <w:r w:rsidR="000D3256" w:rsidRPr="008059DE">
        <w:rPr>
          <w:rFonts w:asciiTheme="minorHAnsi" w:hAnsiTheme="minorHAnsi"/>
          <w:sz w:val="24"/>
          <w:szCs w:val="24"/>
        </w:rPr>
        <w:t xml:space="preserve"> 1.</w:t>
      </w:r>
      <w:r w:rsidR="00585ACF" w:rsidRPr="008059DE">
        <w:rPr>
          <w:rFonts w:asciiTheme="minorHAnsi" w:hAnsiTheme="minorHAnsi"/>
          <w:sz w:val="24"/>
          <w:szCs w:val="24"/>
        </w:rPr>
        <w:t xml:space="preserve"> 2 maps the complex terrain covered in this study.</w:t>
      </w:r>
      <w:commentRangeEnd w:id="10"/>
      <w:r w:rsidR="00DA6221">
        <w:rPr>
          <w:rStyle w:val="CommentReference"/>
        </w:rPr>
        <w:commentReference w:id="10"/>
      </w:r>
      <w:r w:rsidR="000B2C4E" w:rsidRPr="008059DE">
        <w:rPr>
          <w:rFonts w:asciiTheme="minorHAnsi" w:hAnsiTheme="minorHAnsi"/>
          <w:sz w:val="24"/>
          <w:szCs w:val="24"/>
        </w:rPr>
        <w:t xml:space="preserve">  Our tracking, genealogy and reflections derive from the emergence of the concept predominantly with reference to science and technology in </w:t>
      </w:r>
      <w:commentRangeStart w:id="11"/>
      <w:r w:rsidR="000B2C4E" w:rsidRPr="008059DE">
        <w:rPr>
          <w:rFonts w:asciiTheme="minorHAnsi" w:hAnsiTheme="minorHAnsi"/>
          <w:sz w:val="24"/>
          <w:szCs w:val="24"/>
        </w:rPr>
        <w:t>Euro-Western contexts</w:t>
      </w:r>
      <w:commentRangeEnd w:id="11"/>
      <w:r w:rsidR="008467D1">
        <w:rPr>
          <w:rStyle w:val="CommentReference"/>
        </w:rPr>
        <w:commentReference w:id="11"/>
      </w:r>
      <w:r w:rsidR="000B2C4E" w:rsidRPr="008059DE">
        <w:rPr>
          <w:rFonts w:asciiTheme="minorHAnsi" w:hAnsiTheme="minorHAnsi"/>
          <w:sz w:val="24"/>
          <w:szCs w:val="24"/>
        </w:rPr>
        <w:t xml:space="preserve">.  Nevertheless, we </w:t>
      </w:r>
      <w:r w:rsidR="00FB639B" w:rsidRPr="008059DE">
        <w:rPr>
          <w:rFonts w:asciiTheme="minorHAnsi" w:hAnsiTheme="minorHAnsi"/>
          <w:sz w:val="24"/>
          <w:szCs w:val="24"/>
        </w:rPr>
        <w:t xml:space="preserve">do </w:t>
      </w:r>
      <w:r w:rsidR="000B2C4E" w:rsidRPr="008059DE">
        <w:rPr>
          <w:rFonts w:asciiTheme="minorHAnsi" w:hAnsiTheme="minorHAnsi"/>
          <w:sz w:val="24"/>
          <w:szCs w:val="24"/>
        </w:rPr>
        <w:t xml:space="preserve">draw attention to notable </w:t>
      </w:r>
      <w:r w:rsidR="00726AEB" w:rsidRPr="008059DE">
        <w:rPr>
          <w:rFonts w:asciiTheme="minorHAnsi" w:hAnsiTheme="minorHAnsi"/>
          <w:sz w:val="24"/>
          <w:szCs w:val="24"/>
        </w:rPr>
        <w:t xml:space="preserve">STS </w:t>
      </w:r>
      <w:r w:rsidR="000B2C4E" w:rsidRPr="008059DE">
        <w:rPr>
          <w:rFonts w:asciiTheme="minorHAnsi" w:hAnsiTheme="minorHAnsi"/>
          <w:sz w:val="24"/>
          <w:szCs w:val="24"/>
        </w:rPr>
        <w:t xml:space="preserve">research deriving from the study of </w:t>
      </w:r>
      <w:r w:rsidR="001D2029" w:rsidRPr="008059DE">
        <w:rPr>
          <w:rFonts w:asciiTheme="minorHAnsi" w:hAnsiTheme="minorHAnsi"/>
          <w:sz w:val="24"/>
          <w:szCs w:val="24"/>
        </w:rPr>
        <w:t xml:space="preserve">other </w:t>
      </w:r>
      <w:r w:rsidR="000B2C4E" w:rsidRPr="008059DE">
        <w:rPr>
          <w:rFonts w:asciiTheme="minorHAnsi" w:hAnsiTheme="minorHAnsi"/>
          <w:sz w:val="24"/>
          <w:szCs w:val="24"/>
        </w:rPr>
        <w:t xml:space="preserve">cultures, including </w:t>
      </w:r>
      <w:r w:rsidR="00726AEB" w:rsidRPr="008059DE">
        <w:rPr>
          <w:rFonts w:asciiTheme="minorHAnsi" w:hAnsiTheme="minorHAnsi"/>
          <w:sz w:val="24"/>
          <w:szCs w:val="24"/>
        </w:rPr>
        <w:t>of</w:t>
      </w:r>
      <w:r w:rsidR="001D2029" w:rsidRPr="008059DE">
        <w:rPr>
          <w:rFonts w:asciiTheme="minorHAnsi" w:hAnsiTheme="minorHAnsi"/>
          <w:sz w:val="24"/>
          <w:szCs w:val="24"/>
        </w:rPr>
        <w:t xml:space="preserve"> </w:t>
      </w:r>
      <w:r w:rsidR="000B2C4E" w:rsidRPr="008059DE">
        <w:rPr>
          <w:rFonts w:asciiTheme="minorHAnsi" w:hAnsiTheme="minorHAnsi"/>
          <w:sz w:val="24"/>
          <w:szCs w:val="24"/>
        </w:rPr>
        <w:t>Australian aboriginal (Verran</w:t>
      </w:r>
      <w:r w:rsidR="0054019A" w:rsidRPr="008059DE">
        <w:rPr>
          <w:rFonts w:asciiTheme="minorHAnsi" w:hAnsiTheme="minorHAnsi"/>
          <w:sz w:val="24"/>
          <w:szCs w:val="24"/>
        </w:rPr>
        <w:t xml:space="preserve"> 1998</w:t>
      </w:r>
      <w:r w:rsidR="000B2C4E" w:rsidRPr="008059DE">
        <w:rPr>
          <w:rFonts w:asciiTheme="minorHAnsi" w:hAnsiTheme="minorHAnsi"/>
          <w:sz w:val="24"/>
          <w:szCs w:val="24"/>
        </w:rPr>
        <w:t>), South Korean (Jasanoff and Kim 2009), Japanese</w:t>
      </w:r>
      <w:r w:rsidR="0054019A" w:rsidRPr="008059DE">
        <w:rPr>
          <w:rFonts w:asciiTheme="minorHAnsi" w:hAnsiTheme="minorHAnsi"/>
          <w:sz w:val="24"/>
          <w:szCs w:val="24"/>
        </w:rPr>
        <w:t xml:space="preserve"> (Fujimura 2003; Mikami 2014)</w:t>
      </w:r>
      <w:r w:rsidR="000B2C4E" w:rsidRPr="008059DE">
        <w:rPr>
          <w:rFonts w:asciiTheme="minorHAnsi" w:hAnsiTheme="minorHAnsi"/>
          <w:sz w:val="24"/>
          <w:szCs w:val="24"/>
        </w:rPr>
        <w:t xml:space="preserve"> and Indian (Prasad 2014)</w:t>
      </w:r>
      <w:r w:rsidR="00726AEB" w:rsidRPr="008059DE">
        <w:rPr>
          <w:rFonts w:asciiTheme="minorHAnsi" w:hAnsiTheme="minorHAnsi"/>
          <w:sz w:val="24"/>
          <w:szCs w:val="24"/>
        </w:rPr>
        <w:t xml:space="preserve"> contexts</w:t>
      </w:r>
      <w:r w:rsidR="000B2C4E" w:rsidRPr="008059DE">
        <w:rPr>
          <w:rFonts w:asciiTheme="minorHAnsi" w:hAnsiTheme="minorHAnsi"/>
          <w:sz w:val="24"/>
          <w:szCs w:val="24"/>
        </w:rPr>
        <w:t xml:space="preserve">. </w:t>
      </w:r>
    </w:p>
    <w:p w:rsidR="00C67B33" w:rsidRPr="008059DE" w:rsidRDefault="00C67B33" w:rsidP="007756BB">
      <w:pPr>
        <w:spacing w:line="480" w:lineRule="auto"/>
        <w:ind w:firstLine="0"/>
        <w:rPr>
          <w:rFonts w:asciiTheme="minorHAnsi" w:hAnsiTheme="minorHAnsi"/>
          <w:b/>
          <w:sz w:val="24"/>
          <w:szCs w:val="24"/>
        </w:rPr>
      </w:pPr>
      <w:r w:rsidRPr="008059DE">
        <w:rPr>
          <w:rFonts w:asciiTheme="minorHAnsi" w:hAnsiTheme="minorHAnsi"/>
          <w:b/>
          <w:sz w:val="24"/>
          <w:szCs w:val="24"/>
        </w:rPr>
        <w:t>E</w:t>
      </w:r>
      <w:r w:rsidR="004623D1" w:rsidRPr="008059DE">
        <w:rPr>
          <w:rFonts w:asciiTheme="minorHAnsi" w:hAnsiTheme="minorHAnsi"/>
          <w:b/>
          <w:sz w:val="24"/>
          <w:szCs w:val="24"/>
        </w:rPr>
        <w:t xml:space="preserve">tymology and STS deployments </w:t>
      </w:r>
    </w:p>
    <w:p w:rsidR="00541584" w:rsidRPr="008059DE" w:rsidRDefault="00C67B33" w:rsidP="007756BB">
      <w:pPr>
        <w:spacing w:line="480" w:lineRule="auto"/>
        <w:ind w:firstLine="0"/>
        <w:rPr>
          <w:rFonts w:asciiTheme="minorHAnsi" w:hAnsiTheme="minorHAnsi"/>
          <w:sz w:val="24"/>
          <w:szCs w:val="24"/>
        </w:rPr>
      </w:pPr>
      <w:r w:rsidRPr="008059DE">
        <w:rPr>
          <w:rFonts w:asciiTheme="minorHAnsi" w:hAnsiTheme="minorHAnsi"/>
          <w:sz w:val="24"/>
          <w:szCs w:val="24"/>
        </w:rPr>
        <w:t xml:space="preserve">Tracing the etymology of the term </w:t>
      </w:r>
      <w:r w:rsidRPr="00E02EC8">
        <w:rPr>
          <w:rFonts w:asciiTheme="minorHAnsi" w:hAnsiTheme="minorHAnsi"/>
          <w:i/>
          <w:sz w:val="24"/>
          <w:szCs w:val="24"/>
        </w:rPr>
        <w:t>imaginary</w:t>
      </w:r>
      <w:r w:rsidRPr="008059DE">
        <w:rPr>
          <w:rFonts w:asciiTheme="minorHAnsi" w:hAnsiTheme="minorHAnsi"/>
          <w:sz w:val="24"/>
          <w:szCs w:val="24"/>
        </w:rPr>
        <w:t xml:space="preserve"> yields a fascinating account of the conceptual interface between notions of reality, thought and images.  The </w:t>
      </w:r>
      <w:r w:rsidRPr="008059DE">
        <w:rPr>
          <w:rFonts w:asciiTheme="minorHAnsi" w:hAnsiTheme="minorHAnsi"/>
          <w:i/>
          <w:sz w:val="24"/>
          <w:szCs w:val="24"/>
        </w:rPr>
        <w:t>Oxford English Dictionary</w:t>
      </w:r>
      <w:r w:rsidRPr="008059DE">
        <w:rPr>
          <w:rFonts w:asciiTheme="minorHAnsi" w:hAnsiTheme="minorHAnsi"/>
          <w:sz w:val="24"/>
          <w:szCs w:val="24"/>
        </w:rPr>
        <w:t xml:space="preserve"> (2009) gives the contemporary definition as</w:t>
      </w:r>
      <w:r w:rsidR="00541584" w:rsidRPr="008059DE">
        <w:rPr>
          <w:rFonts w:asciiTheme="minorHAnsi" w:hAnsiTheme="minorHAnsi"/>
          <w:sz w:val="24"/>
          <w:szCs w:val="24"/>
        </w:rPr>
        <w:t>:</w:t>
      </w:r>
      <w:r w:rsidRPr="008059DE">
        <w:rPr>
          <w:rFonts w:asciiTheme="minorHAnsi" w:hAnsiTheme="minorHAnsi"/>
          <w:sz w:val="24"/>
          <w:szCs w:val="24"/>
        </w:rPr>
        <w:t xml:space="preserve"> ‘existing only in the imagination or fancy; having no real existence; not real or actual’, which is remarkably consistent with its original meaning (classical Latin </w:t>
      </w:r>
      <w:r w:rsidRPr="008059DE">
        <w:rPr>
          <w:rStyle w:val="Emphasis"/>
          <w:rFonts w:asciiTheme="minorHAnsi" w:hAnsiTheme="minorHAnsi"/>
          <w:sz w:val="24"/>
          <w:szCs w:val="24"/>
          <w:shd w:val="clear" w:color="auto" w:fill="FFFFFF"/>
        </w:rPr>
        <w:t xml:space="preserve">imāginārius) </w:t>
      </w:r>
      <w:r w:rsidRPr="008059DE">
        <w:rPr>
          <w:rStyle w:val="Emphasis"/>
          <w:rFonts w:asciiTheme="minorHAnsi" w:hAnsiTheme="minorHAnsi"/>
          <w:i w:val="0"/>
          <w:sz w:val="24"/>
          <w:szCs w:val="24"/>
          <w:shd w:val="clear" w:color="auto" w:fill="FFFFFF"/>
        </w:rPr>
        <w:t>as ‘a mere semblance, unreal, fictitious, pretended</w:t>
      </w:r>
      <w:r w:rsidR="00E02EC8">
        <w:rPr>
          <w:rStyle w:val="Emphasis"/>
          <w:rFonts w:asciiTheme="minorHAnsi" w:hAnsiTheme="minorHAnsi"/>
          <w:i w:val="0"/>
          <w:sz w:val="24"/>
          <w:szCs w:val="24"/>
          <w:shd w:val="clear" w:color="auto" w:fill="FFFFFF"/>
        </w:rPr>
        <w:t>.</w:t>
      </w:r>
      <w:r w:rsidRPr="008059DE">
        <w:rPr>
          <w:rStyle w:val="Emphasis"/>
          <w:rFonts w:asciiTheme="minorHAnsi" w:hAnsiTheme="minorHAnsi"/>
          <w:i w:val="0"/>
          <w:sz w:val="24"/>
          <w:szCs w:val="24"/>
          <w:shd w:val="clear" w:color="auto" w:fill="FFFFFF"/>
        </w:rPr>
        <w:t>’</w:t>
      </w:r>
      <w:r w:rsidRPr="008059DE">
        <w:rPr>
          <w:rFonts w:asciiTheme="minorHAnsi" w:hAnsiTheme="minorHAnsi"/>
          <w:sz w:val="24"/>
          <w:szCs w:val="24"/>
        </w:rPr>
        <w:t xml:space="preserve"> The </w:t>
      </w:r>
      <w:ins w:id="12" w:author="Tutton, Richard" w:date="2016-01-14T12:23:00Z">
        <w:r w:rsidR="004C25C1">
          <w:t xml:space="preserve">semantic consistency of imaginary extends to its adjectival use </w:t>
        </w:r>
      </w:ins>
      <w:del w:id="13" w:author="Tutton, Richard" w:date="2016-01-14T12:23:00Z">
        <w:r w:rsidRPr="008059DE" w:rsidDel="004C25C1">
          <w:rPr>
            <w:rFonts w:asciiTheme="minorHAnsi" w:hAnsiTheme="minorHAnsi"/>
            <w:sz w:val="24"/>
            <w:szCs w:val="24"/>
          </w:rPr>
          <w:delText xml:space="preserve">semantic diversity of imaginary has survived through its adjectival use </w:delText>
        </w:r>
      </w:del>
      <w:ins w:id="14" w:author="Tutton, Richard" w:date="2016-01-14T12:23:00Z">
        <w:r w:rsidR="004C25C1">
          <w:rPr>
            <w:rFonts w:asciiTheme="minorHAnsi" w:hAnsiTheme="minorHAnsi"/>
            <w:sz w:val="24"/>
            <w:szCs w:val="24"/>
          </w:rPr>
          <w:t xml:space="preserve"> </w:t>
        </w:r>
      </w:ins>
      <w:r w:rsidRPr="008059DE">
        <w:rPr>
          <w:rFonts w:asciiTheme="minorHAnsi" w:hAnsiTheme="minorHAnsi"/>
          <w:sz w:val="24"/>
          <w:szCs w:val="24"/>
        </w:rPr>
        <w:t xml:space="preserve">as relating to </w:t>
      </w:r>
      <w:r w:rsidRPr="008059DE">
        <w:rPr>
          <w:rFonts w:asciiTheme="minorHAnsi" w:hAnsiTheme="minorHAnsi"/>
          <w:i/>
          <w:sz w:val="24"/>
          <w:szCs w:val="24"/>
        </w:rPr>
        <w:t>imagination</w:t>
      </w:r>
      <w:r w:rsidRPr="008059DE">
        <w:rPr>
          <w:rFonts w:asciiTheme="minorHAnsi" w:hAnsiTheme="minorHAnsi"/>
          <w:sz w:val="24"/>
          <w:szCs w:val="24"/>
        </w:rPr>
        <w:t xml:space="preserve">, </w:t>
      </w:r>
      <w:r w:rsidR="00C008D9" w:rsidRPr="008059DE">
        <w:rPr>
          <w:rFonts w:asciiTheme="minorHAnsi" w:hAnsiTheme="minorHAnsi"/>
          <w:sz w:val="24"/>
          <w:szCs w:val="24"/>
        </w:rPr>
        <w:t>implying</w:t>
      </w:r>
      <w:r w:rsidRPr="008059DE">
        <w:rPr>
          <w:rFonts w:asciiTheme="minorHAnsi" w:hAnsiTheme="minorHAnsi"/>
          <w:sz w:val="24"/>
          <w:szCs w:val="24"/>
        </w:rPr>
        <w:t xml:space="preserve"> ‘</w:t>
      </w:r>
      <w:r w:rsidR="00C008D9" w:rsidRPr="008059DE">
        <w:rPr>
          <w:rFonts w:asciiTheme="minorHAnsi" w:hAnsiTheme="minorHAnsi"/>
          <w:sz w:val="24"/>
          <w:szCs w:val="24"/>
        </w:rPr>
        <w:t xml:space="preserve">having </w:t>
      </w:r>
      <w:r w:rsidRPr="008059DE">
        <w:rPr>
          <w:rFonts w:asciiTheme="minorHAnsi" w:hAnsiTheme="minorHAnsi"/>
          <w:sz w:val="24"/>
          <w:szCs w:val="24"/>
        </w:rPr>
        <w:t>no real existence</w:t>
      </w:r>
      <w:r w:rsidR="00E02EC8">
        <w:rPr>
          <w:rFonts w:asciiTheme="minorHAnsi" w:hAnsiTheme="minorHAnsi"/>
          <w:sz w:val="24"/>
          <w:szCs w:val="24"/>
        </w:rPr>
        <w:t>.</w:t>
      </w:r>
      <w:r w:rsidRPr="008059DE">
        <w:rPr>
          <w:rFonts w:asciiTheme="minorHAnsi" w:hAnsiTheme="minorHAnsi"/>
          <w:sz w:val="24"/>
          <w:szCs w:val="24"/>
        </w:rPr>
        <w:t xml:space="preserve">’ As these definitions suggest, imaginary properties are </w:t>
      </w:r>
      <w:r w:rsidR="009E4D68" w:rsidRPr="008059DE">
        <w:rPr>
          <w:rFonts w:asciiTheme="minorHAnsi" w:hAnsiTheme="minorHAnsi"/>
          <w:sz w:val="24"/>
          <w:szCs w:val="24"/>
        </w:rPr>
        <w:t xml:space="preserve">often </w:t>
      </w:r>
      <w:r w:rsidRPr="008059DE">
        <w:rPr>
          <w:rFonts w:asciiTheme="minorHAnsi" w:hAnsiTheme="minorHAnsi"/>
          <w:sz w:val="24"/>
          <w:szCs w:val="24"/>
        </w:rPr>
        <w:t xml:space="preserve">deemed to be irrational or arbitrary and therefore </w:t>
      </w:r>
      <w:r w:rsidR="00CC226B" w:rsidRPr="008059DE">
        <w:rPr>
          <w:rFonts w:asciiTheme="minorHAnsi" w:hAnsiTheme="minorHAnsi"/>
          <w:sz w:val="24"/>
          <w:szCs w:val="24"/>
        </w:rPr>
        <w:t>not to offer</w:t>
      </w:r>
      <w:r w:rsidRPr="008059DE">
        <w:rPr>
          <w:rFonts w:asciiTheme="minorHAnsi" w:hAnsiTheme="minorHAnsi"/>
          <w:sz w:val="24"/>
          <w:szCs w:val="24"/>
        </w:rPr>
        <w:t xml:space="preserve"> reliable account</w:t>
      </w:r>
      <w:r w:rsidR="005D3A61" w:rsidRPr="008059DE">
        <w:rPr>
          <w:rFonts w:asciiTheme="minorHAnsi" w:hAnsiTheme="minorHAnsi"/>
          <w:sz w:val="24"/>
          <w:szCs w:val="24"/>
        </w:rPr>
        <w:t>s</w:t>
      </w:r>
      <w:r w:rsidRPr="008059DE">
        <w:rPr>
          <w:rFonts w:asciiTheme="minorHAnsi" w:hAnsiTheme="minorHAnsi"/>
          <w:sz w:val="24"/>
          <w:szCs w:val="24"/>
        </w:rPr>
        <w:t xml:space="preserve"> of reality.</w:t>
      </w:r>
    </w:p>
    <w:p w:rsidR="001E189C" w:rsidRPr="008059DE" w:rsidRDefault="00C67B33" w:rsidP="007756BB">
      <w:pPr>
        <w:spacing w:line="480" w:lineRule="auto"/>
        <w:ind w:firstLine="0"/>
        <w:rPr>
          <w:rFonts w:asciiTheme="minorHAnsi" w:hAnsiTheme="minorHAnsi"/>
          <w:sz w:val="24"/>
          <w:szCs w:val="24"/>
        </w:rPr>
      </w:pPr>
      <w:r w:rsidRPr="008059DE">
        <w:rPr>
          <w:rFonts w:asciiTheme="minorHAnsi" w:hAnsiTheme="minorHAnsi"/>
          <w:sz w:val="24"/>
          <w:szCs w:val="24"/>
        </w:rPr>
        <w:t xml:space="preserve"> </w:t>
      </w:r>
      <w:r w:rsidR="00944B0E" w:rsidRPr="008059DE">
        <w:rPr>
          <w:rFonts w:asciiTheme="minorHAnsi" w:hAnsiTheme="minorHAnsi"/>
          <w:sz w:val="24"/>
          <w:szCs w:val="24"/>
        </w:rPr>
        <w:tab/>
      </w:r>
      <w:r w:rsidRPr="008059DE">
        <w:rPr>
          <w:rFonts w:asciiTheme="minorHAnsi" w:hAnsiTheme="minorHAnsi"/>
          <w:sz w:val="24"/>
          <w:szCs w:val="24"/>
        </w:rPr>
        <w:t>However, there are two notable developments involving more positive meanings of imaginary. From the 12</w:t>
      </w:r>
      <w:r w:rsidR="00716EFE" w:rsidRPr="008059DE">
        <w:rPr>
          <w:rFonts w:asciiTheme="minorHAnsi" w:hAnsiTheme="minorHAnsi"/>
          <w:sz w:val="24"/>
          <w:szCs w:val="24"/>
          <w:vertAlign w:val="superscript"/>
        </w:rPr>
        <w:t xml:space="preserve">th </w:t>
      </w:r>
      <w:r w:rsidRPr="008059DE">
        <w:rPr>
          <w:rFonts w:asciiTheme="minorHAnsi" w:hAnsiTheme="minorHAnsi"/>
          <w:sz w:val="24"/>
          <w:szCs w:val="24"/>
        </w:rPr>
        <w:t xml:space="preserve">century, various usages among British sources begin to denote the </w:t>
      </w:r>
      <w:r w:rsidR="009537B4">
        <w:rPr>
          <w:rFonts w:asciiTheme="minorHAnsi" w:hAnsiTheme="minorHAnsi"/>
          <w:sz w:val="24"/>
          <w:szCs w:val="24"/>
        </w:rPr>
        <w:t xml:space="preserve">faculty </w:t>
      </w:r>
      <w:r w:rsidRPr="008059DE">
        <w:rPr>
          <w:rFonts w:asciiTheme="minorHAnsi" w:hAnsiTheme="minorHAnsi"/>
          <w:sz w:val="24"/>
          <w:szCs w:val="24"/>
        </w:rPr>
        <w:t>of imagination as a specific kind of thought (e.g. ‘imaginable, thinkable’) which is a direct antecedent of contemporary accounts of cognition and creativity. Appearing at the end of the 16</w:t>
      </w:r>
      <w:r w:rsidR="00BB5B04" w:rsidRPr="008059DE">
        <w:rPr>
          <w:rFonts w:asciiTheme="minorHAnsi" w:hAnsiTheme="minorHAnsi"/>
          <w:sz w:val="24"/>
          <w:szCs w:val="24"/>
          <w:vertAlign w:val="superscript"/>
        </w:rPr>
        <w:t>th</w:t>
      </w:r>
      <w:r w:rsidR="00143174" w:rsidRPr="008059DE">
        <w:rPr>
          <w:rFonts w:asciiTheme="minorHAnsi" w:hAnsiTheme="minorHAnsi"/>
          <w:sz w:val="24"/>
          <w:szCs w:val="24"/>
        </w:rPr>
        <w:t xml:space="preserve"> </w:t>
      </w:r>
      <w:r w:rsidRPr="008059DE">
        <w:rPr>
          <w:rFonts w:asciiTheme="minorHAnsi" w:hAnsiTheme="minorHAnsi"/>
          <w:sz w:val="24"/>
          <w:szCs w:val="24"/>
        </w:rPr>
        <w:t xml:space="preserve">century, </w:t>
      </w:r>
      <w:r w:rsidR="00846C04" w:rsidRPr="008059DE">
        <w:rPr>
          <w:rFonts w:asciiTheme="minorHAnsi" w:hAnsiTheme="minorHAnsi"/>
          <w:i/>
          <w:sz w:val="24"/>
          <w:szCs w:val="24"/>
        </w:rPr>
        <w:t>imaginaries</w:t>
      </w:r>
      <w:r w:rsidR="008E4804" w:rsidRPr="008059DE">
        <w:rPr>
          <w:rFonts w:asciiTheme="minorHAnsi" w:hAnsiTheme="minorHAnsi"/>
          <w:sz w:val="24"/>
          <w:szCs w:val="24"/>
        </w:rPr>
        <w:t xml:space="preserve"> </w:t>
      </w:r>
      <w:r w:rsidRPr="008059DE">
        <w:rPr>
          <w:rFonts w:asciiTheme="minorHAnsi" w:hAnsiTheme="minorHAnsi"/>
          <w:sz w:val="24"/>
          <w:szCs w:val="24"/>
        </w:rPr>
        <w:t xml:space="preserve">is frequently used </w:t>
      </w:r>
      <w:r w:rsidR="00C008D9" w:rsidRPr="008059DE">
        <w:rPr>
          <w:rFonts w:asciiTheme="minorHAnsi" w:hAnsiTheme="minorHAnsi"/>
          <w:sz w:val="24"/>
          <w:szCs w:val="24"/>
        </w:rPr>
        <w:t>in the</w:t>
      </w:r>
      <w:r w:rsidRPr="008059DE">
        <w:rPr>
          <w:rFonts w:asciiTheme="minorHAnsi" w:hAnsiTheme="minorHAnsi"/>
          <w:sz w:val="24"/>
          <w:szCs w:val="24"/>
        </w:rPr>
        <w:t xml:space="preserve"> plural to denote ‘an imagination; a fancy; something imagined’. The plural form also appears in the 18</w:t>
      </w:r>
      <w:r w:rsidR="00BB5B04" w:rsidRPr="008059DE">
        <w:rPr>
          <w:rFonts w:asciiTheme="minorHAnsi" w:hAnsiTheme="minorHAnsi"/>
          <w:sz w:val="24"/>
          <w:szCs w:val="24"/>
          <w:vertAlign w:val="superscript"/>
        </w:rPr>
        <w:t>th</w:t>
      </w:r>
      <w:r w:rsidR="00716EFE" w:rsidRPr="008059DE">
        <w:rPr>
          <w:rFonts w:asciiTheme="minorHAnsi" w:hAnsiTheme="minorHAnsi"/>
          <w:sz w:val="24"/>
          <w:szCs w:val="24"/>
        </w:rPr>
        <w:t xml:space="preserve"> </w:t>
      </w:r>
      <w:r w:rsidRPr="008059DE">
        <w:rPr>
          <w:rFonts w:asciiTheme="minorHAnsi" w:hAnsiTheme="minorHAnsi"/>
          <w:sz w:val="24"/>
          <w:szCs w:val="24"/>
        </w:rPr>
        <w:t xml:space="preserve">century to designate ‘an imaginary quantity or expression’ in mathematics. </w:t>
      </w:r>
      <w:r w:rsidR="00C008D9" w:rsidRPr="008059DE">
        <w:rPr>
          <w:rFonts w:asciiTheme="minorHAnsi" w:hAnsiTheme="minorHAnsi"/>
          <w:sz w:val="24"/>
          <w:szCs w:val="24"/>
        </w:rPr>
        <w:t>Hence, e</w:t>
      </w:r>
      <w:r w:rsidRPr="008059DE">
        <w:rPr>
          <w:rFonts w:asciiTheme="minorHAnsi" w:hAnsiTheme="minorHAnsi"/>
          <w:sz w:val="24"/>
          <w:szCs w:val="24"/>
        </w:rPr>
        <w:t xml:space="preserve">arly definitions </w:t>
      </w:r>
      <w:r w:rsidR="00C008D9" w:rsidRPr="008059DE">
        <w:rPr>
          <w:rFonts w:asciiTheme="minorHAnsi" w:hAnsiTheme="minorHAnsi"/>
          <w:sz w:val="24"/>
          <w:szCs w:val="24"/>
        </w:rPr>
        <w:t>pertained to</w:t>
      </w:r>
      <w:r w:rsidRPr="008059DE">
        <w:rPr>
          <w:rFonts w:asciiTheme="minorHAnsi" w:hAnsiTheme="minorHAnsi"/>
          <w:sz w:val="24"/>
          <w:szCs w:val="24"/>
        </w:rPr>
        <w:t xml:space="preserve"> the interface between thought and reality, where imaginary des</w:t>
      </w:r>
      <w:r w:rsidR="00C008D9" w:rsidRPr="008059DE">
        <w:rPr>
          <w:rFonts w:asciiTheme="minorHAnsi" w:hAnsiTheme="minorHAnsi"/>
          <w:sz w:val="24"/>
          <w:szCs w:val="24"/>
        </w:rPr>
        <w:t>ignates</w:t>
      </w:r>
      <w:r w:rsidRPr="008059DE">
        <w:rPr>
          <w:rFonts w:asciiTheme="minorHAnsi" w:hAnsiTheme="minorHAnsi"/>
          <w:sz w:val="24"/>
          <w:szCs w:val="24"/>
        </w:rPr>
        <w:t xml:space="preserve"> a frivolous or inconsistent mapping between the two domains. The term is also frequently used in poetry and personal </w:t>
      </w:r>
      <w:r w:rsidR="00541584" w:rsidRPr="008059DE">
        <w:rPr>
          <w:rFonts w:asciiTheme="minorHAnsi" w:hAnsiTheme="minorHAnsi"/>
          <w:sz w:val="24"/>
          <w:szCs w:val="24"/>
        </w:rPr>
        <w:t>narratives</w:t>
      </w:r>
      <w:r w:rsidR="005D3A61" w:rsidRPr="008059DE">
        <w:rPr>
          <w:rFonts w:asciiTheme="minorHAnsi" w:hAnsiTheme="minorHAnsi"/>
          <w:sz w:val="24"/>
          <w:szCs w:val="24"/>
        </w:rPr>
        <w:t xml:space="preserve"> associated with</w:t>
      </w:r>
      <w:r w:rsidRPr="008059DE">
        <w:rPr>
          <w:rFonts w:asciiTheme="minorHAnsi" w:hAnsiTheme="minorHAnsi"/>
          <w:sz w:val="24"/>
          <w:szCs w:val="24"/>
        </w:rPr>
        <w:t xml:space="preserve"> introspection, reflection or affective writing. Nearly all examples of usage refer to processes of or about </w:t>
      </w:r>
      <w:r w:rsidRPr="00423B26">
        <w:rPr>
          <w:rFonts w:asciiTheme="minorHAnsi" w:hAnsiTheme="minorHAnsi"/>
          <w:sz w:val="24"/>
          <w:szCs w:val="24"/>
        </w:rPr>
        <w:t>individuals</w:t>
      </w:r>
      <w:r w:rsidR="00FC4CAA" w:rsidRPr="008059DE">
        <w:rPr>
          <w:rFonts w:asciiTheme="minorHAnsi" w:hAnsiTheme="minorHAnsi"/>
          <w:sz w:val="24"/>
          <w:szCs w:val="24"/>
        </w:rPr>
        <w:t>;</w:t>
      </w:r>
      <w:r w:rsidR="00541584" w:rsidRPr="008059DE">
        <w:rPr>
          <w:rFonts w:asciiTheme="minorHAnsi" w:hAnsiTheme="minorHAnsi"/>
          <w:sz w:val="24"/>
          <w:szCs w:val="24"/>
        </w:rPr>
        <w:t xml:space="preserve"> </w:t>
      </w:r>
      <w:r w:rsidRPr="008059DE">
        <w:rPr>
          <w:rFonts w:asciiTheme="minorHAnsi" w:hAnsiTheme="minorHAnsi"/>
          <w:sz w:val="24"/>
          <w:szCs w:val="24"/>
        </w:rPr>
        <w:t>there is no indication that imaginaries refer</w:t>
      </w:r>
      <w:del w:id="15" w:author="RDF" w:date="2015-12-15T23:30:00Z">
        <w:r w:rsidRPr="008059DE" w:rsidDel="007206B7">
          <w:rPr>
            <w:rFonts w:asciiTheme="minorHAnsi" w:hAnsiTheme="minorHAnsi"/>
            <w:sz w:val="24"/>
            <w:szCs w:val="24"/>
          </w:rPr>
          <w:delText>s</w:delText>
        </w:r>
      </w:del>
      <w:r w:rsidRPr="008059DE">
        <w:rPr>
          <w:rFonts w:asciiTheme="minorHAnsi" w:hAnsiTheme="minorHAnsi"/>
          <w:sz w:val="24"/>
          <w:szCs w:val="24"/>
        </w:rPr>
        <w:t xml:space="preserve"> to collective processes until the 20</w:t>
      </w:r>
      <w:r w:rsidR="00373669" w:rsidRPr="008059DE">
        <w:rPr>
          <w:rFonts w:asciiTheme="minorHAnsi" w:hAnsiTheme="minorHAnsi"/>
          <w:sz w:val="24"/>
          <w:szCs w:val="24"/>
          <w:vertAlign w:val="superscript"/>
        </w:rPr>
        <w:t>th</w:t>
      </w:r>
      <w:r w:rsidR="00143174" w:rsidRPr="008059DE">
        <w:rPr>
          <w:rFonts w:asciiTheme="minorHAnsi" w:hAnsiTheme="minorHAnsi"/>
          <w:sz w:val="24"/>
          <w:szCs w:val="24"/>
        </w:rPr>
        <w:t xml:space="preserve"> </w:t>
      </w:r>
      <w:r w:rsidRPr="008059DE">
        <w:rPr>
          <w:rFonts w:asciiTheme="minorHAnsi" w:hAnsiTheme="minorHAnsi"/>
          <w:sz w:val="24"/>
          <w:szCs w:val="24"/>
        </w:rPr>
        <w:t xml:space="preserve">century. </w:t>
      </w:r>
    </w:p>
    <w:p w:rsidR="00C67B33" w:rsidRPr="008059DE" w:rsidRDefault="00C67B33" w:rsidP="007756BB">
      <w:pPr>
        <w:spacing w:line="480" w:lineRule="auto"/>
        <w:rPr>
          <w:rFonts w:asciiTheme="minorHAnsi" w:hAnsiTheme="minorHAnsi"/>
          <w:sz w:val="24"/>
          <w:szCs w:val="24"/>
        </w:rPr>
      </w:pPr>
      <w:r w:rsidRPr="008059DE">
        <w:rPr>
          <w:rFonts w:asciiTheme="minorHAnsi" w:hAnsiTheme="minorHAnsi"/>
          <w:sz w:val="24"/>
          <w:szCs w:val="24"/>
        </w:rPr>
        <w:t xml:space="preserve">The pluralization and nominalization of the term follows an historical pattern </w:t>
      </w:r>
      <w:r w:rsidR="001E189C" w:rsidRPr="008059DE">
        <w:rPr>
          <w:rFonts w:asciiTheme="minorHAnsi" w:hAnsiTheme="minorHAnsi"/>
          <w:sz w:val="24"/>
          <w:szCs w:val="24"/>
        </w:rPr>
        <w:t xml:space="preserve">characterized by </w:t>
      </w:r>
      <w:r w:rsidRPr="008059DE">
        <w:rPr>
          <w:rFonts w:asciiTheme="minorHAnsi" w:hAnsiTheme="minorHAnsi"/>
          <w:sz w:val="24"/>
          <w:szCs w:val="24"/>
        </w:rPr>
        <w:t xml:space="preserve">the increasing conceptualization of abstract processes. That is to say, the adjective </w:t>
      </w:r>
      <w:r w:rsidR="00143174" w:rsidRPr="008059DE">
        <w:rPr>
          <w:rFonts w:asciiTheme="minorHAnsi" w:hAnsiTheme="minorHAnsi"/>
          <w:i/>
          <w:sz w:val="24"/>
          <w:szCs w:val="24"/>
        </w:rPr>
        <w:t>i</w:t>
      </w:r>
      <w:r w:rsidRPr="008059DE">
        <w:rPr>
          <w:rFonts w:asciiTheme="minorHAnsi" w:hAnsiTheme="minorHAnsi"/>
          <w:i/>
          <w:sz w:val="24"/>
          <w:szCs w:val="24"/>
        </w:rPr>
        <w:t>maginary</w:t>
      </w:r>
      <w:r w:rsidRPr="008059DE">
        <w:rPr>
          <w:rFonts w:asciiTheme="minorHAnsi" w:hAnsiTheme="minorHAnsi"/>
          <w:sz w:val="24"/>
          <w:szCs w:val="24"/>
        </w:rPr>
        <w:t xml:space="preserve"> is transformed from a word which descri</w:t>
      </w:r>
      <w:r w:rsidR="00874B68" w:rsidRPr="008059DE">
        <w:rPr>
          <w:rFonts w:asciiTheme="minorHAnsi" w:hAnsiTheme="minorHAnsi"/>
          <w:sz w:val="24"/>
          <w:szCs w:val="24"/>
        </w:rPr>
        <w:t>b</w:t>
      </w:r>
      <w:r w:rsidRPr="008059DE">
        <w:rPr>
          <w:rFonts w:asciiTheme="minorHAnsi" w:hAnsiTheme="minorHAnsi"/>
          <w:sz w:val="24"/>
          <w:szCs w:val="24"/>
        </w:rPr>
        <w:t xml:space="preserve">es processes pertaining to reality to one associated with </w:t>
      </w:r>
      <w:r w:rsidRPr="00423B26">
        <w:rPr>
          <w:rFonts w:asciiTheme="minorHAnsi" w:hAnsiTheme="minorHAnsi"/>
          <w:sz w:val="24"/>
          <w:szCs w:val="24"/>
        </w:rPr>
        <w:t>interpretation</w:t>
      </w:r>
      <w:r w:rsidR="001E189C" w:rsidRPr="00423B26">
        <w:rPr>
          <w:rFonts w:asciiTheme="minorHAnsi" w:hAnsiTheme="minorHAnsi"/>
          <w:sz w:val="24"/>
          <w:szCs w:val="24"/>
        </w:rPr>
        <w:t>s</w:t>
      </w:r>
      <w:r w:rsidRPr="009537B4">
        <w:rPr>
          <w:rFonts w:asciiTheme="minorHAnsi" w:hAnsiTheme="minorHAnsi"/>
          <w:sz w:val="24"/>
          <w:szCs w:val="24"/>
        </w:rPr>
        <w:t xml:space="preserve"> </w:t>
      </w:r>
      <w:r w:rsidRPr="008059DE">
        <w:rPr>
          <w:rFonts w:asciiTheme="minorHAnsi" w:hAnsiTheme="minorHAnsi"/>
          <w:sz w:val="24"/>
          <w:szCs w:val="24"/>
        </w:rPr>
        <w:t>of reality.</w:t>
      </w:r>
      <w:r w:rsidR="00541584" w:rsidRPr="008059DE">
        <w:rPr>
          <w:rFonts w:asciiTheme="minorHAnsi" w:hAnsiTheme="minorHAnsi"/>
          <w:sz w:val="24"/>
          <w:szCs w:val="24"/>
        </w:rPr>
        <w:t xml:space="preserve"> </w:t>
      </w:r>
      <w:r w:rsidRPr="008059DE">
        <w:rPr>
          <w:rFonts w:asciiTheme="minorHAnsi" w:hAnsiTheme="minorHAnsi"/>
          <w:sz w:val="24"/>
          <w:szCs w:val="24"/>
        </w:rPr>
        <w:t xml:space="preserve">To illustrate this, the </w:t>
      </w:r>
      <w:r w:rsidRPr="008059DE">
        <w:rPr>
          <w:rFonts w:asciiTheme="minorHAnsi" w:hAnsiTheme="minorHAnsi"/>
          <w:i/>
          <w:sz w:val="24"/>
          <w:szCs w:val="24"/>
        </w:rPr>
        <w:t>OED</w:t>
      </w:r>
      <w:r w:rsidRPr="008059DE">
        <w:rPr>
          <w:rFonts w:asciiTheme="minorHAnsi" w:hAnsiTheme="minorHAnsi"/>
          <w:sz w:val="24"/>
          <w:szCs w:val="24"/>
        </w:rPr>
        <w:t xml:space="preserve"> cites a </w:t>
      </w:r>
      <w:r w:rsidR="001E189C" w:rsidRPr="008059DE">
        <w:rPr>
          <w:rFonts w:asciiTheme="minorHAnsi" w:hAnsiTheme="minorHAnsi"/>
          <w:sz w:val="24"/>
          <w:szCs w:val="24"/>
        </w:rPr>
        <w:t xml:space="preserve">recent (1999) </w:t>
      </w:r>
      <w:r w:rsidRPr="008059DE">
        <w:rPr>
          <w:rFonts w:asciiTheme="minorHAnsi" w:hAnsiTheme="minorHAnsi"/>
          <w:sz w:val="24"/>
          <w:szCs w:val="24"/>
        </w:rPr>
        <w:t xml:space="preserve">example of the noun </w:t>
      </w:r>
      <w:r w:rsidR="00FC4CAA" w:rsidRPr="008059DE">
        <w:rPr>
          <w:rFonts w:asciiTheme="minorHAnsi" w:hAnsiTheme="minorHAnsi"/>
          <w:sz w:val="24"/>
          <w:szCs w:val="24"/>
        </w:rPr>
        <w:t>form</w:t>
      </w:r>
      <w:r w:rsidRPr="008059DE">
        <w:rPr>
          <w:rFonts w:asciiTheme="minorHAnsi" w:hAnsiTheme="minorHAnsi"/>
          <w:sz w:val="24"/>
          <w:szCs w:val="24"/>
        </w:rPr>
        <w:t>: ‘Such “imaginaries” are crucial because they shape urban development patterns</w:t>
      </w:r>
      <w:r w:rsidR="00760FFF" w:rsidRPr="008059DE">
        <w:rPr>
          <w:rFonts w:asciiTheme="minorHAnsi" w:hAnsiTheme="minorHAnsi"/>
          <w:sz w:val="24"/>
          <w:szCs w:val="24"/>
        </w:rPr>
        <w:t>.</w:t>
      </w:r>
      <w:r w:rsidRPr="008059DE">
        <w:rPr>
          <w:rFonts w:asciiTheme="minorHAnsi" w:hAnsiTheme="minorHAnsi"/>
          <w:sz w:val="24"/>
          <w:szCs w:val="24"/>
        </w:rPr>
        <w:t>’</w:t>
      </w:r>
      <w:r w:rsidR="003F7243" w:rsidRPr="008059DE">
        <w:rPr>
          <w:rFonts w:asciiTheme="minorHAnsi" w:hAnsiTheme="minorHAnsi"/>
          <w:sz w:val="24"/>
          <w:szCs w:val="24"/>
        </w:rPr>
        <w:t xml:space="preserve"> </w:t>
      </w:r>
      <w:r w:rsidRPr="008059DE">
        <w:rPr>
          <w:rFonts w:asciiTheme="minorHAnsi" w:hAnsiTheme="minorHAnsi"/>
          <w:sz w:val="24"/>
          <w:szCs w:val="24"/>
        </w:rPr>
        <w:t xml:space="preserve">The source for this is a publication of </w:t>
      </w:r>
      <w:r w:rsidRPr="008059DE">
        <w:rPr>
          <w:rFonts w:asciiTheme="minorHAnsi" w:hAnsiTheme="minorHAnsi"/>
          <w:i/>
          <w:sz w:val="24"/>
          <w:szCs w:val="24"/>
        </w:rPr>
        <w:t>Friends of the Earth</w:t>
      </w:r>
      <w:r w:rsidRPr="008059DE">
        <w:rPr>
          <w:rFonts w:asciiTheme="minorHAnsi" w:hAnsiTheme="minorHAnsi"/>
          <w:sz w:val="24"/>
          <w:szCs w:val="24"/>
        </w:rPr>
        <w:t xml:space="preserve">, a UK </w:t>
      </w:r>
      <w:r w:rsidR="00FC4CAA" w:rsidRPr="008059DE">
        <w:rPr>
          <w:rFonts w:asciiTheme="minorHAnsi" w:hAnsiTheme="minorHAnsi"/>
          <w:sz w:val="24"/>
          <w:szCs w:val="24"/>
        </w:rPr>
        <w:t xml:space="preserve">environmental campaigning </w:t>
      </w:r>
      <w:r w:rsidRPr="008059DE">
        <w:rPr>
          <w:rFonts w:asciiTheme="minorHAnsi" w:hAnsiTheme="minorHAnsi"/>
          <w:sz w:val="24"/>
          <w:szCs w:val="24"/>
        </w:rPr>
        <w:t xml:space="preserve">organization. The term appears in quotes indicating technical terminology. </w:t>
      </w:r>
      <w:r w:rsidR="004907C4" w:rsidRPr="008059DE">
        <w:rPr>
          <w:rFonts w:asciiTheme="minorHAnsi" w:hAnsiTheme="minorHAnsi"/>
          <w:sz w:val="24"/>
          <w:szCs w:val="24"/>
        </w:rPr>
        <w:t>A</w:t>
      </w:r>
      <w:r w:rsidRPr="008059DE">
        <w:rPr>
          <w:rFonts w:asciiTheme="minorHAnsi" w:hAnsiTheme="minorHAnsi"/>
          <w:sz w:val="24"/>
          <w:szCs w:val="24"/>
        </w:rPr>
        <w:t xml:space="preserve">s the grammatical agent in the clause, it is registered as acting upon ‘urban development patterns’, which is itself a complex noun. In this example, </w:t>
      </w:r>
      <w:r w:rsidR="00846C04" w:rsidRPr="008059DE">
        <w:rPr>
          <w:rFonts w:asciiTheme="minorHAnsi" w:hAnsiTheme="minorHAnsi"/>
          <w:i/>
          <w:sz w:val="24"/>
          <w:szCs w:val="24"/>
        </w:rPr>
        <w:t>imaginaries</w:t>
      </w:r>
      <w:r w:rsidRPr="008059DE">
        <w:rPr>
          <w:rFonts w:asciiTheme="minorHAnsi" w:hAnsiTheme="minorHAnsi"/>
          <w:sz w:val="24"/>
          <w:szCs w:val="24"/>
        </w:rPr>
        <w:t xml:space="preserve"> seem to denote </w:t>
      </w:r>
      <w:del w:id="16" w:author="Tutton, Richard" w:date="2016-01-14T12:29:00Z">
        <w:r w:rsidRPr="008059DE" w:rsidDel="0056172E">
          <w:rPr>
            <w:rFonts w:asciiTheme="minorHAnsi" w:hAnsiTheme="minorHAnsi"/>
            <w:sz w:val="24"/>
            <w:szCs w:val="24"/>
          </w:rPr>
          <w:delText xml:space="preserve">objects </w:delText>
        </w:r>
      </w:del>
      <w:ins w:id="17" w:author="Clark Miller" w:date="2015-12-20T14:55:00Z">
        <w:del w:id="18" w:author="Tutton, Richard" w:date="2016-01-14T12:29:00Z">
          <w:r w:rsidR="001A0AC9" w:rsidDel="0056172E">
            <w:rPr>
              <w:rFonts w:asciiTheme="minorHAnsi" w:hAnsiTheme="minorHAnsi"/>
              <w:sz w:val="24"/>
              <w:szCs w:val="24"/>
            </w:rPr>
            <w:delText xml:space="preserve">or </w:delText>
          </w:r>
        </w:del>
        <w:r w:rsidR="001A0AC9">
          <w:rPr>
            <w:rFonts w:asciiTheme="minorHAnsi" w:hAnsiTheme="minorHAnsi"/>
            <w:sz w:val="24"/>
            <w:szCs w:val="24"/>
          </w:rPr>
          <w:t xml:space="preserve">patterns </w:t>
        </w:r>
      </w:ins>
      <w:r w:rsidRPr="008059DE">
        <w:rPr>
          <w:rFonts w:asciiTheme="minorHAnsi" w:hAnsiTheme="minorHAnsi"/>
          <w:sz w:val="24"/>
          <w:szCs w:val="24"/>
        </w:rPr>
        <w:t>of thought that have an influence on wide</w:t>
      </w:r>
      <w:ins w:id="19" w:author="Ulrike Felt" w:date="2015-12-16T19:34:00Z">
        <w:r w:rsidR="00EE7295">
          <w:rPr>
            <w:rFonts w:asciiTheme="minorHAnsi" w:hAnsiTheme="minorHAnsi"/>
            <w:sz w:val="24"/>
            <w:szCs w:val="24"/>
          </w:rPr>
          <w:t>r</w:t>
        </w:r>
      </w:ins>
      <w:r w:rsidRPr="008059DE">
        <w:rPr>
          <w:rFonts w:asciiTheme="minorHAnsi" w:hAnsiTheme="minorHAnsi"/>
          <w:sz w:val="24"/>
          <w:szCs w:val="24"/>
        </w:rPr>
        <w:t xml:space="preserve"> social processes. It is this sense of the term</w:t>
      </w:r>
      <w:r w:rsidR="00C801EF" w:rsidRPr="008059DE">
        <w:rPr>
          <w:rFonts w:asciiTheme="minorHAnsi" w:hAnsiTheme="minorHAnsi"/>
          <w:sz w:val="24"/>
          <w:szCs w:val="24"/>
        </w:rPr>
        <w:t xml:space="preserve"> --</w:t>
      </w:r>
      <w:r w:rsidRPr="008059DE">
        <w:rPr>
          <w:rFonts w:asciiTheme="minorHAnsi" w:hAnsiTheme="minorHAnsi"/>
          <w:sz w:val="24"/>
          <w:szCs w:val="24"/>
        </w:rPr>
        <w:t xml:space="preserve"> </w:t>
      </w:r>
      <w:r w:rsidR="00C801EF" w:rsidRPr="008059DE">
        <w:rPr>
          <w:rFonts w:asciiTheme="minorHAnsi" w:hAnsiTheme="minorHAnsi"/>
          <w:sz w:val="24"/>
          <w:szCs w:val="24"/>
        </w:rPr>
        <w:t>conceptualizing significant and sometimes abstract social processes --</w:t>
      </w:r>
      <w:r w:rsidR="00143174" w:rsidRPr="008059DE">
        <w:rPr>
          <w:rFonts w:asciiTheme="minorHAnsi" w:hAnsiTheme="minorHAnsi"/>
          <w:sz w:val="24"/>
          <w:szCs w:val="24"/>
        </w:rPr>
        <w:t xml:space="preserve"> </w:t>
      </w:r>
      <w:r w:rsidRPr="008059DE">
        <w:rPr>
          <w:rFonts w:asciiTheme="minorHAnsi" w:hAnsiTheme="minorHAnsi"/>
          <w:sz w:val="24"/>
          <w:szCs w:val="24"/>
        </w:rPr>
        <w:t xml:space="preserve">which </w:t>
      </w:r>
      <w:r w:rsidR="00C801EF" w:rsidRPr="008059DE">
        <w:rPr>
          <w:rFonts w:asciiTheme="minorHAnsi" w:hAnsiTheme="minorHAnsi"/>
          <w:sz w:val="24"/>
          <w:szCs w:val="24"/>
        </w:rPr>
        <w:t>resonates with</w:t>
      </w:r>
      <w:r w:rsidR="008F0816" w:rsidRPr="008059DE">
        <w:rPr>
          <w:rFonts w:asciiTheme="minorHAnsi" w:hAnsiTheme="minorHAnsi"/>
          <w:sz w:val="24"/>
          <w:szCs w:val="24"/>
        </w:rPr>
        <w:t xml:space="preserve"> STS </w:t>
      </w:r>
      <w:r w:rsidR="00743E4A" w:rsidRPr="008059DE">
        <w:rPr>
          <w:rFonts w:asciiTheme="minorHAnsi" w:hAnsiTheme="minorHAnsi"/>
          <w:sz w:val="24"/>
          <w:szCs w:val="24"/>
        </w:rPr>
        <w:t>usage</w:t>
      </w:r>
      <w:r w:rsidRPr="008059DE">
        <w:rPr>
          <w:rFonts w:asciiTheme="minorHAnsi" w:hAnsiTheme="minorHAnsi"/>
          <w:sz w:val="24"/>
          <w:szCs w:val="24"/>
        </w:rPr>
        <w:t xml:space="preserve">. </w:t>
      </w:r>
    </w:p>
    <w:p w:rsidR="00C67B33" w:rsidRPr="008059DE" w:rsidRDefault="00FC4CAA" w:rsidP="007756BB">
      <w:pPr>
        <w:spacing w:line="480" w:lineRule="auto"/>
        <w:rPr>
          <w:rFonts w:asciiTheme="minorHAnsi" w:hAnsiTheme="minorHAnsi"/>
          <w:sz w:val="24"/>
          <w:szCs w:val="24"/>
        </w:rPr>
      </w:pPr>
      <w:r w:rsidRPr="008059DE">
        <w:rPr>
          <w:rFonts w:asciiTheme="minorHAnsi" w:hAnsiTheme="minorHAnsi"/>
          <w:sz w:val="24"/>
          <w:szCs w:val="24"/>
        </w:rPr>
        <w:t xml:space="preserve">Recent </w:t>
      </w:r>
      <w:r w:rsidR="00C67B33" w:rsidRPr="008059DE">
        <w:rPr>
          <w:rFonts w:asciiTheme="minorHAnsi" w:hAnsiTheme="minorHAnsi"/>
          <w:sz w:val="24"/>
          <w:szCs w:val="24"/>
        </w:rPr>
        <w:t xml:space="preserve">iterations of imaginaries </w:t>
      </w:r>
      <w:r w:rsidR="00B74E4A" w:rsidRPr="008059DE">
        <w:rPr>
          <w:rFonts w:asciiTheme="minorHAnsi" w:hAnsiTheme="minorHAnsi"/>
          <w:sz w:val="24"/>
          <w:szCs w:val="24"/>
        </w:rPr>
        <w:t xml:space="preserve">in academic work </w:t>
      </w:r>
      <w:r w:rsidR="00C67B33" w:rsidRPr="008059DE">
        <w:rPr>
          <w:rFonts w:asciiTheme="minorHAnsi" w:hAnsiTheme="minorHAnsi"/>
          <w:sz w:val="24"/>
          <w:szCs w:val="24"/>
        </w:rPr>
        <w:t>often appear in conjunction with a modifier.  For example,</w:t>
      </w:r>
      <w:r w:rsidR="00CD01A6" w:rsidRPr="008059DE">
        <w:rPr>
          <w:rFonts w:asciiTheme="minorHAnsi" w:hAnsiTheme="minorHAnsi"/>
          <w:sz w:val="24"/>
          <w:szCs w:val="24"/>
        </w:rPr>
        <w:t xml:space="preserve"> </w:t>
      </w:r>
      <w:r w:rsidR="00C67B33" w:rsidRPr="008059DE">
        <w:rPr>
          <w:rFonts w:asciiTheme="minorHAnsi" w:hAnsiTheme="minorHAnsi"/>
          <w:sz w:val="24"/>
          <w:szCs w:val="24"/>
        </w:rPr>
        <w:t>Le Doe</w:t>
      </w:r>
      <w:r w:rsidR="00541584" w:rsidRPr="008059DE">
        <w:rPr>
          <w:rFonts w:asciiTheme="minorHAnsi" w:hAnsiTheme="minorHAnsi"/>
          <w:sz w:val="24"/>
          <w:szCs w:val="24"/>
        </w:rPr>
        <w:t>u</w:t>
      </w:r>
      <w:r w:rsidR="00C67B33" w:rsidRPr="008059DE">
        <w:rPr>
          <w:rFonts w:asciiTheme="minorHAnsi" w:hAnsiTheme="minorHAnsi"/>
          <w:sz w:val="24"/>
          <w:szCs w:val="24"/>
        </w:rPr>
        <w:t>ff</w:t>
      </w:r>
      <w:r w:rsidR="009537B4">
        <w:rPr>
          <w:rFonts w:asciiTheme="minorHAnsi" w:hAnsiTheme="minorHAnsi"/>
          <w:sz w:val="24"/>
          <w:szCs w:val="24"/>
        </w:rPr>
        <w:t xml:space="preserve"> (1989)</w:t>
      </w:r>
      <w:r w:rsidR="00C67B33" w:rsidRPr="008059DE">
        <w:rPr>
          <w:rFonts w:asciiTheme="minorHAnsi" w:hAnsiTheme="minorHAnsi"/>
          <w:sz w:val="24"/>
          <w:szCs w:val="24"/>
        </w:rPr>
        <w:t xml:space="preserve"> writes of ‘the philosophical imaginary</w:t>
      </w:r>
      <w:r w:rsidR="009537B4">
        <w:rPr>
          <w:rFonts w:asciiTheme="minorHAnsi" w:hAnsiTheme="minorHAnsi"/>
          <w:sz w:val="24"/>
          <w:szCs w:val="24"/>
        </w:rPr>
        <w:t>.</w:t>
      </w:r>
      <w:r w:rsidR="00C67B33" w:rsidRPr="008059DE">
        <w:rPr>
          <w:rFonts w:asciiTheme="minorHAnsi" w:hAnsiTheme="minorHAnsi"/>
          <w:sz w:val="24"/>
          <w:szCs w:val="24"/>
        </w:rPr>
        <w:t>’  Some political and social theorists (including Charles Taylor) have added the label ‘social’.  STS scholars have offered their own specifications, most notably Jasanoff and Kim’s (2009) rendering of ‘sociotechnical imaginaries’. Franklin (2000) and Stacey (2010) specify ‘the genetic imaginary’ and Waldby’s coinage is ‘biomedical imaginary’ (2000)</w:t>
      </w:r>
      <w:r w:rsidR="007A1AD1" w:rsidRPr="008059DE">
        <w:rPr>
          <w:rFonts w:asciiTheme="minorHAnsi" w:hAnsiTheme="minorHAnsi"/>
          <w:sz w:val="24"/>
          <w:szCs w:val="24"/>
        </w:rPr>
        <w:t>, while Steinberg (2015) invokes ‘bioimaginary’</w:t>
      </w:r>
      <w:r w:rsidR="00B74E4A" w:rsidRPr="008059DE">
        <w:rPr>
          <w:rFonts w:asciiTheme="minorHAnsi" w:hAnsiTheme="minorHAnsi"/>
          <w:sz w:val="24"/>
          <w:szCs w:val="24"/>
        </w:rPr>
        <w:t>, and s</w:t>
      </w:r>
      <w:r w:rsidR="00C67B33" w:rsidRPr="008059DE">
        <w:rPr>
          <w:rFonts w:asciiTheme="minorHAnsi" w:hAnsiTheme="minorHAnsi"/>
          <w:sz w:val="24"/>
          <w:szCs w:val="24"/>
        </w:rPr>
        <w:t xml:space="preserve">ome </w:t>
      </w:r>
      <w:del w:id="20" w:author="Clark Miller" w:date="2015-12-20T14:56:00Z">
        <w:r w:rsidR="00C67B33" w:rsidRPr="008059DE" w:rsidDel="001A0AC9">
          <w:rPr>
            <w:rFonts w:asciiTheme="minorHAnsi" w:hAnsiTheme="minorHAnsi"/>
            <w:sz w:val="24"/>
            <w:szCs w:val="24"/>
          </w:rPr>
          <w:delText xml:space="preserve">medical </w:delText>
        </w:r>
      </w:del>
      <w:r w:rsidR="00C67B33" w:rsidRPr="008059DE">
        <w:rPr>
          <w:rFonts w:asciiTheme="minorHAnsi" w:hAnsiTheme="minorHAnsi"/>
          <w:sz w:val="24"/>
          <w:szCs w:val="24"/>
        </w:rPr>
        <w:t xml:space="preserve">anthropologists </w:t>
      </w:r>
      <w:del w:id="21" w:author="RDF" w:date="2015-12-15T23:30:00Z">
        <w:r w:rsidR="00C67B33" w:rsidRPr="008059DE" w:rsidDel="007206B7">
          <w:rPr>
            <w:rFonts w:asciiTheme="minorHAnsi" w:hAnsiTheme="minorHAnsi"/>
            <w:sz w:val="24"/>
            <w:szCs w:val="24"/>
          </w:rPr>
          <w:delText xml:space="preserve"> </w:delText>
        </w:r>
      </w:del>
      <w:r w:rsidR="00C67B33" w:rsidRPr="008059DE">
        <w:rPr>
          <w:rFonts w:asciiTheme="minorHAnsi" w:hAnsiTheme="minorHAnsi"/>
          <w:sz w:val="24"/>
          <w:szCs w:val="24"/>
        </w:rPr>
        <w:t xml:space="preserve">favour ‘medical imaginary’ (Good 2010). </w:t>
      </w:r>
    </w:p>
    <w:p w:rsidR="00C67B33" w:rsidRPr="008059DE" w:rsidRDefault="00C67B33" w:rsidP="007756BB">
      <w:pPr>
        <w:spacing w:line="480" w:lineRule="auto"/>
        <w:rPr>
          <w:rFonts w:asciiTheme="minorHAnsi" w:hAnsiTheme="minorHAnsi"/>
          <w:sz w:val="24"/>
          <w:szCs w:val="24"/>
        </w:rPr>
      </w:pPr>
      <w:r w:rsidRPr="008059DE">
        <w:rPr>
          <w:rFonts w:asciiTheme="minorHAnsi" w:hAnsiTheme="minorHAnsi"/>
          <w:sz w:val="24"/>
          <w:szCs w:val="24"/>
        </w:rPr>
        <w:t xml:space="preserve">Questions can be raised about the usefulness of some of these modifiers.  First, as the following analysis will suggest and as </w:t>
      </w:r>
      <w:r w:rsidR="00FC4CAA" w:rsidRPr="008059DE">
        <w:rPr>
          <w:rFonts w:asciiTheme="minorHAnsi" w:hAnsiTheme="minorHAnsi"/>
          <w:sz w:val="24"/>
          <w:szCs w:val="24"/>
        </w:rPr>
        <w:t>many</w:t>
      </w:r>
      <w:r w:rsidRPr="008059DE">
        <w:rPr>
          <w:rFonts w:asciiTheme="minorHAnsi" w:hAnsiTheme="minorHAnsi"/>
          <w:sz w:val="24"/>
          <w:szCs w:val="24"/>
        </w:rPr>
        <w:t xml:space="preserve"> of those using the term within STS indicate, all imaginaries are necessarily ‘social’</w:t>
      </w:r>
      <w:ins w:id="22" w:author="tutton" w:date="2016-01-11T20:06:00Z">
        <w:r w:rsidR="00CE4280">
          <w:rPr>
            <w:rFonts w:asciiTheme="minorHAnsi" w:hAnsiTheme="minorHAnsi"/>
            <w:sz w:val="24"/>
            <w:szCs w:val="24"/>
          </w:rPr>
          <w:t xml:space="preserve">. </w:t>
        </w:r>
      </w:ins>
      <w:commentRangeStart w:id="23"/>
      <w:r w:rsidR="00CE4280">
        <w:rPr>
          <w:rFonts w:asciiTheme="minorHAnsi" w:hAnsiTheme="minorHAnsi"/>
          <w:sz w:val="24"/>
          <w:szCs w:val="24"/>
        </w:rPr>
        <w:t>While</w:t>
      </w:r>
      <w:commentRangeEnd w:id="23"/>
      <w:r w:rsidR="00CE4280">
        <w:rPr>
          <w:rStyle w:val="CommentReference"/>
        </w:rPr>
        <w:commentReference w:id="23"/>
      </w:r>
      <w:r w:rsidR="00CE4280">
        <w:rPr>
          <w:rFonts w:asciiTheme="minorHAnsi" w:hAnsiTheme="minorHAnsi"/>
          <w:sz w:val="24"/>
          <w:szCs w:val="24"/>
        </w:rPr>
        <w:t xml:space="preserve"> </w:t>
      </w:r>
      <w:r w:rsidRPr="008059DE">
        <w:rPr>
          <w:rFonts w:asciiTheme="minorHAnsi" w:hAnsiTheme="minorHAnsi"/>
          <w:sz w:val="24"/>
          <w:szCs w:val="24"/>
        </w:rPr>
        <w:t>the addition of ‘social’ may be rather superfluous</w:t>
      </w:r>
      <w:ins w:id="24" w:author="tutton" w:date="2016-01-11T20:07:00Z">
        <w:r w:rsidR="00CE4280">
          <w:rPr>
            <w:rFonts w:asciiTheme="minorHAnsi" w:hAnsiTheme="minorHAnsi"/>
            <w:sz w:val="24"/>
            <w:szCs w:val="24"/>
          </w:rPr>
          <w:t>,</w:t>
        </w:r>
      </w:ins>
      <w:del w:id="25" w:author="tutton" w:date="2016-01-11T20:07:00Z">
        <w:r w:rsidR="001E189C" w:rsidRPr="008059DE" w:rsidDel="00CE4280">
          <w:rPr>
            <w:rFonts w:asciiTheme="minorHAnsi" w:hAnsiTheme="minorHAnsi"/>
            <w:sz w:val="24"/>
            <w:szCs w:val="24"/>
          </w:rPr>
          <w:delText>.</w:delText>
        </w:r>
      </w:del>
      <w:r w:rsidR="001E189C" w:rsidRPr="008059DE">
        <w:rPr>
          <w:rStyle w:val="EndnoteReference"/>
          <w:rFonts w:asciiTheme="minorHAnsi" w:hAnsiTheme="minorHAnsi"/>
          <w:sz w:val="24"/>
          <w:szCs w:val="24"/>
        </w:rPr>
        <w:endnoteReference w:id="1"/>
      </w:r>
      <w:r w:rsidR="009F5139" w:rsidRPr="008059DE">
        <w:rPr>
          <w:rFonts w:asciiTheme="minorHAnsi" w:hAnsiTheme="minorHAnsi"/>
          <w:sz w:val="24"/>
          <w:szCs w:val="24"/>
        </w:rPr>
        <w:t xml:space="preserve"> </w:t>
      </w:r>
      <w:del w:id="26" w:author="tutton" w:date="2016-01-11T20:07:00Z">
        <w:r w:rsidRPr="008059DE" w:rsidDel="00CE4280">
          <w:rPr>
            <w:rFonts w:asciiTheme="minorHAnsi" w:hAnsiTheme="minorHAnsi"/>
            <w:sz w:val="24"/>
            <w:szCs w:val="24"/>
          </w:rPr>
          <w:delText xml:space="preserve">However, </w:delText>
        </w:r>
      </w:del>
      <w:r w:rsidR="00743E4A" w:rsidRPr="008059DE">
        <w:rPr>
          <w:rFonts w:asciiTheme="minorHAnsi" w:hAnsiTheme="minorHAnsi"/>
          <w:sz w:val="24"/>
          <w:szCs w:val="24"/>
        </w:rPr>
        <w:t>in l</w:t>
      </w:r>
      <w:r w:rsidRPr="008059DE">
        <w:rPr>
          <w:rFonts w:asciiTheme="minorHAnsi" w:hAnsiTheme="minorHAnsi"/>
          <w:sz w:val="24"/>
          <w:szCs w:val="24"/>
        </w:rPr>
        <w:t xml:space="preserve">abeling imaginaries ‘social’, </w:t>
      </w:r>
      <w:r w:rsidR="00FC4CAA" w:rsidRPr="008059DE">
        <w:rPr>
          <w:rFonts w:asciiTheme="minorHAnsi" w:hAnsiTheme="minorHAnsi"/>
          <w:sz w:val="24"/>
          <w:szCs w:val="24"/>
        </w:rPr>
        <w:t xml:space="preserve">STS </w:t>
      </w:r>
      <w:r w:rsidRPr="008059DE">
        <w:rPr>
          <w:rFonts w:asciiTheme="minorHAnsi" w:hAnsiTheme="minorHAnsi"/>
          <w:sz w:val="24"/>
          <w:szCs w:val="24"/>
        </w:rPr>
        <w:t>researchers emphasize</w:t>
      </w:r>
      <w:ins w:id="27" w:author="tutton" w:date="2016-01-11T20:08:00Z">
        <w:r w:rsidR="00CE4280">
          <w:rPr>
            <w:rFonts w:asciiTheme="minorHAnsi" w:hAnsiTheme="minorHAnsi"/>
            <w:sz w:val="24"/>
            <w:szCs w:val="24"/>
          </w:rPr>
          <w:t xml:space="preserve"> both that they are </w:t>
        </w:r>
      </w:ins>
      <w:del w:id="28" w:author="tutton" w:date="2016-01-11T20:08:00Z">
        <w:r w:rsidRPr="008059DE" w:rsidDel="00CE4280">
          <w:rPr>
            <w:rFonts w:asciiTheme="minorHAnsi" w:hAnsiTheme="minorHAnsi"/>
            <w:sz w:val="24"/>
            <w:szCs w:val="24"/>
          </w:rPr>
          <w:delText xml:space="preserve"> their </w:delText>
        </w:r>
      </w:del>
      <w:ins w:id="29" w:author="tutton" w:date="2016-01-11T20:08:00Z">
        <w:r w:rsidR="00CE4280">
          <w:rPr>
            <w:rFonts w:asciiTheme="minorHAnsi" w:hAnsiTheme="minorHAnsi"/>
            <w:sz w:val="24"/>
            <w:szCs w:val="24"/>
          </w:rPr>
          <w:t xml:space="preserve">held </w:t>
        </w:r>
      </w:ins>
      <w:r w:rsidRPr="008059DE">
        <w:rPr>
          <w:rFonts w:asciiTheme="minorHAnsi" w:hAnsiTheme="minorHAnsi"/>
          <w:sz w:val="24"/>
          <w:szCs w:val="24"/>
        </w:rPr>
        <w:t>collective</w:t>
      </w:r>
      <w:ins w:id="30" w:author="tutton" w:date="2016-01-11T20:08:00Z">
        <w:r w:rsidR="00CE4280">
          <w:rPr>
            <w:rFonts w:asciiTheme="minorHAnsi" w:hAnsiTheme="minorHAnsi"/>
            <w:sz w:val="24"/>
            <w:szCs w:val="24"/>
          </w:rPr>
          <w:t xml:space="preserve">ly </w:t>
        </w:r>
      </w:ins>
      <w:del w:id="31" w:author="tutton" w:date="2016-01-11T20:08:00Z">
        <w:r w:rsidRPr="008059DE" w:rsidDel="00CE4280">
          <w:rPr>
            <w:rFonts w:asciiTheme="minorHAnsi" w:hAnsiTheme="minorHAnsi"/>
            <w:sz w:val="24"/>
            <w:szCs w:val="24"/>
          </w:rPr>
          <w:delText xml:space="preserve"> nature </w:delText>
        </w:r>
      </w:del>
      <w:r w:rsidRPr="008059DE">
        <w:rPr>
          <w:rFonts w:asciiTheme="minorHAnsi" w:hAnsiTheme="minorHAnsi"/>
          <w:sz w:val="24"/>
          <w:szCs w:val="24"/>
        </w:rPr>
        <w:t xml:space="preserve">and draw attention to embedded visions of the social in operation in particular technological and scientific developments or regimes.  </w:t>
      </w:r>
    </w:p>
    <w:p w:rsidR="00760FFF" w:rsidRPr="008059DE" w:rsidRDefault="00F354E9" w:rsidP="007756BB">
      <w:pPr>
        <w:spacing w:line="480" w:lineRule="auto"/>
        <w:rPr>
          <w:rFonts w:asciiTheme="minorHAnsi" w:hAnsiTheme="minorHAnsi"/>
          <w:sz w:val="24"/>
          <w:szCs w:val="24"/>
        </w:rPr>
      </w:pPr>
      <w:r w:rsidRPr="008059DE">
        <w:rPr>
          <w:rFonts w:asciiTheme="minorHAnsi" w:hAnsiTheme="minorHAnsi"/>
          <w:sz w:val="24"/>
          <w:szCs w:val="24"/>
        </w:rPr>
        <w:t>T</w:t>
      </w:r>
      <w:r w:rsidR="00C67B33" w:rsidRPr="008059DE">
        <w:rPr>
          <w:rFonts w:asciiTheme="minorHAnsi" w:hAnsiTheme="minorHAnsi"/>
          <w:sz w:val="24"/>
          <w:szCs w:val="24"/>
        </w:rPr>
        <w:t>here are similar issues around the attachment of the adjective</w:t>
      </w:r>
      <w:r w:rsidR="001C70F9" w:rsidRPr="008059DE">
        <w:rPr>
          <w:rFonts w:asciiTheme="minorHAnsi" w:hAnsiTheme="minorHAnsi"/>
          <w:sz w:val="24"/>
          <w:szCs w:val="24"/>
        </w:rPr>
        <w:t>s</w:t>
      </w:r>
      <w:r w:rsidR="00AC617C" w:rsidRPr="008059DE">
        <w:rPr>
          <w:rFonts w:asciiTheme="minorHAnsi" w:hAnsiTheme="minorHAnsi"/>
          <w:sz w:val="24"/>
          <w:szCs w:val="24"/>
        </w:rPr>
        <w:t xml:space="preserve"> </w:t>
      </w:r>
      <w:r w:rsidR="00846C04" w:rsidRPr="008059DE">
        <w:rPr>
          <w:rFonts w:asciiTheme="minorHAnsi" w:hAnsiTheme="minorHAnsi"/>
          <w:i/>
          <w:sz w:val="24"/>
          <w:szCs w:val="24"/>
        </w:rPr>
        <w:t>scientific</w:t>
      </w:r>
      <w:r w:rsidR="00AC617C" w:rsidRPr="008059DE">
        <w:rPr>
          <w:rFonts w:asciiTheme="minorHAnsi" w:hAnsiTheme="minorHAnsi"/>
          <w:sz w:val="24"/>
          <w:szCs w:val="24"/>
        </w:rPr>
        <w:t>,</w:t>
      </w:r>
      <w:r w:rsidR="001C70F9" w:rsidRPr="008059DE">
        <w:rPr>
          <w:rFonts w:asciiTheme="minorHAnsi" w:hAnsiTheme="minorHAnsi"/>
          <w:sz w:val="24"/>
          <w:szCs w:val="24"/>
        </w:rPr>
        <w:t xml:space="preserve"> </w:t>
      </w:r>
      <w:r w:rsidR="00846C04" w:rsidRPr="008059DE">
        <w:rPr>
          <w:rFonts w:asciiTheme="minorHAnsi" w:hAnsiTheme="minorHAnsi"/>
          <w:i/>
          <w:sz w:val="24"/>
          <w:szCs w:val="24"/>
        </w:rPr>
        <w:t>technica</w:t>
      </w:r>
      <w:ins w:id="32" w:author="tutton" w:date="2016-01-11T20:03:00Z">
        <w:r w:rsidR="00567A21">
          <w:rPr>
            <w:rFonts w:asciiTheme="minorHAnsi" w:hAnsiTheme="minorHAnsi"/>
            <w:i/>
            <w:sz w:val="24"/>
            <w:szCs w:val="24"/>
          </w:rPr>
          <w:t xml:space="preserve">l, technical, sociotechnical, </w:t>
        </w:r>
      </w:ins>
      <w:del w:id="33" w:author="tutton" w:date="2016-01-11T20:03:00Z">
        <w:r w:rsidR="00846C04" w:rsidRPr="008059DE" w:rsidDel="00567A21">
          <w:rPr>
            <w:rFonts w:asciiTheme="minorHAnsi" w:hAnsiTheme="minorHAnsi"/>
            <w:i/>
            <w:sz w:val="24"/>
            <w:szCs w:val="24"/>
          </w:rPr>
          <w:delText>l</w:delText>
        </w:r>
        <w:r w:rsidR="001C70F9" w:rsidRPr="008059DE" w:rsidDel="00567A21">
          <w:rPr>
            <w:rFonts w:asciiTheme="minorHAnsi" w:hAnsiTheme="minorHAnsi"/>
            <w:sz w:val="24"/>
            <w:szCs w:val="24"/>
          </w:rPr>
          <w:delText xml:space="preserve"> </w:delText>
        </w:r>
      </w:del>
      <w:r w:rsidR="001C70F9" w:rsidRPr="008059DE">
        <w:rPr>
          <w:rFonts w:asciiTheme="minorHAnsi" w:hAnsiTheme="minorHAnsi"/>
          <w:sz w:val="24"/>
          <w:szCs w:val="24"/>
        </w:rPr>
        <w:t>or</w:t>
      </w:r>
      <w:r w:rsidR="00C67B33" w:rsidRPr="008059DE">
        <w:rPr>
          <w:rFonts w:asciiTheme="minorHAnsi" w:hAnsiTheme="minorHAnsi"/>
          <w:sz w:val="24"/>
          <w:szCs w:val="24"/>
        </w:rPr>
        <w:t xml:space="preserve"> </w:t>
      </w:r>
      <w:r w:rsidR="00846C04" w:rsidRPr="008059DE">
        <w:rPr>
          <w:rFonts w:asciiTheme="minorHAnsi" w:hAnsiTheme="minorHAnsi"/>
          <w:i/>
          <w:sz w:val="24"/>
          <w:szCs w:val="24"/>
        </w:rPr>
        <w:t>technoscientific</w:t>
      </w:r>
      <w:r w:rsidR="00C67B33" w:rsidRPr="008059DE">
        <w:rPr>
          <w:rFonts w:asciiTheme="minorHAnsi" w:hAnsiTheme="minorHAnsi"/>
          <w:sz w:val="24"/>
          <w:szCs w:val="24"/>
        </w:rPr>
        <w:t xml:space="preserve"> to imaginaries in STS work.  </w:t>
      </w:r>
      <w:commentRangeStart w:id="34"/>
      <w:r w:rsidR="00C67B33" w:rsidRPr="008059DE">
        <w:rPr>
          <w:rFonts w:asciiTheme="minorHAnsi" w:hAnsiTheme="minorHAnsi"/>
          <w:sz w:val="24"/>
          <w:szCs w:val="24"/>
        </w:rPr>
        <w:t>Since the focus of such research is scientific and technological</w:t>
      </w:r>
      <w:commentRangeEnd w:id="34"/>
      <w:r w:rsidR="00FE0AE3">
        <w:rPr>
          <w:rStyle w:val="CommentReference"/>
        </w:rPr>
        <w:commentReference w:id="34"/>
      </w:r>
      <w:r w:rsidR="00C67B33" w:rsidRPr="008059DE">
        <w:rPr>
          <w:rFonts w:asciiTheme="minorHAnsi" w:hAnsiTheme="minorHAnsi"/>
          <w:sz w:val="24"/>
          <w:szCs w:val="24"/>
        </w:rPr>
        <w:t xml:space="preserve">, this qualifier sometimes seems </w:t>
      </w:r>
      <w:r w:rsidRPr="008059DE">
        <w:rPr>
          <w:rFonts w:asciiTheme="minorHAnsi" w:hAnsiTheme="minorHAnsi"/>
          <w:sz w:val="24"/>
          <w:szCs w:val="24"/>
        </w:rPr>
        <w:t>redundant</w:t>
      </w:r>
      <w:r w:rsidR="00C67B33" w:rsidRPr="008059DE">
        <w:rPr>
          <w:rFonts w:asciiTheme="minorHAnsi" w:hAnsiTheme="minorHAnsi"/>
          <w:sz w:val="24"/>
          <w:szCs w:val="24"/>
        </w:rPr>
        <w:t xml:space="preserve">.  However, the framing of imaginaries as technoscientific may be a way of asserting that such imaginaries are embedded in the science and technology being investigated.  </w:t>
      </w:r>
      <w:ins w:id="35" w:author="tutton" w:date="2016-01-11T20:10:00Z">
        <w:r w:rsidR="00CE4280">
          <w:rPr>
            <w:rFonts w:asciiTheme="minorHAnsi" w:hAnsiTheme="minorHAnsi"/>
            <w:sz w:val="24"/>
            <w:szCs w:val="24"/>
          </w:rPr>
          <w:t xml:space="preserve">This </w:t>
        </w:r>
      </w:ins>
      <w:commentRangeStart w:id="36"/>
      <w:commentRangeStart w:id="37"/>
      <w:del w:id="38" w:author="tutton" w:date="2016-01-11T20:10:00Z">
        <w:r w:rsidR="00C67B33" w:rsidRPr="008059DE" w:rsidDel="00CE4280">
          <w:rPr>
            <w:rFonts w:asciiTheme="minorHAnsi" w:hAnsiTheme="minorHAnsi"/>
            <w:sz w:val="24"/>
            <w:szCs w:val="24"/>
          </w:rPr>
          <w:delText xml:space="preserve">Such labeling </w:delText>
        </w:r>
      </w:del>
      <w:r w:rsidR="001C70F9" w:rsidRPr="008059DE">
        <w:rPr>
          <w:rFonts w:asciiTheme="minorHAnsi" w:hAnsiTheme="minorHAnsi"/>
          <w:sz w:val="24"/>
          <w:szCs w:val="24"/>
        </w:rPr>
        <w:t>challenges</w:t>
      </w:r>
      <w:r w:rsidR="00C67B33" w:rsidRPr="008059DE">
        <w:rPr>
          <w:rFonts w:asciiTheme="minorHAnsi" w:hAnsiTheme="minorHAnsi"/>
          <w:sz w:val="24"/>
          <w:szCs w:val="24"/>
        </w:rPr>
        <w:t xml:space="preserve"> assumptions about technoscience as exclusively the realm of facts and, hence, </w:t>
      </w:r>
      <w:r w:rsidR="001C70F9" w:rsidRPr="008059DE">
        <w:rPr>
          <w:rFonts w:asciiTheme="minorHAnsi" w:hAnsiTheme="minorHAnsi"/>
          <w:sz w:val="24"/>
          <w:szCs w:val="24"/>
        </w:rPr>
        <w:t xml:space="preserve">disturbs </w:t>
      </w:r>
      <w:r w:rsidR="00C67B33" w:rsidRPr="008059DE">
        <w:rPr>
          <w:rFonts w:asciiTheme="minorHAnsi" w:hAnsiTheme="minorHAnsi"/>
          <w:sz w:val="24"/>
          <w:szCs w:val="24"/>
        </w:rPr>
        <w:t>common assumptions about science as ‘a system of pure logic’ (Waldby 2000</w:t>
      </w:r>
      <w:r w:rsidR="00373669" w:rsidRPr="008059DE">
        <w:rPr>
          <w:rFonts w:asciiTheme="minorHAnsi" w:hAnsiTheme="minorHAnsi"/>
          <w:sz w:val="24"/>
          <w:szCs w:val="24"/>
        </w:rPr>
        <w:t>,</w:t>
      </w:r>
      <w:r w:rsidR="00C67B33" w:rsidRPr="008059DE">
        <w:rPr>
          <w:rFonts w:asciiTheme="minorHAnsi" w:hAnsiTheme="minorHAnsi"/>
          <w:sz w:val="24"/>
          <w:szCs w:val="24"/>
        </w:rPr>
        <w:t xml:space="preserve"> 137)</w:t>
      </w:r>
      <w:ins w:id="39" w:author="tutton" w:date="2016-01-11T20:12:00Z">
        <w:r w:rsidR="00CE4280">
          <w:rPr>
            <w:rFonts w:asciiTheme="minorHAnsi" w:hAnsiTheme="minorHAnsi"/>
            <w:sz w:val="24"/>
            <w:szCs w:val="24"/>
          </w:rPr>
          <w:t xml:space="preserve">. </w:t>
        </w:r>
      </w:ins>
      <w:del w:id="40" w:author="tutton" w:date="2016-01-11T20:12:00Z">
        <w:r w:rsidR="00C67B33" w:rsidRPr="008059DE" w:rsidDel="00CE4280">
          <w:rPr>
            <w:rFonts w:asciiTheme="minorHAnsi" w:hAnsiTheme="minorHAnsi"/>
            <w:sz w:val="24"/>
            <w:szCs w:val="24"/>
          </w:rPr>
          <w:delText>.</w:delText>
        </w:r>
      </w:del>
      <w:commentRangeEnd w:id="36"/>
      <w:r w:rsidR="00FE0AE3">
        <w:rPr>
          <w:rStyle w:val="CommentReference"/>
        </w:rPr>
        <w:commentReference w:id="36"/>
      </w:r>
      <w:commentRangeEnd w:id="37"/>
      <w:r w:rsidR="00CE4280">
        <w:rPr>
          <w:rStyle w:val="CommentReference"/>
        </w:rPr>
        <w:commentReference w:id="37"/>
      </w:r>
      <w:r w:rsidR="00C67B33" w:rsidRPr="008059DE">
        <w:rPr>
          <w:rFonts w:asciiTheme="minorHAnsi" w:hAnsiTheme="minorHAnsi"/>
          <w:sz w:val="24"/>
          <w:szCs w:val="24"/>
        </w:rPr>
        <w:t xml:space="preserve"> </w:t>
      </w:r>
    </w:p>
    <w:p w:rsidR="00C50BBD" w:rsidRPr="008059DE" w:rsidRDefault="00AC617C" w:rsidP="007756BB">
      <w:pPr>
        <w:spacing w:line="480" w:lineRule="auto"/>
        <w:rPr>
          <w:rFonts w:asciiTheme="minorHAnsi" w:hAnsiTheme="minorHAnsi"/>
          <w:sz w:val="24"/>
          <w:szCs w:val="24"/>
        </w:rPr>
      </w:pPr>
      <w:r w:rsidRPr="008059DE">
        <w:rPr>
          <w:rFonts w:asciiTheme="minorHAnsi" w:hAnsiTheme="minorHAnsi"/>
          <w:sz w:val="24"/>
          <w:szCs w:val="24"/>
        </w:rPr>
        <w:t xml:space="preserve">Moving from these features of STS terminology, </w:t>
      </w:r>
      <w:r w:rsidR="0055169F" w:rsidRPr="008059DE">
        <w:rPr>
          <w:rFonts w:asciiTheme="minorHAnsi" w:hAnsiTheme="minorHAnsi"/>
          <w:sz w:val="24"/>
          <w:szCs w:val="24"/>
        </w:rPr>
        <w:t>the next section</w:t>
      </w:r>
      <w:r w:rsidRPr="008059DE">
        <w:rPr>
          <w:rFonts w:asciiTheme="minorHAnsi" w:hAnsiTheme="minorHAnsi"/>
          <w:sz w:val="24"/>
          <w:szCs w:val="24"/>
        </w:rPr>
        <w:t xml:space="preserve"> survey</w:t>
      </w:r>
      <w:r w:rsidR="0055169F" w:rsidRPr="008059DE">
        <w:rPr>
          <w:rFonts w:asciiTheme="minorHAnsi" w:hAnsiTheme="minorHAnsi"/>
          <w:sz w:val="24"/>
          <w:szCs w:val="24"/>
        </w:rPr>
        <w:t>s</w:t>
      </w:r>
      <w:r w:rsidRPr="008059DE">
        <w:rPr>
          <w:rFonts w:asciiTheme="minorHAnsi" w:hAnsiTheme="minorHAnsi"/>
          <w:sz w:val="24"/>
          <w:szCs w:val="24"/>
        </w:rPr>
        <w:t xml:space="preserve"> </w:t>
      </w:r>
      <w:r w:rsidR="0055169F" w:rsidRPr="008059DE">
        <w:rPr>
          <w:rFonts w:asciiTheme="minorHAnsi" w:hAnsiTheme="minorHAnsi"/>
          <w:sz w:val="24"/>
          <w:szCs w:val="24"/>
        </w:rPr>
        <w:t>some sources which have</w:t>
      </w:r>
      <w:r w:rsidRPr="008059DE">
        <w:rPr>
          <w:rFonts w:asciiTheme="minorHAnsi" w:hAnsiTheme="minorHAnsi"/>
          <w:sz w:val="24"/>
          <w:szCs w:val="24"/>
        </w:rPr>
        <w:t xml:space="preserve"> </w:t>
      </w:r>
      <w:r w:rsidR="0055169F" w:rsidRPr="008059DE">
        <w:rPr>
          <w:rFonts w:asciiTheme="minorHAnsi" w:hAnsiTheme="minorHAnsi"/>
          <w:sz w:val="24"/>
          <w:szCs w:val="24"/>
        </w:rPr>
        <w:t>inspired and sustained the field’s research on imaginaries</w:t>
      </w:r>
      <w:r w:rsidR="003230A4" w:rsidRPr="008059DE">
        <w:rPr>
          <w:rFonts w:asciiTheme="minorHAnsi" w:hAnsiTheme="minorHAnsi"/>
          <w:sz w:val="24"/>
          <w:szCs w:val="24"/>
        </w:rPr>
        <w:t>.</w:t>
      </w:r>
      <w:r w:rsidR="0055169F" w:rsidRPr="008059DE">
        <w:rPr>
          <w:rFonts w:asciiTheme="minorHAnsi" w:hAnsiTheme="minorHAnsi"/>
          <w:sz w:val="24"/>
          <w:szCs w:val="24"/>
        </w:rPr>
        <w:t xml:space="preserve"> </w:t>
      </w:r>
    </w:p>
    <w:p w:rsidR="0055169F" w:rsidRPr="008059DE" w:rsidRDefault="00C50BBD" w:rsidP="007756BB">
      <w:pPr>
        <w:spacing w:line="480" w:lineRule="auto"/>
        <w:ind w:firstLine="0"/>
        <w:rPr>
          <w:rFonts w:asciiTheme="minorHAnsi" w:hAnsiTheme="minorHAnsi"/>
          <w:b/>
          <w:sz w:val="24"/>
          <w:szCs w:val="24"/>
        </w:rPr>
      </w:pPr>
      <w:r w:rsidRPr="008059DE">
        <w:rPr>
          <w:rFonts w:asciiTheme="minorHAnsi" w:hAnsiTheme="minorHAnsi"/>
          <w:b/>
          <w:sz w:val="24"/>
          <w:szCs w:val="24"/>
        </w:rPr>
        <w:t>G</w:t>
      </w:r>
      <w:r w:rsidR="009E4D68" w:rsidRPr="008059DE">
        <w:rPr>
          <w:rFonts w:asciiTheme="minorHAnsi" w:hAnsiTheme="minorHAnsi"/>
          <w:b/>
          <w:sz w:val="24"/>
          <w:szCs w:val="24"/>
        </w:rPr>
        <w:t>enealog</w:t>
      </w:r>
      <w:ins w:id="41" w:author="Tutton, Richard" w:date="2016-01-14T12:31:00Z">
        <w:r w:rsidR="0056172E">
          <w:rPr>
            <w:rFonts w:asciiTheme="minorHAnsi" w:hAnsiTheme="minorHAnsi"/>
            <w:b/>
            <w:sz w:val="24"/>
            <w:szCs w:val="24"/>
          </w:rPr>
          <w:t xml:space="preserve">y </w:t>
        </w:r>
      </w:ins>
      <w:del w:id="42" w:author="Tutton, Richard" w:date="2016-01-14T12:31:00Z">
        <w:r w:rsidR="009E4D68" w:rsidRPr="008059DE" w:rsidDel="0056172E">
          <w:rPr>
            <w:rFonts w:asciiTheme="minorHAnsi" w:hAnsiTheme="minorHAnsi"/>
            <w:b/>
            <w:sz w:val="24"/>
            <w:szCs w:val="24"/>
          </w:rPr>
          <w:delText>ies</w:delText>
        </w:r>
      </w:del>
      <w:ins w:id="43" w:author="Ulrike" w:date="2015-12-21T06:48:00Z">
        <w:del w:id="44" w:author="Tutton, Richard" w:date="2016-01-14T12:31:00Z">
          <w:r w:rsidR="008467D1" w:rsidDel="0056172E">
            <w:rPr>
              <w:rFonts w:asciiTheme="minorHAnsi" w:hAnsiTheme="minorHAnsi"/>
              <w:b/>
              <w:sz w:val="24"/>
              <w:szCs w:val="24"/>
            </w:rPr>
            <w:delText xml:space="preserve"> </w:delText>
          </w:r>
        </w:del>
        <w:r w:rsidR="008467D1">
          <w:rPr>
            <w:rFonts w:asciiTheme="minorHAnsi" w:hAnsiTheme="minorHAnsi"/>
            <w:b/>
            <w:sz w:val="24"/>
            <w:szCs w:val="24"/>
          </w:rPr>
          <w:t xml:space="preserve">of </w:t>
        </w:r>
      </w:ins>
      <w:ins w:id="45" w:author="tutton" w:date="2016-01-11T20:08:00Z">
        <w:r w:rsidR="00CE4280">
          <w:rPr>
            <w:rFonts w:asciiTheme="minorHAnsi" w:hAnsiTheme="minorHAnsi"/>
            <w:b/>
            <w:sz w:val="24"/>
            <w:szCs w:val="24"/>
          </w:rPr>
          <w:t xml:space="preserve">Imaginaries </w:t>
        </w:r>
      </w:ins>
      <w:ins w:id="46" w:author="Ulrike" w:date="2015-12-21T06:48:00Z">
        <w:del w:id="47" w:author="tutton" w:date="2016-01-11T20:08:00Z">
          <w:r w:rsidR="008467D1" w:rsidDel="00CE4280">
            <w:rPr>
              <w:rFonts w:asciiTheme="minorHAnsi" w:hAnsiTheme="minorHAnsi"/>
              <w:b/>
              <w:sz w:val="24"/>
              <w:szCs w:val="24"/>
            </w:rPr>
            <w:delText>….</w:delText>
          </w:r>
        </w:del>
      </w:ins>
    </w:p>
    <w:p w:rsidR="00DD69A4" w:rsidRPr="0001412D" w:rsidRDefault="009257E5">
      <w:pPr>
        <w:pStyle w:val="CommentText"/>
        <w:rPr>
          <w:rFonts w:asciiTheme="minorHAnsi" w:hAnsiTheme="minorHAnsi"/>
          <w:sz w:val="24"/>
          <w:szCs w:val="24"/>
        </w:rPr>
        <w:pPrChange w:id="48" w:author="tutton" w:date="2016-01-11T21:42:00Z">
          <w:pPr>
            <w:spacing w:line="480" w:lineRule="auto"/>
            <w:ind w:firstLine="0"/>
          </w:pPr>
        </w:pPrChange>
      </w:pPr>
      <w:r w:rsidRPr="008059DE">
        <w:rPr>
          <w:rFonts w:asciiTheme="minorHAnsi" w:hAnsiTheme="minorHAnsi"/>
          <w:sz w:val="24"/>
          <w:szCs w:val="24"/>
        </w:rPr>
        <w:t xml:space="preserve">A number of streams of theory can be traced in </w:t>
      </w:r>
      <w:r w:rsidR="00C50BBD" w:rsidRPr="008059DE">
        <w:rPr>
          <w:rFonts w:asciiTheme="minorHAnsi" w:hAnsiTheme="minorHAnsi"/>
          <w:sz w:val="24"/>
          <w:szCs w:val="24"/>
        </w:rPr>
        <w:t xml:space="preserve">the genealogy of </w:t>
      </w:r>
      <w:r w:rsidRPr="008059DE">
        <w:rPr>
          <w:rFonts w:asciiTheme="minorHAnsi" w:hAnsiTheme="minorHAnsi"/>
          <w:sz w:val="24"/>
          <w:szCs w:val="24"/>
        </w:rPr>
        <w:t xml:space="preserve">the concept of </w:t>
      </w:r>
      <w:r w:rsidR="00C50BBD" w:rsidRPr="008059DE">
        <w:rPr>
          <w:rFonts w:asciiTheme="minorHAnsi" w:hAnsiTheme="minorHAnsi"/>
          <w:sz w:val="24"/>
          <w:szCs w:val="24"/>
        </w:rPr>
        <w:t>the imaginary</w:t>
      </w:r>
      <w:r w:rsidR="0055169F" w:rsidRPr="008059DE">
        <w:rPr>
          <w:rFonts w:asciiTheme="minorHAnsi" w:hAnsiTheme="minorHAnsi"/>
          <w:sz w:val="24"/>
          <w:szCs w:val="24"/>
        </w:rPr>
        <w:t>.</w:t>
      </w:r>
      <w:r w:rsidR="00C50BBD" w:rsidRPr="008059DE">
        <w:rPr>
          <w:rFonts w:asciiTheme="minorHAnsi" w:hAnsiTheme="minorHAnsi"/>
          <w:sz w:val="24"/>
          <w:szCs w:val="24"/>
        </w:rPr>
        <w:t xml:space="preserve"> Our review registers the complexity </w:t>
      </w:r>
      <w:r w:rsidRPr="008059DE">
        <w:rPr>
          <w:rFonts w:asciiTheme="minorHAnsi" w:hAnsiTheme="minorHAnsi"/>
          <w:sz w:val="24"/>
          <w:szCs w:val="24"/>
        </w:rPr>
        <w:t>of</w:t>
      </w:r>
      <w:r w:rsidR="00C50BBD" w:rsidRPr="008059DE">
        <w:rPr>
          <w:rFonts w:asciiTheme="minorHAnsi" w:hAnsiTheme="minorHAnsi"/>
          <w:sz w:val="24"/>
          <w:szCs w:val="24"/>
        </w:rPr>
        <w:t xml:space="preserve"> the concept’s genealogy and </w:t>
      </w:r>
      <w:r w:rsidR="009F5139" w:rsidRPr="008059DE">
        <w:rPr>
          <w:rFonts w:asciiTheme="minorHAnsi" w:hAnsiTheme="minorHAnsi"/>
          <w:sz w:val="24"/>
          <w:szCs w:val="24"/>
        </w:rPr>
        <w:t xml:space="preserve">derives </w:t>
      </w:r>
      <w:r w:rsidR="009F5139" w:rsidRPr="0001412D">
        <w:rPr>
          <w:rFonts w:asciiTheme="minorHAnsi" w:hAnsiTheme="minorHAnsi"/>
          <w:sz w:val="24"/>
          <w:szCs w:val="24"/>
        </w:rPr>
        <w:t>from</w:t>
      </w:r>
      <w:r w:rsidR="0055169F" w:rsidRPr="0001412D">
        <w:rPr>
          <w:rFonts w:asciiTheme="minorHAnsi" w:hAnsiTheme="minorHAnsi"/>
          <w:sz w:val="24"/>
          <w:szCs w:val="24"/>
        </w:rPr>
        <w:t xml:space="preserve"> references and affiliations cited in STS</w:t>
      </w:r>
      <w:ins w:id="49" w:author="tutton" w:date="2016-01-11T21:45:00Z">
        <w:r w:rsidR="0001412D" w:rsidRPr="0001412D">
          <w:rPr>
            <w:rFonts w:asciiTheme="minorHAnsi" w:hAnsiTheme="minorHAnsi"/>
            <w:sz w:val="24"/>
            <w:szCs w:val="24"/>
          </w:rPr>
          <w:t xml:space="preserve"> work</w:t>
        </w:r>
      </w:ins>
      <w:r w:rsidR="0055169F" w:rsidRPr="0001412D">
        <w:rPr>
          <w:rFonts w:asciiTheme="minorHAnsi" w:hAnsiTheme="minorHAnsi"/>
          <w:sz w:val="24"/>
          <w:szCs w:val="24"/>
        </w:rPr>
        <w:t>.  However, it</w:t>
      </w:r>
      <w:r w:rsidR="00061795" w:rsidRPr="0001412D">
        <w:rPr>
          <w:rFonts w:asciiTheme="minorHAnsi" w:hAnsiTheme="minorHAnsi"/>
          <w:sz w:val="24"/>
          <w:szCs w:val="24"/>
        </w:rPr>
        <w:t xml:space="preserve"> </w:t>
      </w:r>
      <w:r w:rsidR="00C50BBD" w:rsidRPr="0001412D">
        <w:rPr>
          <w:rFonts w:asciiTheme="minorHAnsi" w:hAnsiTheme="minorHAnsi"/>
          <w:sz w:val="24"/>
          <w:szCs w:val="24"/>
        </w:rPr>
        <w:t xml:space="preserve">also </w:t>
      </w:r>
      <w:r w:rsidR="00620F97" w:rsidRPr="0001412D">
        <w:rPr>
          <w:rFonts w:asciiTheme="minorHAnsi" w:hAnsiTheme="minorHAnsi"/>
          <w:sz w:val="24"/>
          <w:szCs w:val="24"/>
        </w:rPr>
        <w:t xml:space="preserve">tracks </w:t>
      </w:r>
      <w:r w:rsidR="00C50BBD" w:rsidRPr="0001412D">
        <w:rPr>
          <w:rFonts w:asciiTheme="minorHAnsi" w:hAnsiTheme="minorHAnsi"/>
          <w:sz w:val="24"/>
          <w:szCs w:val="24"/>
        </w:rPr>
        <w:t xml:space="preserve">streams that have not explicitly deployed the term, but which are significant for its usage in STS. </w:t>
      </w:r>
      <w:r w:rsidR="00C842F5" w:rsidRPr="0001412D">
        <w:rPr>
          <w:rFonts w:asciiTheme="minorHAnsi" w:hAnsiTheme="minorHAnsi"/>
          <w:sz w:val="24"/>
          <w:szCs w:val="24"/>
        </w:rPr>
        <w:t xml:space="preserve">The purpose of this genealogy </w:t>
      </w:r>
      <w:r w:rsidR="0001412D" w:rsidRPr="0001412D">
        <w:rPr>
          <w:rFonts w:asciiTheme="minorHAnsi" w:hAnsiTheme="minorHAnsi"/>
          <w:sz w:val="24"/>
          <w:szCs w:val="24"/>
        </w:rPr>
        <w:t xml:space="preserve">then is to both track </w:t>
      </w:r>
      <w:r w:rsidR="00C842F5" w:rsidRPr="0001412D">
        <w:rPr>
          <w:rFonts w:asciiTheme="minorHAnsi" w:hAnsiTheme="minorHAnsi"/>
          <w:sz w:val="24"/>
          <w:szCs w:val="24"/>
        </w:rPr>
        <w:t xml:space="preserve">the </w:t>
      </w:r>
      <w:r w:rsidR="00C842F5" w:rsidRPr="0001412D">
        <w:rPr>
          <w:sz w:val="24"/>
          <w:szCs w:val="24"/>
          <w:rPrChange w:id="50" w:author="tutton" w:date="2016-01-11T21:47:00Z">
            <w:rPr/>
          </w:rPrChange>
        </w:rPr>
        <w:t xml:space="preserve">emergence of the imaginary concept over time and </w:t>
      </w:r>
      <w:r w:rsidR="0001412D" w:rsidRPr="0001412D">
        <w:rPr>
          <w:sz w:val="24"/>
          <w:szCs w:val="24"/>
          <w:rPrChange w:id="51" w:author="tutton" w:date="2016-01-11T21:47:00Z">
            <w:rPr/>
          </w:rPrChange>
        </w:rPr>
        <w:t>to register t</w:t>
      </w:r>
      <w:r w:rsidR="00C842F5" w:rsidRPr="0001412D">
        <w:rPr>
          <w:sz w:val="24"/>
          <w:szCs w:val="24"/>
          <w:rPrChange w:id="52" w:author="tutton" w:date="2016-01-11T21:47:00Z">
            <w:rPr/>
          </w:rPrChange>
        </w:rPr>
        <w:t xml:space="preserve">he latent </w:t>
      </w:r>
      <w:r w:rsidR="0001412D" w:rsidRPr="0001412D">
        <w:rPr>
          <w:sz w:val="24"/>
          <w:szCs w:val="24"/>
          <w:rPrChange w:id="53" w:author="tutton" w:date="2016-01-11T21:47:00Z">
            <w:rPr/>
          </w:rPrChange>
        </w:rPr>
        <w:t>‘</w:t>
      </w:r>
      <w:r w:rsidR="00C842F5" w:rsidRPr="0001412D">
        <w:rPr>
          <w:sz w:val="24"/>
          <w:szCs w:val="24"/>
          <w:rPrChange w:id="54" w:author="tutton" w:date="2016-01-11T21:47:00Z">
            <w:rPr/>
          </w:rPrChange>
        </w:rPr>
        <w:t>baggage</w:t>
      </w:r>
      <w:r w:rsidR="0001412D" w:rsidRPr="0001412D">
        <w:rPr>
          <w:sz w:val="24"/>
          <w:szCs w:val="24"/>
          <w:rPrChange w:id="55" w:author="tutton" w:date="2016-01-11T21:47:00Z">
            <w:rPr/>
          </w:rPrChange>
        </w:rPr>
        <w:t>’</w:t>
      </w:r>
      <w:r w:rsidR="00C842F5" w:rsidRPr="0001412D">
        <w:rPr>
          <w:sz w:val="24"/>
          <w:szCs w:val="24"/>
          <w:rPrChange w:id="56" w:author="tutton" w:date="2016-01-11T21:47:00Z">
            <w:rPr/>
          </w:rPrChange>
        </w:rPr>
        <w:t xml:space="preserve"> of </w:t>
      </w:r>
      <w:ins w:id="57" w:author="Tutton, Richard" w:date="2016-01-14T12:31:00Z">
        <w:r w:rsidR="0056172E">
          <w:rPr>
            <w:sz w:val="24"/>
            <w:szCs w:val="24"/>
          </w:rPr>
          <w:t xml:space="preserve">the way </w:t>
        </w:r>
      </w:ins>
      <w:r w:rsidR="00C842F5" w:rsidRPr="0001412D">
        <w:rPr>
          <w:sz w:val="24"/>
          <w:szCs w:val="24"/>
          <w:rPrChange w:id="58" w:author="tutton" w:date="2016-01-11T21:47:00Z">
            <w:rPr/>
          </w:rPrChange>
        </w:rPr>
        <w:t>STS</w:t>
      </w:r>
      <w:r w:rsidR="0001412D" w:rsidRPr="0001412D">
        <w:rPr>
          <w:sz w:val="24"/>
          <w:szCs w:val="24"/>
          <w:rPrChange w:id="59" w:author="tutton" w:date="2016-01-11T21:47:00Z">
            <w:rPr/>
          </w:rPrChange>
        </w:rPr>
        <w:t xml:space="preserve"> scholars </w:t>
      </w:r>
      <w:r w:rsidR="00C842F5" w:rsidRPr="0001412D">
        <w:rPr>
          <w:sz w:val="24"/>
          <w:szCs w:val="24"/>
          <w:rPrChange w:id="60" w:author="tutton" w:date="2016-01-11T21:47:00Z">
            <w:rPr/>
          </w:rPrChange>
        </w:rPr>
        <w:t xml:space="preserve">use </w:t>
      </w:r>
      <w:del w:id="61" w:author="Tutton, Richard" w:date="2016-01-14T12:31:00Z">
        <w:r w:rsidR="00C842F5" w:rsidRPr="0001412D" w:rsidDel="0056172E">
          <w:rPr>
            <w:sz w:val="24"/>
            <w:szCs w:val="24"/>
            <w:rPrChange w:id="62" w:author="tutton" w:date="2016-01-11T21:47:00Z">
              <w:rPr/>
            </w:rPrChange>
          </w:rPr>
          <w:delText xml:space="preserve">of </w:delText>
        </w:r>
      </w:del>
      <w:r w:rsidR="0001412D" w:rsidRPr="0001412D">
        <w:rPr>
          <w:sz w:val="24"/>
          <w:szCs w:val="24"/>
          <w:rPrChange w:id="63" w:author="tutton" w:date="2016-01-11T21:47:00Z">
            <w:rPr/>
          </w:rPrChange>
        </w:rPr>
        <w:t xml:space="preserve">it. We argue that a working-through of </w:t>
      </w:r>
      <w:r w:rsidR="00C842F5" w:rsidRPr="0001412D">
        <w:rPr>
          <w:sz w:val="24"/>
          <w:szCs w:val="24"/>
          <w:rPrChange w:id="64" w:author="tutton" w:date="2016-01-11T21:47:00Z">
            <w:rPr/>
          </w:rPrChange>
        </w:rPr>
        <w:t xml:space="preserve">the concept’s past lives </w:t>
      </w:r>
      <w:r w:rsidR="0001412D" w:rsidRPr="0001412D">
        <w:rPr>
          <w:sz w:val="24"/>
          <w:szCs w:val="24"/>
          <w:rPrChange w:id="65" w:author="tutton" w:date="2016-01-11T21:47:00Z">
            <w:rPr/>
          </w:rPrChange>
        </w:rPr>
        <w:t xml:space="preserve">is </w:t>
      </w:r>
      <w:r w:rsidR="00C842F5" w:rsidRPr="0001412D">
        <w:rPr>
          <w:sz w:val="24"/>
          <w:szCs w:val="24"/>
          <w:rPrChange w:id="66" w:author="tutton" w:date="2016-01-11T21:47:00Z">
            <w:rPr/>
          </w:rPrChange>
        </w:rPr>
        <w:t xml:space="preserve">required for it to do useful work in the field, </w:t>
      </w:r>
      <w:r w:rsidR="0001412D" w:rsidRPr="0001412D">
        <w:rPr>
          <w:sz w:val="24"/>
          <w:szCs w:val="24"/>
          <w:rPrChange w:id="67" w:author="tutton" w:date="2016-01-11T21:47:00Z">
            <w:rPr/>
          </w:rPrChange>
        </w:rPr>
        <w:t xml:space="preserve">given that </w:t>
      </w:r>
      <w:r w:rsidR="00C842F5" w:rsidRPr="0001412D">
        <w:rPr>
          <w:sz w:val="24"/>
          <w:szCs w:val="24"/>
          <w:rPrChange w:id="68" w:author="tutton" w:date="2016-01-11T21:47:00Z">
            <w:rPr/>
          </w:rPrChange>
        </w:rPr>
        <w:t xml:space="preserve">STS as a field has arrived </w:t>
      </w:r>
      <w:r w:rsidR="0001412D" w:rsidRPr="0001412D">
        <w:rPr>
          <w:sz w:val="24"/>
          <w:szCs w:val="24"/>
          <w:rPrChange w:id="69" w:author="tutton" w:date="2016-01-11T21:47:00Z">
            <w:rPr/>
          </w:rPrChange>
        </w:rPr>
        <w:t xml:space="preserve">only </w:t>
      </w:r>
      <w:r w:rsidR="00C842F5" w:rsidRPr="0001412D">
        <w:rPr>
          <w:sz w:val="24"/>
          <w:szCs w:val="24"/>
          <w:rPrChange w:id="70" w:author="tutton" w:date="2016-01-11T21:47:00Z">
            <w:rPr/>
          </w:rPrChange>
        </w:rPr>
        <w:t>relatively to the concept</w:t>
      </w:r>
      <w:r w:rsidR="00284F8E">
        <w:rPr>
          <w:sz w:val="24"/>
          <w:szCs w:val="24"/>
        </w:rPr>
        <w:t>, to diagram a history of the present</w:t>
      </w:r>
      <w:r w:rsidR="00797A88">
        <w:rPr>
          <w:sz w:val="24"/>
          <w:szCs w:val="24"/>
        </w:rPr>
        <w:t>.</w:t>
      </w:r>
      <w:r w:rsidR="00C842F5" w:rsidRPr="0001412D">
        <w:rPr>
          <w:sz w:val="24"/>
          <w:szCs w:val="24"/>
          <w:rPrChange w:id="71" w:author="tutton" w:date="2016-01-11T21:47:00Z">
            <w:rPr/>
          </w:rPrChange>
        </w:rPr>
        <w:t xml:space="preserve"> </w:t>
      </w:r>
      <w:r w:rsidR="0055169F" w:rsidRPr="0001412D">
        <w:rPr>
          <w:rFonts w:asciiTheme="minorHAnsi" w:hAnsiTheme="minorHAnsi"/>
          <w:sz w:val="24"/>
          <w:szCs w:val="24"/>
        </w:rPr>
        <w:t>We</w:t>
      </w:r>
      <w:r w:rsidR="00C50BBD" w:rsidRPr="0001412D">
        <w:rPr>
          <w:rFonts w:asciiTheme="minorHAnsi" w:hAnsiTheme="minorHAnsi"/>
          <w:sz w:val="24"/>
          <w:szCs w:val="24"/>
        </w:rPr>
        <w:t xml:space="preserve"> have identified the following as </w:t>
      </w:r>
      <w:r w:rsidRPr="0001412D">
        <w:rPr>
          <w:rFonts w:asciiTheme="minorHAnsi" w:hAnsiTheme="minorHAnsi"/>
          <w:sz w:val="24"/>
          <w:szCs w:val="24"/>
        </w:rPr>
        <w:t xml:space="preserve">key </w:t>
      </w:r>
      <w:r w:rsidR="00C50BBD" w:rsidRPr="0001412D">
        <w:rPr>
          <w:rFonts w:asciiTheme="minorHAnsi" w:hAnsiTheme="minorHAnsi"/>
          <w:sz w:val="24"/>
          <w:szCs w:val="24"/>
        </w:rPr>
        <w:t>genealogical resources:</w:t>
      </w:r>
    </w:p>
    <w:p w:rsidR="00FB570A" w:rsidRPr="0001412D" w:rsidRDefault="0055169F" w:rsidP="007756BB">
      <w:pPr>
        <w:pStyle w:val="ListParagraph"/>
        <w:numPr>
          <w:ilvl w:val="0"/>
          <w:numId w:val="1"/>
        </w:numPr>
        <w:spacing w:line="480" w:lineRule="auto"/>
        <w:rPr>
          <w:rFonts w:asciiTheme="minorHAnsi" w:hAnsiTheme="minorHAnsi"/>
          <w:sz w:val="24"/>
          <w:szCs w:val="24"/>
        </w:rPr>
      </w:pPr>
      <w:r w:rsidRPr="0001412D">
        <w:rPr>
          <w:rFonts w:asciiTheme="minorHAnsi" w:hAnsiTheme="minorHAnsi"/>
          <w:sz w:val="24"/>
          <w:szCs w:val="24"/>
        </w:rPr>
        <w:t>W</w:t>
      </w:r>
      <w:r w:rsidR="00C50BBD" w:rsidRPr="0001412D">
        <w:rPr>
          <w:rFonts w:asciiTheme="minorHAnsi" w:hAnsiTheme="minorHAnsi"/>
          <w:sz w:val="24"/>
          <w:szCs w:val="24"/>
        </w:rPr>
        <w:t>estern philosophy</w:t>
      </w:r>
      <w:r w:rsidR="00FB570A" w:rsidRPr="0001412D">
        <w:rPr>
          <w:rFonts w:asciiTheme="minorHAnsi" w:hAnsiTheme="minorHAnsi"/>
          <w:sz w:val="24"/>
          <w:szCs w:val="24"/>
        </w:rPr>
        <w:t>: Kant, Sartre, Le</w:t>
      </w:r>
      <w:r w:rsidR="007871A0" w:rsidRPr="0001412D">
        <w:rPr>
          <w:rFonts w:asciiTheme="minorHAnsi" w:hAnsiTheme="minorHAnsi"/>
          <w:sz w:val="24"/>
          <w:szCs w:val="24"/>
        </w:rPr>
        <w:t xml:space="preserve"> </w:t>
      </w:r>
      <w:r w:rsidR="00FB570A" w:rsidRPr="0001412D">
        <w:rPr>
          <w:rFonts w:asciiTheme="minorHAnsi" w:hAnsiTheme="minorHAnsi"/>
          <w:sz w:val="24"/>
          <w:szCs w:val="24"/>
        </w:rPr>
        <w:t>Doeuff</w:t>
      </w:r>
      <w:r w:rsidR="00C50BBD" w:rsidRPr="0001412D">
        <w:rPr>
          <w:rFonts w:asciiTheme="minorHAnsi" w:hAnsiTheme="minorHAnsi"/>
          <w:sz w:val="24"/>
          <w:szCs w:val="24"/>
        </w:rPr>
        <w:t xml:space="preserve"> </w:t>
      </w:r>
    </w:p>
    <w:p w:rsidR="00C50BBD" w:rsidRPr="008059DE" w:rsidRDefault="00C50BBD" w:rsidP="007756BB">
      <w:pPr>
        <w:pStyle w:val="ListParagraph"/>
        <w:numPr>
          <w:ilvl w:val="0"/>
          <w:numId w:val="1"/>
        </w:numPr>
        <w:spacing w:line="480" w:lineRule="auto"/>
        <w:rPr>
          <w:rFonts w:asciiTheme="minorHAnsi" w:hAnsiTheme="minorHAnsi"/>
          <w:sz w:val="24"/>
          <w:szCs w:val="24"/>
        </w:rPr>
      </w:pPr>
      <w:r w:rsidRPr="008059DE">
        <w:rPr>
          <w:rFonts w:asciiTheme="minorHAnsi" w:hAnsiTheme="minorHAnsi"/>
          <w:sz w:val="24"/>
          <w:szCs w:val="24"/>
        </w:rPr>
        <w:t xml:space="preserve">psychoanalysis </w:t>
      </w:r>
    </w:p>
    <w:p w:rsidR="00C50BBD" w:rsidRPr="008059DE" w:rsidRDefault="00C50BBD" w:rsidP="007756BB">
      <w:pPr>
        <w:pStyle w:val="ListParagraph"/>
        <w:numPr>
          <w:ilvl w:val="0"/>
          <w:numId w:val="1"/>
        </w:numPr>
        <w:spacing w:line="480" w:lineRule="auto"/>
        <w:rPr>
          <w:rFonts w:asciiTheme="minorHAnsi" w:hAnsiTheme="minorHAnsi"/>
          <w:sz w:val="24"/>
          <w:szCs w:val="24"/>
        </w:rPr>
      </w:pPr>
      <w:r w:rsidRPr="008059DE">
        <w:rPr>
          <w:rFonts w:asciiTheme="minorHAnsi" w:hAnsiTheme="minorHAnsi"/>
          <w:sz w:val="24"/>
          <w:szCs w:val="24"/>
        </w:rPr>
        <w:t xml:space="preserve">late </w:t>
      </w:r>
      <w:del w:id="72" w:author="tutton" w:date="2016-01-11T20:42:00Z">
        <w:r w:rsidRPr="008059DE" w:rsidDel="00407A2C">
          <w:rPr>
            <w:rFonts w:asciiTheme="minorHAnsi" w:hAnsiTheme="minorHAnsi"/>
            <w:sz w:val="24"/>
            <w:szCs w:val="24"/>
          </w:rPr>
          <w:delText>C</w:delText>
        </w:r>
      </w:del>
      <w:r w:rsidRPr="008059DE">
        <w:rPr>
          <w:rFonts w:asciiTheme="minorHAnsi" w:hAnsiTheme="minorHAnsi"/>
          <w:sz w:val="24"/>
          <w:szCs w:val="24"/>
        </w:rPr>
        <w:t>20</w:t>
      </w:r>
      <w:ins w:id="73" w:author="tutton" w:date="2016-01-11T20:42:00Z">
        <w:r w:rsidR="00407A2C" w:rsidRPr="00407A2C">
          <w:rPr>
            <w:rFonts w:asciiTheme="minorHAnsi" w:hAnsiTheme="minorHAnsi"/>
            <w:sz w:val="24"/>
            <w:szCs w:val="24"/>
            <w:vertAlign w:val="superscript"/>
            <w:rPrChange w:id="74" w:author="tutton" w:date="2016-01-11T20:43:00Z">
              <w:rPr>
                <w:rFonts w:asciiTheme="minorHAnsi" w:hAnsiTheme="minorHAnsi"/>
                <w:sz w:val="24"/>
                <w:szCs w:val="24"/>
              </w:rPr>
            </w:rPrChange>
          </w:rPr>
          <w:t>th</w:t>
        </w:r>
        <w:r w:rsidR="00407A2C">
          <w:rPr>
            <w:rFonts w:asciiTheme="minorHAnsi" w:hAnsiTheme="minorHAnsi"/>
            <w:sz w:val="24"/>
            <w:szCs w:val="24"/>
          </w:rPr>
          <w:t xml:space="preserve"> Century</w:t>
        </w:r>
      </w:ins>
      <w:del w:id="75" w:author="tutton" w:date="2016-01-11T20:42:00Z">
        <w:r w:rsidRPr="008059DE" w:rsidDel="00407A2C">
          <w:rPr>
            <w:rFonts w:asciiTheme="minorHAnsi" w:hAnsiTheme="minorHAnsi"/>
            <w:sz w:val="24"/>
            <w:szCs w:val="24"/>
          </w:rPr>
          <w:delText xml:space="preserve"> </w:delText>
        </w:r>
      </w:del>
      <w:ins w:id="76" w:author="tutton" w:date="2016-01-11T20:42:00Z">
        <w:r w:rsidR="00407A2C">
          <w:rPr>
            <w:rFonts w:asciiTheme="minorHAnsi" w:hAnsiTheme="minorHAnsi"/>
            <w:sz w:val="24"/>
            <w:szCs w:val="24"/>
          </w:rPr>
          <w:t xml:space="preserve">social and </w:t>
        </w:r>
      </w:ins>
      <w:r w:rsidRPr="008059DE">
        <w:rPr>
          <w:rFonts w:asciiTheme="minorHAnsi" w:hAnsiTheme="minorHAnsi"/>
          <w:sz w:val="24"/>
          <w:szCs w:val="24"/>
        </w:rPr>
        <w:t xml:space="preserve">political </w:t>
      </w:r>
      <w:ins w:id="77" w:author="tutton" w:date="2016-01-11T20:42:00Z">
        <w:r w:rsidR="00407A2C">
          <w:rPr>
            <w:rFonts w:asciiTheme="minorHAnsi" w:hAnsiTheme="minorHAnsi"/>
            <w:sz w:val="24"/>
            <w:szCs w:val="24"/>
          </w:rPr>
          <w:t xml:space="preserve">theory </w:t>
        </w:r>
      </w:ins>
      <w:del w:id="78" w:author="tutton" w:date="2016-01-11T20:42:00Z">
        <w:r w:rsidRPr="008059DE" w:rsidDel="00407A2C">
          <w:rPr>
            <w:rFonts w:asciiTheme="minorHAnsi" w:hAnsiTheme="minorHAnsi"/>
            <w:sz w:val="24"/>
            <w:szCs w:val="24"/>
          </w:rPr>
          <w:delText>philosophy</w:delText>
        </w:r>
      </w:del>
    </w:p>
    <w:p w:rsidR="00C50BBD" w:rsidRPr="008059DE" w:rsidRDefault="00C50BBD" w:rsidP="007756BB">
      <w:pPr>
        <w:pStyle w:val="ListParagraph"/>
        <w:numPr>
          <w:ilvl w:val="0"/>
          <w:numId w:val="1"/>
        </w:numPr>
        <w:spacing w:line="480" w:lineRule="auto"/>
        <w:rPr>
          <w:rFonts w:asciiTheme="minorHAnsi" w:hAnsiTheme="minorHAnsi"/>
          <w:sz w:val="24"/>
          <w:szCs w:val="24"/>
        </w:rPr>
      </w:pPr>
      <w:r w:rsidRPr="008059DE">
        <w:rPr>
          <w:rFonts w:asciiTheme="minorHAnsi" w:hAnsiTheme="minorHAnsi"/>
          <w:sz w:val="24"/>
          <w:szCs w:val="24"/>
        </w:rPr>
        <w:t>science fiction</w:t>
      </w:r>
    </w:p>
    <w:p w:rsidR="003230A4" w:rsidRPr="008059DE" w:rsidRDefault="00846C04" w:rsidP="007756BB">
      <w:pPr>
        <w:pStyle w:val="Heading1"/>
        <w:tabs>
          <w:tab w:val="center" w:pos="4513"/>
        </w:tabs>
        <w:spacing w:line="480" w:lineRule="auto"/>
        <w:rPr>
          <w:rFonts w:ascii="Calibri Light" w:hAnsi="Calibri Light"/>
          <w:i/>
          <w:sz w:val="24"/>
          <w:szCs w:val="24"/>
        </w:rPr>
      </w:pPr>
      <w:r w:rsidRPr="008059DE">
        <w:rPr>
          <w:rFonts w:ascii="Calibri Light" w:hAnsi="Calibri Light"/>
          <w:i/>
          <w:sz w:val="24"/>
          <w:szCs w:val="24"/>
        </w:rPr>
        <w:t>Western philosophy: Kant, Sartre, Le Doeuff</w:t>
      </w:r>
    </w:p>
    <w:p w:rsidR="00C50BBD" w:rsidRPr="008059DE" w:rsidRDefault="00C50BBD" w:rsidP="007756BB">
      <w:pPr>
        <w:pStyle w:val="Heading1"/>
        <w:tabs>
          <w:tab w:val="center" w:pos="4513"/>
        </w:tabs>
        <w:spacing w:line="480" w:lineRule="auto"/>
        <w:rPr>
          <w:rFonts w:asciiTheme="minorHAnsi" w:hAnsiTheme="minorHAnsi"/>
          <w:sz w:val="24"/>
          <w:szCs w:val="24"/>
        </w:rPr>
      </w:pPr>
      <w:r w:rsidRPr="008059DE">
        <w:rPr>
          <w:rFonts w:asciiTheme="minorHAnsi" w:hAnsiTheme="minorHAnsi"/>
          <w:sz w:val="24"/>
          <w:szCs w:val="24"/>
        </w:rPr>
        <w:t xml:space="preserve">Reflections on imaginaries can be traced as a narrow, but significant thread in Western philosophy.  This leads back to Kant’s demarcation </w:t>
      </w:r>
      <w:r w:rsidR="00755391" w:rsidRPr="008059DE">
        <w:rPr>
          <w:rFonts w:asciiTheme="minorHAnsi" w:hAnsiTheme="minorHAnsi"/>
          <w:sz w:val="24"/>
          <w:szCs w:val="24"/>
        </w:rPr>
        <w:t xml:space="preserve">of </w:t>
      </w:r>
      <w:r w:rsidRPr="008059DE">
        <w:rPr>
          <w:rFonts w:asciiTheme="minorHAnsi" w:hAnsiTheme="minorHAnsi"/>
          <w:sz w:val="24"/>
          <w:szCs w:val="24"/>
        </w:rPr>
        <w:t xml:space="preserve">‘the real’ </w:t>
      </w:r>
      <w:r w:rsidR="00755391" w:rsidRPr="008059DE">
        <w:rPr>
          <w:rFonts w:asciiTheme="minorHAnsi" w:hAnsiTheme="minorHAnsi"/>
          <w:sz w:val="24"/>
          <w:szCs w:val="24"/>
        </w:rPr>
        <w:t>from</w:t>
      </w:r>
      <w:r w:rsidRPr="008059DE">
        <w:rPr>
          <w:rFonts w:asciiTheme="minorHAnsi" w:hAnsiTheme="minorHAnsi"/>
          <w:sz w:val="24"/>
          <w:szCs w:val="24"/>
        </w:rPr>
        <w:t xml:space="preserve"> ‘the imaginary’</w:t>
      </w:r>
      <w:r w:rsidR="00143174" w:rsidRPr="008059DE">
        <w:rPr>
          <w:rFonts w:asciiTheme="minorHAnsi" w:hAnsiTheme="minorHAnsi"/>
          <w:sz w:val="24"/>
          <w:szCs w:val="24"/>
        </w:rPr>
        <w:t xml:space="preserve"> </w:t>
      </w:r>
      <w:r w:rsidRPr="008059DE">
        <w:rPr>
          <w:rFonts w:asciiTheme="minorHAnsi" w:hAnsiTheme="minorHAnsi"/>
          <w:sz w:val="24"/>
          <w:szCs w:val="24"/>
        </w:rPr>
        <w:t>which became a touchstone</w:t>
      </w:r>
      <w:r w:rsidR="00760FFF" w:rsidRPr="008059DE">
        <w:rPr>
          <w:rFonts w:asciiTheme="minorHAnsi" w:hAnsiTheme="minorHAnsi"/>
          <w:sz w:val="24"/>
          <w:szCs w:val="24"/>
        </w:rPr>
        <w:t xml:space="preserve"> </w:t>
      </w:r>
      <w:r w:rsidRPr="008059DE">
        <w:rPr>
          <w:rFonts w:asciiTheme="minorHAnsi" w:hAnsiTheme="minorHAnsi"/>
          <w:sz w:val="24"/>
          <w:szCs w:val="24"/>
        </w:rPr>
        <w:t>for modern Western science</w:t>
      </w:r>
      <w:r w:rsidR="00F86B3A" w:rsidRPr="008059DE">
        <w:rPr>
          <w:rFonts w:asciiTheme="minorHAnsi" w:hAnsiTheme="minorHAnsi"/>
          <w:sz w:val="24"/>
          <w:szCs w:val="24"/>
        </w:rPr>
        <w:t xml:space="preserve"> and re-emerges </w:t>
      </w:r>
      <w:r w:rsidR="000B2CDF" w:rsidRPr="008059DE">
        <w:rPr>
          <w:rFonts w:asciiTheme="minorHAnsi" w:hAnsiTheme="minorHAnsi"/>
          <w:sz w:val="24"/>
          <w:szCs w:val="24"/>
        </w:rPr>
        <w:t xml:space="preserve">with notable contributions </w:t>
      </w:r>
      <w:r w:rsidR="00687A09" w:rsidRPr="008059DE">
        <w:rPr>
          <w:rFonts w:asciiTheme="minorHAnsi" w:hAnsiTheme="minorHAnsi"/>
          <w:sz w:val="24"/>
          <w:szCs w:val="24"/>
        </w:rPr>
        <w:t xml:space="preserve">from </w:t>
      </w:r>
      <w:r w:rsidR="000B2CDF" w:rsidRPr="008059DE">
        <w:rPr>
          <w:rFonts w:asciiTheme="minorHAnsi" w:hAnsiTheme="minorHAnsi"/>
          <w:sz w:val="24"/>
          <w:szCs w:val="24"/>
        </w:rPr>
        <w:t xml:space="preserve">existential and feminist philosophy in the </w:t>
      </w:r>
      <w:del w:id="79" w:author="Ulrike" w:date="2015-12-21T06:46:00Z">
        <w:r w:rsidR="000B2CDF" w:rsidRPr="008059DE" w:rsidDel="008467D1">
          <w:rPr>
            <w:rFonts w:asciiTheme="minorHAnsi" w:hAnsiTheme="minorHAnsi"/>
            <w:sz w:val="24"/>
            <w:szCs w:val="24"/>
          </w:rPr>
          <w:delText>C20</w:delText>
        </w:r>
      </w:del>
      <w:ins w:id="80" w:author="Ulrike" w:date="2015-12-21T06:46:00Z">
        <w:r w:rsidR="008467D1">
          <w:rPr>
            <w:rFonts w:asciiTheme="minorHAnsi" w:hAnsiTheme="minorHAnsi"/>
            <w:sz w:val="24"/>
            <w:szCs w:val="24"/>
          </w:rPr>
          <w:t>20</w:t>
        </w:r>
        <w:r w:rsidR="003B593F" w:rsidRPr="003B593F">
          <w:rPr>
            <w:rFonts w:asciiTheme="minorHAnsi" w:hAnsiTheme="minorHAnsi"/>
            <w:sz w:val="24"/>
            <w:szCs w:val="24"/>
            <w:vertAlign w:val="superscript"/>
            <w:rPrChange w:id="81" w:author="Ulrike" w:date="2015-12-21T06:46:00Z">
              <w:rPr>
                <w:rFonts w:asciiTheme="minorHAnsi" w:hAnsiTheme="minorHAnsi"/>
                <w:sz w:val="24"/>
                <w:szCs w:val="24"/>
              </w:rPr>
            </w:rPrChange>
          </w:rPr>
          <w:t>th</w:t>
        </w:r>
        <w:r w:rsidR="008467D1">
          <w:rPr>
            <w:rFonts w:asciiTheme="minorHAnsi" w:hAnsiTheme="minorHAnsi"/>
            <w:sz w:val="24"/>
            <w:szCs w:val="24"/>
          </w:rPr>
          <w:t xml:space="preserve"> century</w:t>
        </w:r>
      </w:ins>
      <w:r w:rsidR="000B2CDF" w:rsidRPr="008059DE">
        <w:rPr>
          <w:rFonts w:asciiTheme="minorHAnsi" w:hAnsiTheme="minorHAnsi"/>
          <w:sz w:val="24"/>
          <w:szCs w:val="24"/>
        </w:rPr>
        <w:t xml:space="preserve">. </w:t>
      </w:r>
      <w:r w:rsidRPr="008059DE">
        <w:rPr>
          <w:rFonts w:asciiTheme="minorHAnsi" w:hAnsiTheme="minorHAnsi"/>
          <w:sz w:val="24"/>
          <w:szCs w:val="24"/>
        </w:rPr>
        <w:t xml:space="preserve">  </w:t>
      </w:r>
    </w:p>
    <w:p w:rsidR="00C50BBD" w:rsidRPr="008059DE" w:rsidRDefault="00C50BBD" w:rsidP="007756BB">
      <w:pPr>
        <w:spacing w:line="480" w:lineRule="auto"/>
        <w:rPr>
          <w:rFonts w:asciiTheme="minorHAnsi" w:hAnsiTheme="minorHAnsi"/>
          <w:sz w:val="24"/>
          <w:szCs w:val="24"/>
        </w:rPr>
      </w:pPr>
      <w:r w:rsidRPr="008059DE">
        <w:rPr>
          <w:rFonts w:asciiTheme="minorHAnsi" w:hAnsiTheme="minorHAnsi"/>
          <w:sz w:val="24"/>
          <w:szCs w:val="24"/>
        </w:rPr>
        <w:t>Jean Paul Sartre</w:t>
      </w:r>
      <w:r w:rsidR="00DD69A4" w:rsidRPr="008059DE">
        <w:rPr>
          <w:rFonts w:asciiTheme="minorHAnsi" w:hAnsiTheme="minorHAnsi"/>
          <w:sz w:val="24"/>
          <w:szCs w:val="24"/>
        </w:rPr>
        <w:t>’s</w:t>
      </w:r>
      <w:r w:rsidRPr="008059DE">
        <w:rPr>
          <w:rFonts w:asciiTheme="minorHAnsi" w:hAnsiTheme="minorHAnsi"/>
          <w:i/>
          <w:sz w:val="24"/>
          <w:szCs w:val="24"/>
        </w:rPr>
        <w:t xml:space="preserve"> The Imaginary: a Phenomenological Psychology of the Imagination </w:t>
      </w:r>
      <w:r w:rsidRPr="008059DE">
        <w:rPr>
          <w:rFonts w:asciiTheme="minorHAnsi" w:hAnsiTheme="minorHAnsi"/>
          <w:sz w:val="24"/>
          <w:szCs w:val="24"/>
        </w:rPr>
        <w:t xml:space="preserve">(1940; 2004) was the first work to systematically explore the psychological domain of the imagination.  For Sartre, the imaginary </w:t>
      </w:r>
      <w:r w:rsidR="00755391" w:rsidRPr="008059DE">
        <w:rPr>
          <w:rFonts w:asciiTheme="minorHAnsi" w:hAnsiTheme="minorHAnsi"/>
          <w:sz w:val="24"/>
          <w:szCs w:val="24"/>
        </w:rPr>
        <w:t>wa</w:t>
      </w:r>
      <w:r w:rsidRPr="008059DE">
        <w:rPr>
          <w:rFonts w:asciiTheme="minorHAnsi" w:hAnsiTheme="minorHAnsi"/>
          <w:sz w:val="24"/>
          <w:szCs w:val="24"/>
        </w:rPr>
        <w:t xml:space="preserve">s the sphere and set of psychological and mental operations associated with imagination.  Although not cited in the STS research we have consulted, Sartre’s text is important because </w:t>
      </w:r>
      <w:r w:rsidR="000B2CDF" w:rsidRPr="008059DE">
        <w:rPr>
          <w:rFonts w:asciiTheme="minorHAnsi" w:hAnsiTheme="minorHAnsi"/>
          <w:sz w:val="24"/>
          <w:szCs w:val="24"/>
        </w:rPr>
        <w:t>of its designation of the imaginary as</w:t>
      </w:r>
      <w:r w:rsidRPr="008059DE">
        <w:rPr>
          <w:rFonts w:asciiTheme="minorHAnsi" w:hAnsiTheme="minorHAnsi"/>
          <w:sz w:val="24"/>
          <w:szCs w:val="24"/>
        </w:rPr>
        <w:t xml:space="preserve"> a distinctive and powerful domain.   By delineating how imagination differed from perception, Sartre was identify</w:t>
      </w:r>
      <w:r w:rsidR="00A8438A" w:rsidRPr="008059DE">
        <w:rPr>
          <w:rFonts w:asciiTheme="minorHAnsi" w:hAnsiTheme="minorHAnsi"/>
          <w:sz w:val="24"/>
          <w:szCs w:val="24"/>
        </w:rPr>
        <w:t>ing</w:t>
      </w:r>
      <w:r w:rsidRPr="008059DE">
        <w:rPr>
          <w:rFonts w:asciiTheme="minorHAnsi" w:hAnsiTheme="minorHAnsi"/>
          <w:sz w:val="24"/>
          <w:szCs w:val="24"/>
        </w:rPr>
        <w:t xml:space="preserve"> its key features, but also insisting on its importance as a parallel mode of knowing.  </w:t>
      </w:r>
      <w:r w:rsidR="00A8438A" w:rsidRPr="008059DE">
        <w:rPr>
          <w:rFonts w:asciiTheme="minorHAnsi" w:hAnsiTheme="minorHAnsi"/>
          <w:sz w:val="24"/>
          <w:szCs w:val="24"/>
        </w:rPr>
        <w:t>Hence</w:t>
      </w:r>
      <w:r w:rsidRPr="008059DE">
        <w:rPr>
          <w:rFonts w:asciiTheme="minorHAnsi" w:hAnsiTheme="minorHAnsi"/>
          <w:sz w:val="24"/>
          <w:szCs w:val="24"/>
        </w:rPr>
        <w:t>, he brought the term</w:t>
      </w:r>
      <w:r w:rsidR="000B2CDF" w:rsidRPr="008059DE">
        <w:rPr>
          <w:rFonts w:asciiTheme="minorHAnsi" w:hAnsiTheme="minorHAnsi"/>
          <w:sz w:val="24"/>
          <w:szCs w:val="24"/>
        </w:rPr>
        <w:t xml:space="preserve"> imaginary</w:t>
      </w:r>
      <w:r w:rsidRPr="008059DE">
        <w:rPr>
          <w:rFonts w:asciiTheme="minorHAnsi" w:hAnsiTheme="minorHAnsi"/>
          <w:sz w:val="24"/>
          <w:szCs w:val="24"/>
        </w:rPr>
        <w:t xml:space="preserve"> into critical political discourse</w:t>
      </w:r>
      <w:r w:rsidR="00A8438A" w:rsidRPr="008059DE">
        <w:rPr>
          <w:rFonts w:asciiTheme="minorHAnsi" w:hAnsiTheme="minorHAnsi"/>
          <w:sz w:val="24"/>
          <w:szCs w:val="24"/>
        </w:rPr>
        <w:t xml:space="preserve">, </w:t>
      </w:r>
      <w:r w:rsidR="00752687" w:rsidRPr="008059DE">
        <w:rPr>
          <w:rFonts w:asciiTheme="minorHAnsi" w:hAnsiTheme="minorHAnsi"/>
          <w:sz w:val="24"/>
          <w:szCs w:val="24"/>
        </w:rPr>
        <w:t xml:space="preserve">proposing it </w:t>
      </w:r>
      <w:r w:rsidRPr="008059DE">
        <w:rPr>
          <w:rFonts w:asciiTheme="minorHAnsi" w:hAnsiTheme="minorHAnsi"/>
          <w:sz w:val="24"/>
          <w:szCs w:val="24"/>
        </w:rPr>
        <w:t xml:space="preserve">as a vital </w:t>
      </w:r>
      <w:r w:rsidR="000B2CDF" w:rsidRPr="008059DE">
        <w:rPr>
          <w:rFonts w:asciiTheme="minorHAnsi" w:hAnsiTheme="minorHAnsi"/>
          <w:sz w:val="24"/>
          <w:szCs w:val="24"/>
        </w:rPr>
        <w:t xml:space="preserve">sphere </w:t>
      </w:r>
      <w:r w:rsidRPr="008059DE">
        <w:rPr>
          <w:rFonts w:asciiTheme="minorHAnsi" w:hAnsiTheme="minorHAnsi"/>
          <w:sz w:val="24"/>
          <w:szCs w:val="24"/>
        </w:rPr>
        <w:t>of mental operations and knowledge production</w:t>
      </w:r>
      <w:r w:rsidR="00A8438A" w:rsidRPr="008059DE">
        <w:rPr>
          <w:rFonts w:asciiTheme="minorHAnsi" w:hAnsiTheme="minorHAnsi"/>
          <w:sz w:val="24"/>
          <w:szCs w:val="24"/>
        </w:rPr>
        <w:t>.</w:t>
      </w:r>
      <w:r w:rsidRPr="008059DE">
        <w:rPr>
          <w:rFonts w:asciiTheme="minorHAnsi" w:hAnsiTheme="minorHAnsi"/>
          <w:sz w:val="24"/>
          <w:szCs w:val="24"/>
        </w:rPr>
        <w:t xml:space="preserve"> </w:t>
      </w:r>
      <w:r w:rsidR="00DE6F96" w:rsidRPr="008059DE">
        <w:rPr>
          <w:rFonts w:asciiTheme="minorHAnsi" w:hAnsiTheme="minorHAnsi"/>
          <w:sz w:val="24"/>
          <w:szCs w:val="24"/>
        </w:rPr>
        <w:t>Sartre’s exploration</w:t>
      </w:r>
      <w:r w:rsidRPr="008059DE">
        <w:rPr>
          <w:rFonts w:asciiTheme="minorHAnsi" w:hAnsiTheme="minorHAnsi"/>
          <w:sz w:val="24"/>
          <w:szCs w:val="24"/>
        </w:rPr>
        <w:t xml:space="preserve"> proved to be an important resource for </w:t>
      </w:r>
      <w:r w:rsidR="00A8438A" w:rsidRPr="008059DE">
        <w:rPr>
          <w:rFonts w:asciiTheme="minorHAnsi" w:hAnsiTheme="minorHAnsi"/>
          <w:sz w:val="24"/>
          <w:szCs w:val="24"/>
        </w:rPr>
        <w:t>both</w:t>
      </w:r>
      <w:r w:rsidRPr="008059DE">
        <w:rPr>
          <w:rFonts w:asciiTheme="minorHAnsi" w:hAnsiTheme="minorHAnsi"/>
          <w:sz w:val="24"/>
          <w:szCs w:val="24"/>
        </w:rPr>
        <w:t xml:space="preserve"> philosophical </w:t>
      </w:r>
      <w:r w:rsidR="00A8438A" w:rsidRPr="008059DE">
        <w:rPr>
          <w:rFonts w:asciiTheme="minorHAnsi" w:hAnsiTheme="minorHAnsi"/>
          <w:sz w:val="24"/>
          <w:szCs w:val="24"/>
        </w:rPr>
        <w:t>and</w:t>
      </w:r>
      <w:r w:rsidRPr="008059DE">
        <w:rPr>
          <w:rFonts w:asciiTheme="minorHAnsi" w:hAnsiTheme="minorHAnsi"/>
          <w:sz w:val="24"/>
          <w:szCs w:val="24"/>
        </w:rPr>
        <w:t xml:space="preserve"> psychoanalytic </w:t>
      </w:r>
      <w:r w:rsidR="00A8438A" w:rsidRPr="008059DE">
        <w:rPr>
          <w:rFonts w:asciiTheme="minorHAnsi" w:hAnsiTheme="minorHAnsi"/>
          <w:sz w:val="24"/>
          <w:szCs w:val="24"/>
        </w:rPr>
        <w:t>investigations</w:t>
      </w:r>
      <w:r w:rsidRPr="008059DE">
        <w:rPr>
          <w:rFonts w:asciiTheme="minorHAnsi" w:hAnsiTheme="minorHAnsi"/>
          <w:sz w:val="24"/>
          <w:szCs w:val="24"/>
        </w:rPr>
        <w:t>.</w:t>
      </w:r>
    </w:p>
    <w:p w:rsidR="00C50BBD" w:rsidRPr="008059DE" w:rsidRDefault="00C50BBD" w:rsidP="007756BB">
      <w:pPr>
        <w:spacing w:line="480" w:lineRule="auto"/>
        <w:rPr>
          <w:rFonts w:asciiTheme="minorHAnsi" w:hAnsiTheme="minorHAnsi"/>
          <w:sz w:val="24"/>
          <w:szCs w:val="24"/>
        </w:rPr>
      </w:pPr>
      <w:r w:rsidRPr="008059DE">
        <w:rPr>
          <w:rFonts w:asciiTheme="minorHAnsi" w:hAnsiTheme="minorHAnsi"/>
          <w:sz w:val="24"/>
          <w:szCs w:val="24"/>
        </w:rPr>
        <w:t xml:space="preserve">Another </w:t>
      </w:r>
      <w:r w:rsidR="008569D2" w:rsidRPr="008059DE">
        <w:rPr>
          <w:rFonts w:asciiTheme="minorHAnsi" w:hAnsiTheme="minorHAnsi"/>
          <w:sz w:val="24"/>
          <w:szCs w:val="24"/>
        </w:rPr>
        <w:t>much later</w:t>
      </w:r>
      <w:r w:rsidR="000B2CDF" w:rsidRPr="008059DE">
        <w:rPr>
          <w:rFonts w:asciiTheme="minorHAnsi" w:hAnsiTheme="minorHAnsi"/>
          <w:sz w:val="24"/>
          <w:szCs w:val="24"/>
        </w:rPr>
        <w:t xml:space="preserve"> </w:t>
      </w:r>
      <w:r w:rsidRPr="008059DE">
        <w:rPr>
          <w:rFonts w:asciiTheme="minorHAnsi" w:hAnsiTheme="minorHAnsi"/>
          <w:sz w:val="24"/>
          <w:szCs w:val="24"/>
        </w:rPr>
        <w:t>philosophical text</w:t>
      </w:r>
      <w:r w:rsidR="00760FFF" w:rsidRPr="008059DE">
        <w:rPr>
          <w:rFonts w:asciiTheme="minorHAnsi" w:hAnsiTheme="minorHAnsi"/>
          <w:sz w:val="24"/>
          <w:szCs w:val="24"/>
        </w:rPr>
        <w:t>,</w:t>
      </w:r>
      <w:r w:rsidRPr="008059DE">
        <w:rPr>
          <w:rFonts w:asciiTheme="minorHAnsi" w:hAnsiTheme="minorHAnsi"/>
          <w:sz w:val="24"/>
          <w:szCs w:val="24"/>
        </w:rPr>
        <w:t xml:space="preserve"> </w:t>
      </w:r>
      <w:r w:rsidR="008569D2" w:rsidRPr="008059DE">
        <w:rPr>
          <w:rFonts w:asciiTheme="minorHAnsi" w:hAnsiTheme="minorHAnsi"/>
          <w:sz w:val="24"/>
          <w:szCs w:val="24"/>
        </w:rPr>
        <w:t xml:space="preserve">which has been influential in STS research </w:t>
      </w:r>
      <w:r w:rsidRPr="008059DE">
        <w:rPr>
          <w:rFonts w:asciiTheme="minorHAnsi" w:hAnsiTheme="minorHAnsi"/>
          <w:sz w:val="24"/>
          <w:szCs w:val="24"/>
        </w:rPr>
        <w:t>is Mich</w:t>
      </w:r>
      <w:r w:rsidR="007871A0" w:rsidRPr="008059DE">
        <w:rPr>
          <w:rFonts w:asciiTheme="minorHAnsi" w:hAnsiTheme="minorHAnsi"/>
          <w:sz w:val="24"/>
          <w:szCs w:val="24"/>
        </w:rPr>
        <w:t>è</w:t>
      </w:r>
      <w:r w:rsidRPr="008059DE">
        <w:rPr>
          <w:rFonts w:asciiTheme="minorHAnsi" w:hAnsiTheme="minorHAnsi"/>
          <w:sz w:val="24"/>
          <w:szCs w:val="24"/>
        </w:rPr>
        <w:t xml:space="preserve">le Le Doeuff’s </w:t>
      </w:r>
      <w:r w:rsidRPr="008059DE">
        <w:rPr>
          <w:rFonts w:asciiTheme="minorHAnsi" w:hAnsiTheme="minorHAnsi"/>
          <w:i/>
          <w:sz w:val="24"/>
          <w:szCs w:val="24"/>
        </w:rPr>
        <w:t>The Philosophical Imaginary</w:t>
      </w:r>
      <w:r w:rsidR="00930C2C" w:rsidRPr="008059DE">
        <w:rPr>
          <w:rFonts w:asciiTheme="minorHAnsi" w:hAnsiTheme="minorHAnsi"/>
          <w:i/>
          <w:sz w:val="24"/>
          <w:szCs w:val="24"/>
        </w:rPr>
        <w:t xml:space="preserve"> </w:t>
      </w:r>
      <w:r w:rsidR="00930C2C" w:rsidRPr="008059DE">
        <w:rPr>
          <w:rFonts w:asciiTheme="minorHAnsi" w:hAnsiTheme="minorHAnsi"/>
          <w:sz w:val="24"/>
          <w:szCs w:val="24"/>
        </w:rPr>
        <w:t>(1980; 1985)</w:t>
      </w:r>
      <w:r w:rsidRPr="008059DE">
        <w:rPr>
          <w:rFonts w:asciiTheme="minorHAnsi" w:hAnsiTheme="minorHAnsi"/>
          <w:sz w:val="24"/>
          <w:szCs w:val="24"/>
        </w:rPr>
        <w:t>. Le Doeuff’s critical re</w:t>
      </w:r>
      <w:r w:rsidR="000B2CDF" w:rsidRPr="008059DE">
        <w:rPr>
          <w:rFonts w:asciiTheme="minorHAnsi" w:hAnsiTheme="minorHAnsi"/>
          <w:sz w:val="24"/>
          <w:szCs w:val="24"/>
        </w:rPr>
        <w:t>-</w:t>
      </w:r>
      <w:r w:rsidRPr="008059DE">
        <w:rPr>
          <w:rFonts w:asciiTheme="minorHAnsi" w:hAnsiTheme="minorHAnsi"/>
          <w:sz w:val="24"/>
          <w:szCs w:val="24"/>
        </w:rPr>
        <w:t>reading of Western philosophy</w:t>
      </w:r>
      <w:r w:rsidR="00752687" w:rsidRPr="008059DE">
        <w:rPr>
          <w:rFonts w:asciiTheme="minorHAnsi" w:hAnsiTheme="minorHAnsi"/>
          <w:sz w:val="24"/>
          <w:szCs w:val="24"/>
        </w:rPr>
        <w:t>,</w:t>
      </w:r>
      <w:r w:rsidRPr="008059DE">
        <w:rPr>
          <w:rFonts w:asciiTheme="minorHAnsi" w:hAnsiTheme="minorHAnsi"/>
          <w:sz w:val="24"/>
          <w:szCs w:val="24"/>
        </w:rPr>
        <w:t xml:space="preserve"> </w:t>
      </w:r>
      <w:r w:rsidR="008569D2" w:rsidRPr="008059DE">
        <w:rPr>
          <w:rFonts w:asciiTheme="minorHAnsi" w:hAnsiTheme="minorHAnsi"/>
          <w:sz w:val="24"/>
          <w:szCs w:val="24"/>
        </w:rPr>
        <w:t xml:space="preserve">including </w:t>
      </w:r>
      <w:r w:rsidRPr="008059DE">
        <w:rPr>
          <w:rFonts w:asciiTheme="minorHAnsi" w:hAnsiTheme="minorHAnsi"/>
          <w:sz w:val="24"/>
          <w:szCs w:val="24"/>
        </w:rPr>
        <w:t xml:space="preserve">her account of Kant’s paradoxical use of imagery and metaphor </w:t>
      </w:r>
      <w:r w:rsidR="008569D2" w:rsidRPr="008059DE">
        <w:rPr>
          <w:rFonts w:asciiTheme="minorHAnsi" w:hAnsiTheme="minorHAnsi"/>
          <w:sz w:val="24"/>
          <w:szCs w:val="24"/>
        </w:rPr>
        <w:t xml:space="preserve">to characterize </w:t>
      </w:r>
      <w:r w:rsidRPr="008059DE">
        <w:rPr>
          <w:rFonts w:asciiTheme="minorHAnsi" w:hAnsiTheme="minorHAnsi"/>
          <w:sz w:val="24"/>
          <w:szCs w:val="24"/>
        </w:rPr>
        <w:t xml:space="preserve">modern reason as </w:t>
      </w:r>
      <w:r w:rsidR="008569D2" w:rsidRPr="008059DE">
        <w:rPr>
          <w:rFonts w:asciiTheme="minorHAnsi" w:hAnsiTheme="minorHAnsi"/>
          <w:sz w:val="24"/>
          <w:szCs w:val="24"/>
        </w:rPr>
        <w:t>requiring</w:t>
      </w:r>
      <w:r w:rsidRPr="008059DE">
        <w:rPr>
          <w:rFonts w:asciiTheme="minorHAnsi" w:hAnsiTheme="minorHAnsi"/>
          <w:sz w:val="24"/>
          <w:szCs w:val="24"/>
        </w:rPr>
        <w:t xml:space="preserve"> the exclusion of the imaginary</w:t>
      </w:r>
      <w:r w:rsidR="00752687" w:rsidRPr="008059DE">
        <w:rPr>
          <w:rFonts w:asciiTheme="minorHAnsi" w:hAnsiTheme="minorHAnsi"/>
          <w:sz w:val="24"/>
          <w:szCs w:val="24"/>
        </w:rPr>
        <w:t>,</w:t>
      </w:r>
      <w:r w:rsidR="008569D2" w:rsidRPr="008059DE">
        <w:rPr>
          <w:rFonts w:asciiTheme="minorHAnsi" w:hAnsiTheme="minorHAnsi"/>
          <w:sz w:val="24"/>
          <w:szCs w:val="24"/>
        </w:rPr>
        <w:t xml:space="preserve"> has been particularly </w:t>
      </w:r>
      <w:r w:rsidR="002D6548" w:rsidRPr="008059DE">
        <w:rPr>
          <w:rFonts w:asciiTheme="minorHAnsi" w:hAnsiTheme="minorHAnsi"/>
          <w:sz w:val="24"/>
          <w:szCs w:val="24"/>
        </w:rPr>
        <w:t xml:space="preserve">important </w:t>
      </w:r>
      <w:r w:rsidR="008569D2" w:rsidRPr="008059DE">
        <w:rPr>
          <w:rFonts w:asciiTheme="minorHAnsi" w:hAnsiTheme="minorHAnsi"/>
          <w:sz w:val="24"/>
          <w:szCs w:val="24"/>
        </w:rPr>
        <w:t>for feminist STS</w:t>
      </w:r>
      <w:r w:rsidR="00B74E4A" w:rsidRPr="008059DE">
        <w:rPr>
          <w:rFonts w:asciiTheme="minorHAnsi" w:hAnsiTheme="minorHAnsi"/>
          <w:sz w:val="24"/>
          <w:szCs w:val="24"/>
        </w:rPr>
        <w:t xml:space="preserve">, </w:t>
      </w:r>
      <w:r w:rsidR="003B593F" w:rsidRPr="003B593F">
        <w:rPr>
          <w:rFonts w:asciiTheme="minorHAnsi" w:hAnsiTheme="minorHAnsi"/>
          <w:sz w:val="24"/>
          <w:szCs w:val="24"/>
          <w:highlight w:val="yellow"/>
          <w:rPrChange w:id="82" w:author="RDF" w:date="2015-12-15T23:47:00Z">
            <w:rPr>
              <w:rFonts w:asciiTheme="minorHAnsi" w:hAnsiTheme="minorHAnsi"/>
              <w:sz w:val="24"/>
              <w:szCs w:val="24"/>
            </w:rPr>
          </w:rPrChange>
        </w:rPr>
        <w:t>as we show below</w:t>
      </w:r>
      <w:r w:rsidRPr="008059DE">
        <w:rPr>
          <w:rFonts w:asciiTheme="minorHAnsi" w:hAnsiTheme="minorHAnsi"/>
          <w:sz w:val="24"/>
          <w:szCs w:val="24"/>
        </w:rPr>
        <w:t xml:space="preserve">. </w:t>
      </w:r>
    </w:p>
    <w:p w:rsidR="003230A4" w:rsidRPr="008059DE" w:rsidRDefault="00846C04" w:rsidP="007756BB">
      <w:pPr>
        <w:spacing w:line="480" w:lineRule="auto"/>
        <w:ind w:firstLine="0"/>
        <w:rPr>
          <w:sz w:val="24"/>
          <w:szCs w:val="24"/>
        </w:rPr>
      </w:pPr>
      <w:r w:rsidRPr="008059DE">
        <w:rPr>
          <w:rFonts w:asciiTheme="minorHAnsi" w:hAnsiTheme="minorHAnsi"/>
          <w:i/>
          <w:sz w:val="24"/>
          <w:szCs w:val="24"/>
        </w:rPr>
        <w:t xml:space="preserve">Psychoanalytical </w:t>
      </w:r>
      <w:r w:rsidR="009E4D68" w:rsidRPr="008059DE">
        <w:rPr>
          <w:rFonts w:asciiTheme="minorHAnsi" w:hAnsiTheme="minorHAnsi"/>
          <w:i/>
          <w:sz w:val="24"/>
          <w:szCs w:val="24"/>
        </w:rPr>
        <w:t>r</w:t>
      </w:r>
      <w:r w:rsidRPr="008059DE">
        <w:rPr>
          <w:rFonts w:asciiTheme="minorHAnsi" w:hAnsiTheme="minorHAnsi"/>
          <w:i/>
          <w:sz w:val="24"/>
          <w:szCs w:val="24"/>
        </w:rPr>
        <w:t>outes</w:t>
      </w:r>
      <w:r w:rsidR="00526165" w:rsidRPr="008059DE">
        <w:rPr>
          <w:rFonts w:asciiTheme="minorHAnsi" w:hAnsiTheme="minorHAnsi"/>
          <w:i/>
          <w:sz w:val="24"/>
          <w:szCs w:val="24"/>
        </w:rPr>
        <w:t xml:space="preserve"> </w:t>
      </w:r>
    </w:p>
    <w:p w:rsidR="003230A4" w:rsidRPr="008059DE" w:rsidRDefault="00C50BBD" w:rsidP="007756BB">
      <w:pPr>
        <w:spacing w:line="480" w:lineRule="auto"/>
        <w:ind w:firstLine="0"/>
        <w:rPr>
          <w:rFonts w:asciiTheme="minorHAnsi" w:hAnsiTheme="minorHAnsi"/>
          <w:sz w:val="24"/>
          <w:szCs w:val="24"/>
        </w:rPr>
      </w:pPr>
      <w:r w:rsidRPr="008059DE">
        <w:rPr>
          <w:rFonts w:asciiTheme="minorHAnsi" w:hAnsiTheme="minorHAnsi"/>
          <w:sz w:val="24"/>
          <w:szCs w:val="24"/>
        </w:rPr>
        <w:t>Lacan’s conceptuali</w:t>
      </w:r>
      <w:r w:rsidR="00797C5B">
        <w:rPr>
          <w:rFonts w:asciiTheme="minorHAnsi" w:hAnsiTheme="minorHAnsi"/>
          <w:sz w:val="24"/>
          <w:szCs w:val="24"/>
        </w:rPr>
        <w:t>z</w:t>
      </w:r>
      <w:r w:rsidRPr="008059DE">
        <w:rPr>
          <w:rFonts w:asciiTheme="minorHAnsi" w:hAnsiTheme="minorHAnsi"/>
          <w:sz w:val="24"/>
          <w:szCs w:val="24"/>
        </w:rPr>
        <w:t xml:space="preserve">ation of the imaginary as a psychic realm of subjective identification with images that exist prior to identification through language emerged almost concurrently with Sartre’s.  Lacan accounted for subjective misrecognition of the self’s unity and coherence through his </w:t>
      </w:r>
      <w:r w:rsidR="00752687" w:rsidRPr="008059DE">
        <w:rPr>
          <w:rFonts w:asciiTheme="minorHAnsi" w:hAnsiTheme="minorHAnsi"/>
          <w:sz w:val="24"/>
          <w:szCs w:val="24"/>
        </w:rPr>
        <w:t xml:space="preserve">positing </w:t>
      </w:r>
      <w:r w:rsidRPr="008059DE">
        <w:rPr>
          <w:rFonts w:asciiTheme="minorHAnsi" w:hAnsiTheme="minorHAnsi"/>
          <w:sz w:val="24"/>
          <w:szCs w:val="24"/>
        </w:rPr>
        <w:t xml:space="preserve">of the mirror stage of psychic development in which the young child views him or herself in the mirror and identifies with the specular image. </w:t>
      </w:r>
      <w:r w:rsidR="002D6548" w:rsidRPr="008059DE">
        <w:rPr>
          <w:rFonts w:asciiTheme="minorHAnsi" w:hAnsiTheme="minorHAnsi"/>
          <w:sz w:val="24"/>
          <w:szCs w:val="24"/>
        </w:rPr>
        <w:t>He maintained that</w:t>
      </w:r>
      <w:r w:rsidRPr="008059DE">
        <w:rPr>
          <w:rFonts w:asciiTheme="minorHAnsi" w:hAnsiTheme="minorHAnsi"/>
          <w:sz w:val="24"/>
          <w:szCs w:val="24"/>
        </w:rPr>
        <w:t xml:space="preserve"> this takes place </w:t>
      </w:r>
      <w:r w:rsidR="00A956EE" w:rsidRPr="008059DE">
        <w:rPr>
          <w:rFonts w:asciiTheme="minorHAnsi" w:hAnsiTheme="minorHAnsi"/>
          <w:sz w:val="24"/>
          <w:szCs w:val="24"/>
        </w:rPr>
        <w:t>before</w:t>
      </w:r>
      <w:r w:rsidRPr="008059DE">
        <w:rPr>
          <w:rFonts w:asciiTheme="minorHAnsi" w:hAnsiTheme="minorHAnsi"/>
          <w:sz w:val="24"/>
          <w:szCs w:val="24"/>
        </w:rPr>
        <w:t xml:space="preserve"> language acquisition so that the ego is formed </w:t>
      </w:r>
      <w:r w:rsidR="007541AA" w:rsidRPr="008059DE">
        <w:rPr>
          <w:rFonts w:asciiTheme="minorHAnsi" w:hAnsiTheme="minorHAnsi"/>
          <w:sz w:val="24"/>
          <w:szCs w:val="24"/>
        </w:rPr>
        <w:t>‘</w:t>
      </w:r>
      <w:r w:rsidRPr="008059DE">
        <w:rPr>
          <w:rFonts w:asciiTheme="minorHAnsi" w:hAnsiTheme="minorHAnsi"/>
          <w:sz w:val="24"/>
          <w:szCs w:val="24"/>
        </w:rPr>
        <w:t>prior to its social determination, in a fictional direction</w:t>
      </w:r>
      <w:r w:rsidR="007541AA" w:rsidRPr="008059DE">
        <w:rPr>
          <w:rFonts w:asciiTheme="minorHAnsi" w:hAnsiTheme="minorHAnsi"/>
          <w:sz w:val="24"/>
          <w:szCs w:val="24"/>
        </w:rPr>
        <w:t>’</w:t>
      </w:r>
      <w:r w:rsidRPr="008059DE">
        <w:rPr>
          <w:rFonts w:asciiTheme="minorHAnsi" w:hAnsiTheme="minorHAnsi"/>
          <w:sz w:val="24"/>
          <w:szCs w:val="24"/>
        </w:rPr>
        <w:t xml:space="preserve"> (Lacan 2006</w:t>
      </w:r>
      <w:r w:rsidR="00373669" w:rsidRPr="008059DE">
        <w:rPr>
          <w:rFonts w:asciiTheme="minorHAnsi" w:hAnsiTheme="minorHAnsi"/>
          <w:sz w:val="24"/>
          <w:szCs w:val="24"/>
        </w:rPr>
        <w:t>,</w:t>
      </w:r>
      <w:r w:rsidRPr="008059DE">
        <w:rPr>
          <w:rFonts w:asciiTheme="minorHAnsi" w:hAnsiTheme="minorHAnsi"/>
          <w:sz w:val="24"/>
          <w:szCs w:val="24"/>
        </w:rPr>
        <w:t xml:space="preserve"> 76)</w:t>
      </w:r>
      <w:r w:rsidR="00982BAD" w:rsidRPr="008059DE">
        <w:rPr>
          <w:rFonts w:asciiTheme="minorHAnsi" w:hAnsiTheme="minorHAnsi"/>
          <w:sz w:val="24"/>
          <w:szCs w:val="24"/>
        </w:rPr>
        <w:t>.</w:t>
      </w:r>
      <w:r w:rsidRPr="008059DE">
        <w:rPr>
          <w:rFonts w:asciiTheme="minorHAnsi" w:hAnsiTheme="minorHAnsi"/>
          <w:sz w:val="24"/>
          <w:szCs w:val="24"/>
        </w:rPr>
        <w:t xml:space="preserve"> Lacan </w:t>
      </w:r>
      <w:r w:rsidR="00373669" w:rsidRPr="008059DE">
        <w:rPr>
          <w:rFonts w:asciiTheme="minorHAnsi" w:hAnsiTheme="minorHAnsi"/>
          <w:sz w:val="24"/>
          <w:szCs w:val="24"/>
        </w:rPr>
        <w:t xml:space="preserve">(2006, 75) </w:t>
      </w:r>
      <w:r w:rsidRPr="008059DE">
        <w:rPr>
          <w:rFonts w:asciiTheme="minorHAnsi" w:hAnsiTheme="minorHAnsi"/>
          <w:sz w:val="24"/>
          <w:szCs w:val="24"/>
        </w:rPr>
        <w:t>assert</w:t>
      </w:r>
      <w:r w:rsidR="00A956EE" w:rsidRPr="008059DE">
        <w:rPr>
          <w:rFonts w:asciiTheme="minorHAnsi" w:hAnsiTheme="minorHAnsi"/>
          <w:sz w:val="24"/>
          <w:szCs w:val="24"/>
        </w:rPr>
        <w:t>ed</w:t>
      </w:r>
      <w:r w:rsidRPr="008059DE">
        <w:rPr>
          <w:rFonts w:asciiTheme="minorHAnsi" w:hAnsiTheme="minorHAnsi"/>
          <w:sz w:val="24"/>
          <w:szCs w:val="24"/>
        </w:rPr>
        <w:t xml:space="preserve"> that by understanding this experience, psychoanalysis is </w:t>
      </w:r>
      <w:r w:rsidR="007541AA" w:rsidRPr="008059DE">
        <w:rPr>
          <w:rFonts w:asciiTheme="minorHAnsi" w:hAnsiTheme="minorHAnsi"/>
          <w:sz w:val="24"/>
          <w:szCs w:val="24"/>
        </w:rPr>
        <w:t>‘</w:t>
      </w:r>
      <w:r w:rsidRPr="008059DE">
        <w:rPr>
          <w:rFonts w:asciiTheme="minorHAnsi" w:hAnsiTheme="minorHAnsi"/>
          <w:sz w:val="24"/>
          <w:szCs w:val="24"/>
        </w:rPr>
        <w:t xml:space="preserve">at odds with any philosophy directly stemming from the </w:t>
      </w:r>
      <w:r w:rsidRPr="008059DE">
        <w:rPr>
          <w:rFonts w:asciiTheme="minorHAnsi" w:hAnsiTheme="minorHAnsi"/>
          <w:i/>
          <w:sz w:val="24"/>
          <w:szCs w:val="24"/>
        </w:rPr>
        <w:t>cogito</w:t>
      </w:r>
      <w:r w:rsidR="00373669" w:rsidRPr="008059DE">
        <w:rPr>
          <w:rFonts w:asciiTheme="minorHAnsi" w:hAnsiTheme="minorHAnsi"/>
          <w:i/>
          <w:sz w:val="24"/>
          <w:szCs w:val="24"/>
        </w:rPr>
        <w:t>.</w:t>
      </w:r>
      <w:r w:rsidR="007541AA" w:rsidRPr="008059DE">
        <w:rPr>
          <w:rFonts w:asciiTheme="minorHAnsi" w:hAnsiTheme="minorHAnsi"/>
          <w:sz w:val="24"/>
          <w:szCs w:val="24"/>
        </w:rPr>
        <w:t>’</w:t>
      </w:r>
      <w:r w:rsidR="00930C2C" w:rsidRPr="008059DE">
        <w:rPr>
          <w:rFonts w:asciiTheme="minorHAnsi" w:hAnsiTheme="minorHAnsi"/>
          <w:sz w:val="24"/>
          <w:szCs w:val="24"/>
        </w:rPr>
        <w:t xml:space="preserve"> </w:t>
      </w:r>
      <w:r w:rsidR="003D4F70" w:rsidRPr="008059DE">
        <w:rPr>
          <w:rFonts w:asciiTheme="minorHAnsi" w:hAnsiTheme="minorHAnsi"/>
          <w:sz w:val="24"/>
          <w:szCs w:val="24"/>
        </w:rPr>
        <w:t>In</w:t>
      </w:r>
      <w:r w:rsidRPr="008059DE">
        <w:rPr>
          <w:rFonts w:asciiTheme="minorHAnsi" w:hAnsiTheme="minorHAnsi"/>
          <w:sz w:val="24"/>
          <w:szCs w:val="24"/>
        </w:rPr>
        <w:t xml:space="preserve"> </w:t>
      </w:r>
      <w:r w:rsidR="003D4F70" w:rsidRPr="008059DE">
        <w:rPr>
          <w:rFonts w:asciiTheme="minorHAnsi" w:hAnsiTheme="minorHAnsi"/>
          <w:sz w:val="24"/>
          <w:szCs w:val="24"/>
        </w:rPr>
        <w:t>his</w:t>
      </w:r>
      <w:r w:rsidR="002D6548" w:rsidRPr="008059DE">
        <w:rPr>
          <w:rFonts w:asciiTheme="minorHAnsi" w:hAnsiTheme="minorHAnsi"/>
          <w:sz w:val="24"/>
          <w:szCs w:val="24"/>
        </w:rPr>
        <w:t xml:space="preserve"> </w:t>
      </w:r>
      <w:r w:rsidRPr="008059DE">
        <w:rPr>
          <w:rFonts w:asciiTheme="minorHAnsi" w:hAnsiTheme="minorHAnsi"/>
          <w:sz w:val="24"/>
          <w:szCs w:val="24"/>
        </w:rPr>
        <w:t xml:space="preserve">1936 essay – having suggested that the imaginary can only be brought fully into consciousness through </w:t>
      </w:r>
      <w:r w:rsidR="002D6548" w:rsidRPr="008059DE">
        <w:rPr>
          <w:rFonts w:asciiTheme="minorHAnsi" w:hAnsiTheme="minorHAnsi"/>
          <w:sz w:val="24"/>
          <w:szCs w:val="24"/>
        </w:rPr>
        <w:t>psycho</w:t>
      </w:r>
      <w:r w:rsidRPr="008059DE">
        <w:rPr>
          <w:rFonts w:asciiTheme="minorHAnsi" w:hAnsiTheme="minorHAnsi"/>
          <w:sz w:val="24"/>
          <w:szCs w:val="24"/>
        </w:rPr>
        <w:t>therap</w:t>
      </w:r>
      <w:r w:rsidR="002D6548" w:rsidRPr="008059DE">
        <w:rPr>
          <w:rFonts w:asciiTheme="minorHAnsi" w:hAnsiTheme="minorHAnsi"/>
          <w:sz w:val="24"/>
          <w:szCs w:val="24"/>
        </w:rPr>
        <w:t>y</w:t>
      </w:r>
      <w:r w:rsidRPr="008059DE">
        <w:rPr>
          <w:rFonts w:asciiTheme="minorHAnsi" w:hAnsiTheme="minorHAnsi"/>
          <w:sz w:val="24"/>
          <w:szCs w:val="24"/>
        </w:rPr>
        <w:t xml:space="preserve"> – Lacan </w:t>
      </w:r>
      <w:r w:rsidR="00373669" w:rsidRPr="008059DE">
        <w:rPr>
          <w:rFonts w:asciiTheme="minorHAnsi" w:hAnsiTheme="minorHAnsi"/>
          <w:sz w:val="24"/>
          <w:szCs w:val="24"/>
        </w:rPr>
        <w:t xml:space="preserve">(2006, 70) </w:t>
      </w:r>
      <w:r w:rsidRPr="008059DE">
        <w:rPr>
          <w:rFonts w:asciiTheme="minorHAnsi" w:hAnsiTheme="minorHAnsi"/>
          <w:sz w:val="24"/>
          <w:szCs w:val="24"/>
        </w:rPr>
        <w:t>claim</w:t>
      </w:r>
      <w:r w:rsidR="00A956EE" w:rsidRPr="008059DE">
        <w:rPr>
          <w:rFonts w:asciiTheme="minorHAnsi" w:hAnsiTheme="minorHAnsi"/>
          <w:sz w:val="24"/>
          <w:szCs w:val="24"/>
        </w:rPr>
        <w:t>ed</w:t>
      </w:r>
      <w:r w:rsidRPr="008059DE">
        <w:rPr>
          <w:rFonts w:asciiTheme="minorHAnsi" w:hAnsiTheme="minorHAnsi"/>
          <w:sz w:val="24"/>
          <w:szCs w:val="24"/>
        </w:rPr>
        <w:t xml:space="preserve"> that: </w:t>
      </w:r>
      <w:r w:rsidR="007541AA" w:rsidRPr="008059DE">
        <w:rPr>
          <w:rFonts w:asciiTheme="minorHAnsi" w:hAnsiTheme="minorHAnsi"/>
          <w:sz w:val="24"/>
          <w:szCs w:val="24"/>
        </w:rPr>
        <w:t>‘</w:t>
      </w:r>
      <w:r w:rsidRPr="008059DE">
        <w:rPr>
          <w:rFonts w:asciiTheme="minorHAnsi" w:hAnsiTheme="minorHAnsi"/>
          <w:sz w:val="24"/>
          <w:szCs w:val="24"/>
        </w:rPr>
        <w:t>physical science, as purified as it may seem in its modern progress from any intuitive category, nevertheless betrays, indeed all the more strikingly, the structure of the intelligence that constructed it</w:t>
      </w:r>
      <w:r w:rsidR="00373669" w:rsidRPr="008059DE">
        <w:rPr>
          <w:rFonts w:asciiTheme="minorHAnsi" w:hAnsiTheme="minorHAnsi"/>
          <w:sz w:val="24"/>
          <w:szCs w:val="24"/>
        </w:rPr>
        <w:t>.’</w:t>
      </w:r>
    </w:p>
    <w:p w:rsidR="003230A4" w:rsidRPr="008059DE" w:rsidRDefault="00C50BBD" w:rsidP="007756BB">
      <w:pPr>
        <w:spacing w:before="240" w:after="120" w:line="480" w:lineRule="auto"/>
        <w:rPr>
          <w:rFonts w:asciiTheme="minorHAnsi" w:hAnsiTheme="minorHAnsi"/>
          <w:sz w:val="24"/>
          <w:szCs w:val="24"/>
        </w:rPr>
      </w:pPr>
      <w:r w:rsidRPr="008059DE">
        <w:rPr>
          <w:rFonts w:asciiTheme="minorHAnsi" w:hAnsiTheme="minorHAnsi"/>
          <w:sz w:val="24"/>
          <w:szCs w:val="24"/>
        </w:rPr>
        <w:t xml:space="preserve">STS has </w:t>
      </w:r>
      <w:r w:rsidR="003D4F70" w:rsidRPr="008059DE">
        <w:rPr>
          <w:rFonts w:asciiTheme="minorHAnsi" w:hAnsiTheme="minorHAnsi"/>
          <w:sz w:val="24"/>
          <w:szCs w:val="24"/>
        </w:rPr>
        <w:t>had limited engagement with</w:t>
      </w:r>
      <w:r w:rsidRPr="008059DE">
        <w:rPr>
          <w:rFonts w:asciiTheme="minorHAnsi" w:hAnsiTheme="minorHAnsi"/>
          <w:sz w:val="24"/>
          <w:szCs w:val="24"/>
        </w:rPr>
        <w:t xml:space="preserve"> the psychoanalytic tradition in its use of the concept</w:t>
      </w:r>
      <w:r w:rsidR="003D4F70" w:rsidRPr="008059DE">
        <w:rPr>
          <w:rFonts w:asciiTheme="minorHAnsi" w:hAnsiTheme="minorHAnsi"/>
          <w:sz w:val="24"/>
          <w:szCs w:val="24"/>
        </w:rPr>
        <w:t xml:space="preserve"> of imaginaries</w:t>
      </w:r>
      <w:r w:rsidRPr="008059DE">
        <w:rPr>
          <w:rFonts w:asciiTheme="minorHAnsi" w:hAnsiTheme="minorHAnsi"/>
          <w:sz w:val="24"/>
          <w:szCs w:val="24"/>
        </w:rPr>
        <w:t xml:space="preserve">.  The Harvard Imaginaries project website </w:t>
      </w:r>
      <w:r w:rsidR="00846C04" w:rsidRPr="008059DE">
        <w:rPr>
          <w:rFonts w:asciiTheme="minorHAnsi" w:hAnsiTheme="minorHAnsi"/>
          <w:sz w:val="24"/>
          <w:szCs w:val="24"/>
        </w:rPr>
        <w:t>(http://sts.hks.harvard.edu/research/platforms/imaginaries/)</w:t>
      </w:r>
      <w:r w:rsidRPr="008059DE">
        <w:rPr>
          <w:rFonts w:asciiTheme="minorHAnsi" w:hAnsiTheme="minorHAnsi"/>
          <w:sz w:val="24"/>
          <w:szCs w:val="24"/>
        </w:rPr>
        <w:t xml:space="preserve"> does reference Lacan and</w:t>
      </w:r>
      <w:ins w:id="83" w:author="tutton" w:date="2016-01-11T21:36:00Z">
        <w:r w:rsidR="00C842F5">
          <w:rPr>
            <w:rFonts w:asciiTheme="minorHAnsi" w:hAnsiTheme="minorHAnsi"/>
            <w:sz w:val="24"/>
            <w:szCs w:val="24"/>
          </w:rPr>
          <w:t xml:space="preserve"> </w:t>
        </w:r>
      </w:ins>
      <w:del w:id="84" w:author="tutton" w:date="2016-01-11T21:36:00Z">
        <w:r w:rsidRPr="008059DE" w:rsidDel="00C842F5">
          <w:rPr>
            <w:rFonts w:asciiTheme="minorHAnsi" w:hAnsiTheme="minorHAnsi"/>
            <w:sz w:val="24"/>
            <w:szCs w:val="24"/>
          </w:rPr>
          <w:delText xml:space="preserve">, as </w:delText>
        </w:r>
        <w:r w:rsidR="003B593F" w:rsidRPr="003B593F" w:rsidDel="00C842F5">
          <w:rPr>
            <w:rFonts w:asciiTheme="minorHAnsi" w:hAnsiTheme="minorHAnsi"/>
            <w:sz w:val="24"/>
            <w:szCs w:val="24"/>
            <w:highlight w:val="yellow"/>
            <w:rPrChange w:id="85" w:author="RDF" w:date="2015-12-15T23:47:00Z">
              <w:rPr>
                <w:rFonts w:asciiTheme="minorHAnsi" w:hAnsiTheme="minorHAnsi"/>
                <w:sz w:val="24"/>
                <w:szCs w:val="24"/>
              </w:rPr>
            </w:rPrChange>
          </w:rPr>
          <w:delText>discussed below</w:delText>
        </w:r>
        <w:r w:rsidRPr="008059DE" w:rsidDel="00C842F5">
          <w:rPr>
            <w:rFonts w:asciiTheme="minorHAnsi" w:hAnsiTheme="minorHAnsi"/>
            <w:sz w:val="24"/>
            <w:szCs w:val="24"/>
          </w:rPr>
          <w:delText xml:space="preserve">, </w:delText>
        </w:r>
      </w:del>
      <w:r w:rsidRPr="008059DE">
        <w:rPr>
          <w:rFonts w:asciiTheme="minorHAnsi" w:hAnsiTheme="minorHAnsi"/>
          <w:sz w:val="24"/>
          <w:szCs w:val="24"/>
        </w:rPr>
        <w:t xml:space="preserve">a number of feminist </w:t>
      </w:r>
      <w:r w:rsidR="00A956EE" w:rsidRPr="008059DE">
        <w:rPr>
          <w:rFonts w:asciiTheme="minorHAnsi" w:hAnsiTheme="minorHAnsi"/>
          <w:sz w:val="24"/>
          <w:szCs w:val="24"/>
        </w:rPr>
        <w:t xml:space="preserve">researchers </w:t>
      </w:r>
      <w:r w:rsidRPr="008059DE">
        <w:rPr>
          <w:rFonts w:asciiTheme="minorHAnsi" w:hAnsiTheme="minorHAnsi"/>
          <w:sz w:val="24"/>
          <w:szCs w:val="24"/>
        </w:rPr>
        <w:t xml:space="preserve">have drawn on this tradition, but otherwise, it has not been a main resource </w:t>
      </w:r>
      <w:r w:rsidR="00755391" w:rsidRPr="008059DE">
        <w:rPr>
          <w:rFonts w:asciiTheme="minorHAnsi" w:hAnsiTheme="minorHAnsi"/>
          <w:sz w:val="24"/>
          <w:szCs w:val="24"/>
        </w:rPr>
        <w:t>for</w:t>
      </w:r>
      <w:r w:rsidR="00EA45E6" w:rsidRPr="008059DE">
        <w:rPr>
          <w:rFonts w:asciiTheme="minorHAnsi" w:hAnsiTheme="minorHAnsi"/>
          <w:sz w:val="24"/>
          <w:szCs w:val="24"/>
        </w:rPr>
        <w:t xml:space="preserve"> </w:t>
      </w:r>
      <w:r w:rsidRPr="008059DE">
        <w:rPr>
          <w:rFonts w:asciiTheme="minorHAnsi" w:hAnsiTheme="minorHAnsi"/>
          <w:sz w:val="24"/>
          <w:szCs w:val="24"/>
        </w:rPr>
        <w:t xml:space="preserve">STS. </w:t>
      </w:r>
      <w:del w:id="86" w:author="Ulrike Felt" w:date="2015-12-20T16:13:00Z">
        <w:r w:rsidRPr="008059DE" w:rsidDel="001F66E7">
          <w:rPr>
            <w:rFonts w:asciiTheme="minorHAnsi" w:hAnsiTheme="minorHAnsi"/>
            <w:sz w:val="24"/>
            <w:szCs w:val="24"/>
          </w:rPr>
          <w:delText xml:space="preserve"> </w:delText>
        </w:r>
      </w:del>
      <w:r w:rsidRPr="008059DE">
        <w:rPr>
          <w:rFonts w:asciiTheme="minorHAnsi" w:hAnsiTheme="minorHAnsi"/>
          <w:sz w:val="24"/>
          <w:szCs w:val="24"/>
        </w:rPr>
        <w:t xml:space="preserve">  Nevertheless, Lacanian psychoanalysis’ identification of the imaginary with the fragmentary character of subjectivity draws attention to the mediated nature of knowledge production (</w:t>
      </w:r>
      <w:r w:rsidR="006967D6" w:rsidRPr="008059DE">
        <w:rPr>
          <w:rFonts w:asciiTheme="minorHAnsi" w:hAnsiTheme="minorHAnsi"/>
          <w:sz w:val="24"/>
          <w:szCs w:val="24"/>
        </w:rPr>
        <w:t>attending</w:t>
      </w:r>
      <w:r w:rsidR="002D6548" w:rsidRPr="008059DE">
        <w:rPr>
          <w:rFonts w:asciiTheme="minorHAnsi" w:hAnsiTheme="minorHAnsi"/>
          <w:sz w:val="24"/>
          <w:szCs w:val="24"/>
        </w:rPr>
        <w:t xml:space="preserve"> particularly</w:t>
      </w:r>
      <w:r w:rsidR="006967D6" w:rsidRPr="008059DE">
        <w:rPr>
          <w:rFonts w:asciiTheme="minorHAnsi" w:hAnsiTheme="minorHAnsi"/>
          <w:sz w:val="24"/>
          <w:szCs w:val="24"/>
        </w:rPr>
        <w:t xml:space="preserve"> </w:t>
      </w:r>
      <w:r w:rsidR="003D4F70" w:rsidRPr="008059DE">
        <w:rPr>
          <w:rFonts w:asciiTheme="minorHAnsi" w:hAnsiTheme="minorHAnsi"/>
          <w:sz w:val="24"/>
          <w:szCs w:val="24"/>
        </w:rPr>
        <w:t xml:space="preserve">to </w:t>
      </w:r>
      <w:r w:rsidRPr="008059DE">
        <w:rPr>
          <w:rFonts w:asciiTheme="minorHAnsi" w:hAnsiTheme="minorHAnsi"/>
          <w:sz w:val="24"/>
          <w:szCs w:val="24"/>
        </w:rPr>
        <w:t>images) and</w:t>
      </w:r>
      <w:r w:rsidR="00FE095D" w:rsidRPr="008059DE">
        <w:rPr>
          <w:rFonts w:asciiTheme="minorHAnsi" w:hAnsiTheme="minorHAnsi"/>
          <w:sz w:val="24"/>
          <w:szCs w:val="24"/>
        </w:rPr>
        <w:t>,</w:t>
      </w:r>
      <w:r w:rsidRPr="008059DE">
        <w:rPr>
          <w:rFonts w:asciiTheme="minorHAnsi" w:hAnsiTheme="minorHAnsi"/>
          <w:sz w:val="24"/>
          <w:szCs w:val="24"/>
        </w:rPr>
        <w:t xml:space="preserve"> </w:t>
      </w:r>
      <w:r w:rsidR="00982BAD" w:rsidRPr="008059DE">
        <w:rPr>
          <w:rFonts w:asciiTheme="minorHAnsi" w:hAnsiTheme="minorHAnsi"/>
          <w:sz w:val="24"/>
          <w:szCs w:val="24"/>
        </w:rPr>
        <w:t>as some STS scholars have noted, psychoanalysis</w:t>
      </w:r>
      <w:r w:rsidRPr="008059DE">
        <w:rPr>
          <w:rFonts w:asciiTheme="minorHAnsi" w:hAnsiTheme="minorHAnsi"/>
          <w:sz w:val="24"/>
          <w:szCs w:val="24"/>
        </w:rPr>
        <w:t xml:space="preserve"> </w:t>
      </w:r>
      <w:r w:rsidR="00982BAD" w:rsidRPr="008059DE">
        <w:rPr>
          <w:rFonts w:asciiTheme="minorHAnsi" w:hAnsiTheme="minorHAnsi"/>
          <w:sz w:val="24"/>
          <w:szCs w:val="24"/>
        </w:rPr>
        <w:t>has made</w:t>
      </w:r>
      <w:r w:rsidRPr="008059DE">
        <w:rPr>
          <w:rFonts w:asciiTheme="minorHAnsi" w:hAnsiTheme="minorHAnsi"/>
          <w:sz w:val="24"/>
          <w:szCs w:val="24"/>
        </w:rPr>
        <w:t xml:space="preserve"> a significant </w:t>
      </w:r>
      <w:r w:rsidR="00DE6F96" w:rsidRPr="008059DE">
        <w:rPr>
          <w:rFonts w:asciiTheme="minorHAnsi" w:hAnsiTheme="minorHAnsi"/>
          <w:sz w:val="24"/>
          <w:szCs w:val="24"/>
        </w:rPr>
        <w:t xml:space="preserve">contribution </w:t>
      </w:r>
      <w:r w:rsidR="00931BF3" w:rsidRPr="008059DE">
        <w:rPr>
          <w:rFonts w:asciiTheme="minorHAnsi" w:hAnsiTheme="minorHAnsi"/>
          <w:sz w:val="24"/>
          <w:szCs w:val="24"/>
        </w:rPr>
        <w:t xml:space="preserve">to </w:t>
      </w:r>
      <w:r w:rsidRPr="008059DE">
        <w:rPr>
          <w:rFonts w:asciiTheme="minorHAnsi" w:hAnsiTheme="minorHAnsi"/>
          <w:sz w:val="24"/>
          <w:szCs w:val="24"/>
        </w:rPr>
        <w:t>the concept</w:t>
      </w:r>
      <w:r w:rsidR="00F617B2" w:rsidRPr="008059DE">
        <w:rPr>
          <w:rFonts w:asciiTheme="minorHAnsi" w:hAnsiTheme="minorHAnsi"/>
          <w:sz w:val="24"/>
          <w:szCs w:val="24"/>
        </w:rPr>
        <w:t>uali</w:t>
      </w:r>
      <w:r w:rsidR="00797C5B">
        <w:rPr>
          <w:rFonts w:asciiTheme="minorHAnsi" w:hAnsiTheme="minorHAnsi"/>
          <w:sz w:val="24"/>
          <w:szCs w:val="24"/>
        </w:rPr>
        <w:t>z</w:t>
      </w:r>
      <w:r w:rsidR="00F617B2" w:rsidRPr="008059DE">
        <w:rPr>
          <w:rFonts w:asciiTheme="minorHAnsi" w:hAnsiTheme="minorHAnsi"/>
          <w:sz w:val="24"/>
          <w:szCs w:val="24"/>
        </w:rPr>
        <w:t>ation</w:t>
      </w:r>
      <w:r w:rsidRPr="008059DE">
        <w:rPr>
          <w:rFonts w:asciiTheme="minorHAnsi" w:hAnsiTheme="minorHAnsi"/>
          <w:sz w:val="24"/>
          <w:szCs w:val="24"/>
        </w:rPr>
        <w:t xml:space="preserve"> of subjectively experienced collective imaginar</w:t>
      </w:r>
      <w:r w:rsidR="00982BAD" w:rsidRPr="008059DE">
        <w:rPr>
          <w:rFonts w:asciiTheme="minorHAnsi" w:hAnsiTheme="minorHAnsi"/>
          <w:sz w:val="24"/>
          <w:szCs w:val="24"/>
        </w:rPr>
        <w:t>ies</w:t>
      </w:r>
      <w:r w:rsidRPr="008059DE">
        <w:rPr>
          <w:rFonts w:asciiTheme="minorHAnsi" w:hAnsiTheme="minorHAnsi"/>
          <w:sz w:val="24"/>
          <w:szCs w:val="24"/>
        </w:rPr>
        <w:t>.</w:t>
      </w:r>
    </w:p>
    <w:p w:rsidR="003230A4" w:rsidRPr="008059DE" w:rsidRDefault="00846C04" w:rsidP="007756BB">
      <w:pPr>
        <w:pStyle w:val="Heading1"/>
        <w:spacing w:line="480" w:lineRule="auto"/>
        <w:rPr>
          <w:sz w:val="24"/>
          <w:szCs w:val="24"/>
        </w:rPr>
      </w:pPr>
      <w:commentRangeStart w:id="87"/>
      <w:r w:rsidRPr="008059DE">
        <w:rPr>
          <w:rFonts w:asciiTheme="minorHAnsi" w:hAnsiTheme="minorHAnsi"/>
          <w:i/>
          <w:sz w:val="24"/>
          <w:szCs w:val="24"/>
        </w:rPr>
        <w:t xml:space="preserve">Late twentieth-century political philosophy: ‘new </w:t>
      </w:r>
      <w:commentRangeStart w:id="88"/>
      <w:r w:rsidRPr="008059DE">
        <w:rPr>
          <w:rFonts w:asciiTheme="minorHAnsi" w:hAnsiTheme="minorHAnsi"/>
          <w:i/>
          <w:sz w:val="24"/>
          <w:szCs w:val="24"/>
        </w:rPr>
        <w:t xml:space="preserve">imaginaries’ </w:t>
      </w:r>
      <w:commentRangeEnd w:id="87"/>
      <w:r w:rsidR="001F66E7">
        <w:rPr>
          <w:rStyle w:val="CommentReference"/>
          <w:rFonts w:ascii="Calibri" w:eastAsia="Droid Sans Fallback" w:hAnsi="Calibri" w:cs="Calibri"/>
          <w:lang w:val="en-US"/>
        </w:rPr>
        <w:commentReference w:id="87"/>
      </w:r>
      <w:commentRangeEnd w:id="88"/>
      <w:r w:rsidR="00797A88">
        <w:rPr>
          <w:rStyle w:val="CommentReference"/>
          <w:rFonts w:ascii="Calibri" w:eastAsia="Droid Sans Fallback" w:hAnsi="Calibri" w:cs="Calibri"/>
          <w:lang w:val="en-US"/>
        </w:rPr>
        <w:commentReference w:id="88"/>
      </w:r>
    </w:p>
    <w:p w:rsidR="003230A4" w:rsidRPr="008059DE" w:rsidRDefault="00C50BBD" w:rsidP="007756BB">
      <w:pPr>
        <w:spacing w:before="240" w:after="120" w:line="480" w:lineRule="auto"/>
        <w:ind w:firstLine="0"/>
        <w:rPr>
          <w:rFonts w:asciiTheme="minorHAnsi" w:hAnsiTheme="minorHAnsi"/>
          <w:sz w:val="24"/>
          <w:szCs w:val="24"/>
        </w:rPr>
      </w:pPr>
      <w:r w:rsidRPr="008059DE">
        <w:rPr>
          <w:rFonts w:asciiTheme="minorHAnsi" w:hAnsiTheme="minorHAnsi"/>
          <w:sz w:val="24"/>
          <w:szCs w:val="24"/>
        </w:rPr>
        <w:t xml:space="preserve">STS scholars have relied mainly on political philosophy in their </w:t>
      </w:r>
      <w:r w:rsidR="006967D6" w:rsidRPr="008059DE">
        <w:rPr>
          <w:rFonts w:asciiTheme="minorHAnsi" w:hAnsiTheme="minorHAnsi"/>
          <w:sz w:val="24"/>
          <w:szCs w:val="24"/>
        </w:rPr>
        <w:t>investigations</w:t>
      </w:r>
      <w:r w:rsidR="00931BF3" w:rsidRPr="008059DE">
        <w:rPr>
          <w:rFonts w:asciiTheme="minorHAnsi" w:hAnsiTheme="minorHAnsi"/>
          <w:sz w:val="24"/>
          <w:szCs w:val="24"/>
        </w:rPr>
        <w:t xml:space="preserve"> of the</w:t>
      </w:r>
      <w:r w:rsidRPr="008059DE">
        <w:rPr>
          <w:rFonts w:asciiTheme="minorHAnsi" w:hAnsiTheme="minorHAnsi"/>
          <w:sz w:val="24"/>
          <w:szCs w:val="24"/>
        </w:rPr>
        <w:t xml:space="preserve"> imaginary</w:t>
      </w:r>
      <w:r w:rsidR="003F7740" w:rsidRPr="008059DE">
        <w:rPr>
          <w:rFonts w:asciiTheme="minorHAnsi" w:hAnsiTheme="minorHAnsi"/>
          <w:sz w:val="24"/>
          <w:szCs w:val="24"/>
        </w:rPr>
        <w:t>. P</w:t>
      </w:r>
      <w:r w:rsidRPr="008059DE">
        <w:rPr>
          <w:rFonts w:asciiTheme="minorHAnsi" w:hAnsiTheme="minorHAnsi"/>
          <w:sz w:val="24"/>
          <w:szCs w:val="24"/>
        </w:rPr>
        <w:t xml:space="preserve">rimary reference points have been the work of Benedict Anderson, </w:t>
      </w:r>
      <w:r w:rsidR="006B3E60" w:rsidRPr="008059DE">
        <w:rPr>
          <w:rFonts w:asciiTheme="minorHAnsi" w:hAnsiTheme="minorHAnsi"/>
          <w:sz w:val="24"/>
          <w:szCs w:val="24"/>
        </w:rPr>
        <w:t xml:space="preserve">Cornelius Castoriadis, </w:t>
      </w:r>
      <w:r w:rsidRPr="008059DE">
        <w:rPr>
          <w:rFonts w:asciiTheme="minorHAnsi" w:hAnsiTheme="minorHAnsi"/>
          <w:sz w:val="24"/>
          <w:szCs w:val="24"/>
        </w:rPr>
        <w:t xml:space="preserve">and Charles Taylor.  </w:t>
      </w:r>
      <w:r w:rsidR="006B3E60" w:rsidRPr="008059DE">
        <w:rPr>
          <w:rFonts w:asciiTheme="minorHAnsi" w:hAnsiTheme="minorHAnsi"/>
          <w:sz w:val="24"/>
          <w:szCs w:val="24"/>
        </w:rPr>
        <w:t>However, in this section we suggest an extended profile of influences.</w:t>
      </w:r>
    </w:p>
    <w:p w:rsidR="00C50BBD" w:rsidRPr="008059DE" w:rsidRDefault="00944B0E" w:rsidP="007756BB">
      <w:pPr>
        <w:spacing w:line="480" w:lineRule="auto"/>
        <w:rPr>
          <w:rFonts w:asciiTheme="minorHAnsi" w:hAnsiTheme="minorHAnsi"/>
          <w:sz w:val="24"/>
          <w:szCs w:val="24"/>
        </w:rPr>
      </w:pPr>
      <w:r w:rsidRPr="008059DE">
        <w:rPr>
          <w:rFonts w:asciiTheme="minorHAnsi" w:hAnsiTheme="minorHAnsi"/>
          <w:sz w:val="24"/>
          <w:szCs w:val="24"/>
        </w:rPr>
        <w:t xml:space="preserve">Benedict </w:t>
      </w:r>
      <w:r w:rsidR="00C50BBD" w:rsidRPr="008059DE">
        <w:rPr>
          <w:rFonts w:asciiTheme="minorHAnsi" w:hAnsiTheme="minorHAnsi"/>
          <w:sz w:val="24"/>
          <w:szCs w:val="24"/>
        </w:rPr>
        <w:t>Anderson’s</w:t>
      </w:r>
      <w:r w:rsidR="00BF2F3A" w:rsidRPr="008059DE">
        <w:rPr>
          <w:rFonts w:asciiTheme="minorHAnsi" w:hAnsiTheme="minorHAnsi"/>
          <w:sz w:val="24"/>
          <w:szCs w:val="24"/>
        </w:rPr>
        <w:t xml:space="preserve"> </w:t>
      </w:r>
      <w:r w:rsidR="00C50BBD" w:rsidRPr="008059DE">
        <w:rPr>
          <w:rFonts w:asciiTheme="minorHAnsi" w:hAnsiTheme="minorHAnsi"/>
          <w:i/>
          <w:sz w:val="24"/>
          <w:szCs w:val="24"/>
        </w:rPr>
        <w:t>Imagined Communities: Reflections on the Origin and Spread of Nationalism</w:t>
      </w:r>
      <w:r w:rsidR="00C50BBD" w:rsidRPr="008059DE">
        <w:rPr>
          <w:rFonts w:asciiTheme="minorHAnsi" w:hAnsiTheme="minorHAnsi"/>
          <w:sz w:val="24"/>
          <w:szCs w:val="24"/>
        </w:rPr>
        <w:t xml:space="preserve"> (1983) </w:t>
      </w:r>
      <w:r w:rsidR="009770B1" w:rsidRPr="008059DE">
        <w:rPr>
          <w:rFonts w:asciiTheme="minorHAnsi" w:hAnsiTheme="minorHAnsi"/>
          <w:sz w:val="24"/>
          <w:szCs w:val="24"/>
        </w:rPr>
        <w:t xml:space="preserve">has </w:t>
      </w:r>
      <w:r w:rsidR="00C50BBD" w:rsidRPr="008059DE">
        <w:rPr>
          <w:rFonts w:asciiTheme="minorHAnsi" w:hAnsiTheme="minorHAnsi"/>
          <w:sz w:val="24"/>
          <w:szCs w:val="24"/>
        </w:rPr>
        <w:t xml:space="preserve">inspired </w:t>
      </w:r>
      <w:r w:rsidR="009770B1" w:rsidRPr="008059DE">
        <w:rPr>
          <w:rFonts w:asciiTheme="minorHAnsi" w:hAnsiTheme="minorHAnsi"/>
          <w:sz w:val="24"/>
          <w:szCs w:val="24"/>
        </w:rPr>
        <w:t>a number of STS researchers</w:t>
      </w:r>
      <w:r w:rsidR="00C50BBD" w:rsidRPr="008059DE">
        <w:rPr>
          <w:rFonts w:asciiTheme="minorHAnsi" w:hAnsiTheme="minorHAnsi"/>
          <w:sz w:val="24"/>
          <w:szCs w:val="24"/>
        </w:rPr>
        <w:t>, as well as myriad other political theory and cultural studies analysts. His key insight was that nations were: ‘</w:t>
      </w:r>
      <w:r w:rsidR="00C50BBD" w:rsidRPr="008059DE">
        <w:rPr>
          <w:rFonts w:asciiTheme="minorHAnsi" w:hAnsiTheme="minorHAnsi"/>
          <w:i/>
          <w:sz w:val="24"/>
          <w:szCs w:val="24"/>
        </w:rPr>
        <w:t>imagined</w:t>
      </w:r>
      <w:r w:rsidR="00C50BBD" w:rsidRPr="008059DE">
        <w:rPr>
          <w:rFonts w:asciiTheme="minorHAnsi" w:hAnsiTheme="minorHAnsi"/>
          <w:sz w:val="24"/>
          <w:szCs w:val="24"/>
        </w:rPr>
        <w:t xml:space="preserve"> because the members of even the smallest nation will never know most of their fellow-members, meet them, or even hear of them, yet in the minds of each lives the image of their communion’ (</w:t>
      </w:r>
      <w:r w:rsidR="00373669" w:rsidRPr="008059DE">
        <w:rPr>
          <w:rFonts w:asciiTheme="minorHAnsi" w:hAnsiTheme="minorHAnsi"/>
          <w:sz w:val="24"/>
          <w:szCs w:val="24"/>
        </w:rPr>
        <w:t>Anderson 1983,</w:t>
      </w:r>
      <w:r w:rsidR="00777FE9" w:rsidRPr="008059DE">
        <w:rPr>
          <w:rFonts w:asciiTheme="minorHAnsi" w:hAnsiTheme="minorHAnsi"/>
          <w:sz w:val="24"/>
          <w:szCs w:val="24"/>
        </w:rPr>
        <w:t xml:space="preserve"> </w:t>
      </w:r>
      <w:r w:rsidR="00C50BBD" w:rsidRPr="008059DE">
        <w:rPr>
          <w:rFonts w:asciiTheme="minorHAnsi" w:hAnsiTheme="minorHAnsi"/>
          <w:sz w:val="24"/>
          <w:szCs w:val="24"/>
        </w:rPr>
        <w:t xml:space="preserve">15). </w:t>
      </w:r>
    </w:p>
    <w:p w:rsidR="00061795" w:rsidRPr="008059DE" w:rsidRDefault="00C50BBD" w:rsidP="007756BB">
      <w:pPr>
        <w:spacing w:line="480" w:lineRule="auto"/>
        <w:rPr>
          <w:rFonts w:asciiTheme="minorHAnsi" w:hAnsiTheme="minorHAnsi"/>
          <w:sz w:val="24"/>
          <w:szCs w:val="24"/>
        </w:rPr>
      </w:pPr>
      <w:r w:rsidRPr="008059DE">
        <w:rPr>
          <w:rFonts w:asciiTheme="minorHAnsi" w:hAnsiTheme="minorHAnsi"/>
          <w:sz w:val="24"/>
          <w:szCs w:val="24"/>
        </w:rPr>
        <w:t xml:space="preserve">Although he does not </w:t>
      </w:r>
      <w:r w:rsidR="00777FE9" w:rsidRPr="008059DE">
        <w:rPr>
          <w:rFonts w:asciiTheme="minorHAnsi" w:hAnsiTheme="minorHAnsi"/>
          <w:sz w:val="24"/>
          <w:szCs w:val="24"/>
        </w:rPr>
        <w:t>explicitly use the term</w:t>
      </w:r>
      <w:r w:rsidRPr="008059DE">
        <w:rPr>
          <w:rFonts w:asciiTheme="minorHAnsi" w:hAnsiTheme="minorHAnsi"/>
          <w:sz w:val="24"/>
          <w:szCs w:val="24"/>
        </w:rPr>
        <w:t xml:space="preserve"> </w:t>
      </w:r>
      <w:r w:rsidR="00777FE9" w:rsidRPr="008059DE">
        <w:rPr>
          <w:rFonts w:asciiTheme="minorHAnsi" w:hAnsiTheme="minorHAnsi"/>
          <w:sz w:val="24"/>
          <w:szCs w:val="24"/>
        </w:rPr>
        <w:t>‘</w:t>
      </w:r>
      <w:r w:rsidRPr="008059DE">
        <w:rPr>
          <w:rFonts w:asciiTheme="minorHAnsi" w:hAnsiTheme="minorHAnsi"/>
          <w:sz w:val="24"/>
          <w:szCs w:val="24"/>
        </w:rPr>
        <w:t>imaginary</w:t>
      </w:r>
      <w:r w:rsidR="00777FE9" w:rsidRPr="008059DE">
        <w:rPr>
          <w:rFonts w:asciiTheme="minorHAnsi" w:hAnsiTheme="minorHAnsi"/>
          <w:sz w:val="24"/>
          <w:szCs w:val="24"/>
        </w:rPr>
        <w:t>’</w:t>
      </w:r>
      <w:r w:rsidRPr="008059DE">
        <w:rPr>
          <w:rFonts w:asciiTheme="minorHAnsi" w:hAnsiTheme="minorHAnsi"/>
          <w:sz w:val="24"/>
          <w:szCs w:val="24"/>
        </w:rPr>
        <w:t xml:space="preserve">, Anderson’s historical reflections </w:t>
      </w:r>
      <w:commentRangeStart w:id="89"/>
      <w:r w:rsidRPr="008059DE">
        <w:rPr>
          <w:rFonts w:asciiTheme="minorHAnsi" w:hAnsiTheme="minorHAnsi"/>
          <w:sz w:val="24"/>
          <w:szCs w:val="24"/>
        </w:rPr>
        <w:t xml:space="preserve">brought collective imaginative capacities to the fore </w:t>
      </w:r>
      <w:commentRangeEnd w:id="89"/>
      <w:r w:rsidR="001F66E7">
        <w:rPr>
          <w:rStyle w:val="CommentReference"/>
        </w:rPr>
        <w:commentReference w:id="89"/>
      </w:r>
      <w:r w:rsidRPr="008059DE">
        <w:rPr>
          <w:rFonts w:asciiTheme="minorHAnsi" w:hAnsiTheme="minorHAnsi"/>
          <w:sz w:val="24"/>
          <w:szCs w:val="24"/>
        </w:rPr>
        <w:t>as vital elements in the making of nations</w:t>
      </w:r>
      <w:ins w:id="90" w:author="tutton" w:date="2016-01-11T21:51:00Z">
        <w:r w:rsidR="001E2DAD">
          <w:rPr>
            <w:rFonts w:asciiTheme="minorHAnsi" w:hAnsiTheme="minorHAnsi"/>
            <w:sz w:val="24"/>
            <w:szCs w:val="24"/>
          </w:rPr>
          <w:t xml:space="preserve">, through literary and media </w:t>
        </w:r>
      </w:ins>
      <w:ins w:id="91" w:author="tutton" w:date="2016-01-11T21:52:00Z">
        <w:r w:rsidR="001E2DAD">
          <w:rPr>
            <w:rFonts w:asciiTheme="minorHAnsi" w:hAnsiTheme="minorHAnsi"/>
            <w:sz w:val="24"/>
            <w:szCs w:val="24"/>
          </w:rPr>
          <w:t>technologies</w:t>
        </w:r>
      </w:ins>
      <w:r w:rsidRPr="008059DE">
        <w:rPr>
          <w:rFonts w:asciiTheme="minorHAnsi" w:hAnsiTheme="minorHAnsi"/>
          <w:sz w:val="24"/>
          <w:szCs w:val="24"/>
        </w:rPr>
        <w:t xml:space="preserve">. Anderson </w:t>
      </w:r>
      <w:r w:rsidR="004A6FBB" w:rsidRPr="008059DE">
        <w:rPr>
          <w:rFonts w:asciiTheme="minorHAnsi" w:hAnsiTheme="minorHAnsi"/>
          <w:sz w:val="24"/>
          <w:szCs w:val="24"/>
        </w:rPr>
        <w:t xml:space="preserve">(1983, 49) </w:t>
      </w:r>
      <w:r w:rsidRPr="008059DE">
        <w:rPr>
          <w:rFonts w:asciiTheme="minorHAnsi" w:hAnsiTheme="minorHAnsi"/>
          <w:sz w:val="24"/>
          <w:szCs w:val="24"/>
        </w:rPr>
        <w:t>contended that: ‘the convergence of capitalism and print technology on the fatal diversity of human language created the possibility of a new form of imagined community, which in its basic morphology set the stage for the modern state</w:t>
      </w:r>
      <w:r w:rsidR="004A6FBB" w:rsidRPr="008059DE">
        <w:rPr>
          <w:rFonts w:asciiTheme="minorHAnsi" w:hAnsiTheme="minorHAnsi"/>
          <w:sz w:val="24"/>
          <w:szCs w:val="24"/>
        </w:rPr>
        <w:t>.</w:t>
      </w:r>
      <w:r w:rsidRPr="008059DE">
        <w:rPr>
          <w:rFonts w:asciiTheme="minorHAnsi" w:hAnsiTheme="minorHAnsi"/>
          <w:sz w:val="24"/>
          <w:szCs w:val="24"/>
        </w:rPr>
        <w:t xml:space="preserve">’ Anderson’s general conceptualization of how collective imaginary capacities are generated and sustained has had considerable resonance for STS analysis of imaginaries.   </w:t>
      </w:r>
      <w:commentRangeStart w:id="92"/>
      <w:r w:rsidRPr="008059DE">
        <w:rPr>
          <w:rFonts w:asciiTheme="minorHAnsi" w:hAnsiTheme="minorHAnsi"/>
          <w:sz w:val="24"/>
          <w:szCs w:val="24"/>
        </w:rPr>
        <w:t xml:space="preserve">His work suggests that in analyzing </w:t>
      </w:r>
      <w:r w:rsidRPr="008059DE">
        <w:rPr>
          <w:rFonts w:asciiTheme="minorHAnsi" w:hAnsiTheme="minorHAnsi"/>
          <w:i/>
          <w:sz w:val="24"/>
          <w:szCs w:val="24"/>
        </w:rPr>
        <w:t>scientific</w:t>
      </w:r>
      <w:r w:rsidRPr="008059DE">
        <w:rPr>
          <w:rFonts w:asciiTheme="minorHAnsi" w:hAnsiTheme="minorHAnsi"/>
          <w:sz w:val="24"/>
          <w:szCs w:val="24"/>
        </w:rPr>
        <w:t xml:space="preserve"> imaginaries, it may be important to explore both the communication processes and the media that enable/instantiate these imaginaries</w:t>
      </w:r>
      <w:ins w:id="93" w:author="tutton" w:date="2016-01-11T21:53:00Z">
        <w:r w:rsidR="001E2DAD">
          <w:rPr>
            <w:rFonts w:asciiTheme="minorHAnsi" w:hAnsiTheme="minorHAnsi"/>
            <w:sz w:val="24"/>
            <w:szCs w:val="24"/>
          </w:rPr>
          <w:t xml:space="preserve">, such as </w:t>
        </w:r>
        <w:commentRangeStart w:id="94"/>
        <w:r w:rsidR="001E2DAD">
          <w:rPr>
            <w:rFonts w:asciiTheme="minorHAnsi" w:hAnsiTheme="minorHAnsi"/>
            <w:sz w:val="24"/>
            <w:szCs w:val="24"/>
          </w:rPr>
          <w:t>maps</w:t>
        </w:r>
        <w:commentRangeEnd w:id="94"/>
        <w:r w:rsidR="001E2DAD">
          <w:rPr>
            <w:rStyle w:val="CommentReference"/>
          </w:rPr>
          <w:commentReference w:id="94"/>
        </w:r>
      </w:ins>
      <w:r w:rsidRPr="008059DE">
        <w:rPr>
          <w:rFonts w:asciiTheme="minorHAnsi" w:hAnsiTheme="minorHAnsi"/>
          <w:sz w:val="24"/>
          <w:szCs w:val="24"/>
        </w:rPr>
        <w:t xml:space="preserve">. </w:t>
      </w:r>
      <w:del w:id="95" w:author="tutton" w:date="2016-01-11T21:53:00Z">
        <w:r w:rsidRPr="008059DE" w:rsidDel="001E2DAD">
          <w:rPr>
            <w:rFonts w:asciiTheme="minorHAnsi" w:hAnsiTheme="minorHAnsi"/>
            <w:sz w:val="24"/>
            <w:szCs w:val="24"/>
          </w:rPr>
          <w:delText xml:space="preserve"> </w:delText>
        </w:r>
      </w:del>
      <w:r w:rsidRPr="008059DE">
        <w:rPr>
          <w:rFonts w:asciiTheme="minorHAnsi" w:hAnsiTheme="minorHAnsi"/>
          <w:sz w:val="24"/>
          <w:szCs w:val="24"/>
        </w:rPr>
        <w:t xml:space="preserve"> </w:t>
      </w:r>
      <w:commentRangeEnd w:id="92"/>
      <w:r w:rsidR="001F66E7">
        <w:rPr>
          <w:rStyle w:val="CommentReference"/>
        </w:rPr>
        <w:commentReference w:id="92"/>
      </w:r>
      <w:commentRangeStart w:id="96"/>
      <w:r w:rsidRPr="008059DE">
        <w:rPr>
          <w:rFonts w:asciiTheme="minorHAnsi" w:hAnsiTheme="minorHAnsi"/>
          <w:sz w:val="24"/>
          <w:szCs w:val="24"/>
        </w:rPr>
        <w:t xml:space="preserve">Moreover, Anderson’s influential investigation of nation formation </w:t>
      </w:r>
      <w:r w:rsidR="00EA5A19" w:rsidRPr="008059DE">
        <w:rPr>
          <w:rFonts w:asciiTheme="minorHAnsi" w:hAnsiTheme="minorHAnsi"/>
          <w:sz w:val="24"/>
          <w:szCs w:val="24"/>
        </w:rPr>
        <w:t>has been</w:t>
      </w:r>
      <w:r w:rsidRPr="008059DE">
        <w:rPr>
          <w:rFonts w:asciiTheme="minorHAnsi" w:hAnsiTheme="minorHAnsi"/>
          <w:sz w:val="24"/>
          <w:szCs w:val="24"/>
        </w:rPr>
        <w:t xml:space="preserve"> linked to </w:t>
      </w:r>
      <w:r w:rsidR="00C0674A" w:rsidRPr="008059DE">
        <w:rPr>
          <w:rFonts w:asciiTheme="minorHAnsi" w:hAnsiTheme="minorHAnsi"/>
          <w:sz w:val="24"/>
          <w:szCs w:val="24"/>
        </w:rPr>
        <w:t>techno</w:t>
      </w:r>
      <w:r w:rsidRPr="008059DE">
        <w:rPr>
          <w:rFonts w:asciiTheme="minorHAnsi" w:hAnsiTheme="minorHAnsi"/>
          <w:sz w:val="24"/>
          <w:szCs w:val="24"/>
        </w:rPr>
        <w:t>scientific imaginaries in another way.  Despite claims about the universality of science,</w:t>
      </w:r>
      <w:r w:rsidR="00265883" w:rsidRPr="008059DE">
        <w:rPr>
          <w:rFonts w:asciiTheme="minorHAnsi" w:hAnsiTheme="minorHAnsi"/>
          <w:sz w:val="24"/>
          <w:szCs w:val="24"/>
        </w:rPr>
        <w:t xml:space="preserve"> as Jasanoff and Kim (2009) and other STS researchers have demonstrated,</w:t>
      </w:r>
      <w:r w:rsidR="005A6D06" w:rsidRPr="008059DE">
        <w:rPr>
          <w:rFonts w:asciiTheme="minorHAnsi" w:hAnsiTheme="minorHAnsi"/>
          <w:sz w:val="24"/>
          <w:szCs w:val="24"/>
        </w:rPr>
        <w:t xml:space="preserve"> </w:t>
      </w:r>
      <w:commentRangeStart w:id="97"/>
      <w:r w:rsidR="005A6D06" w:rsidRPr="008059DE">
        <w:rPr>
          <w:rFonts w:asciiTheme="minorHAnsi" w:hAnsiTheme="minorHAnsi"/>
          <w:sz w:val="24"/>
          <w:szCs w:val="24"/>
        </w:rPr>
        <w:t>techno</w:t>
      </w:r>
      <w:r w:rsidRPr="008059DE">
        <w:rPr>
          <w:rFonts w:asciiTheme="minorHAnsi" w:hAnsiTheme="minorHAnsi"/>
          <w:sz w:val="24"/>
          <w:szCs w:val="24"/>
        </w:rPr>
        <w:t>scientific imaginaries are often cast with reference to nations</w:t>
      </w:r>
      <w:commentRangeStart w:id="98"/>
      <w:r w:rsidRPr="008059DE">
        <w:rPr>
          <w:rFonts w:asciiTheme="minorHAnsi" w:hAnsiTheme="minorHAnsi"/>
          <w:sz w:val="24"/>
          <w:szCs w:val="24"/>
        </w:rPr>
        <w:t>.</w:t>
      </w:r>
      <w:r w:rsidR="00265883" w:rsidRPr="008059DE">
        <w:rPr>
          <w:rStyle w:val="EndnoteReference"/>
          <w:rFonts w:asciiTheme="minorHAnsi" w:hAnsiTheme="minorHAnsi"/>
          <w:sz w:val="24"/>
          <w:szCs w:val="24"/>
        </w:rPr>
        <w:endnoteReference w:id="2"/>
      </w:r>
      <w:commentRangeEnd w:id="98"/>
      <w:r w:rsidR="006D71C9">
        <w:rPr>
          <w:rStyle w:val="CommentReference"/>
        </w:rPr>
        <w:commentReference w:id="98"/>
      </w:r>
      <w:r w:rsidR="00CD39FB" w:rsidRPr="008059DE">
        <w:rPr>
          <w:rFonts w:asciiTheme="minorHAnsi" w:hAnsiTheme="minorHAnsi"/>
          <w:sz w:val="24"/>
          <w:szCs w:val="24"/>
        </w:rPr>
        <w:t xml:space="preserve"> </w:t>
      </w:r>
      <w:commentRangeEnd w:id="96"/>
      <w:r w:rsidR="001F66E7">
        <w:rPr>
          <w:rStyle w:val="CommentReference"/>
        </w:rPr>
        <w:commentReference w:id="96"/>
      </w:r>
      <w:commentRangeEnd w:id="97"/>
      <w:r w:rsidR="00C55DEE">
        <w:rPr>
          <w:rStyle w:val="CommentReference"/>
        </w:rPr>
        <w:commentReference w:id="97"/>
      </w:r>
    </w:p>
    <w:p w:rsidR="00C50BBD" w:rsidRPr="008059DE" w:rsidRDefault="00C50BBD" w:rsidP="007756BB">
      <w:pPr>
        <w:spacing w:line="480" w:lineRule="auto"/>
        <w:rPr>
          <w:rFonts w:asciiTheme="minorHAnsi" w:hAnsiTheme="minorHAnsi"/>
          <w:sz w:val="24"/>
          <w:szCs w:val="24"/>
        </w:rPr>
      </w:pPr>
      <w:commentRangeStart w:id="100"/>
      <w:r w:rsidRPr="008059DE">
        <w:rPr>
          <w:rFonts w:asciiTheme="minorHAnsi" w:hAnsiTheme="minorHAnsi"/>
          <w:sz w:val="24"/>
          <w:szCs w:val="24"/>
        </w:rPr>
        <w:t>While Anderson</w:t>
      </w:r>
      <w:ins w:id="101" w:author="tutton" w:date="2016-01-11T21:57:00Z">
        <w:r w:rsidR="006D71C9">
          <w:rPr>
            <w:rFonts w:asciiTheme="minorHAnsi" w:hAnsiTheme="minorHAnsi"/>
            <w:sz w:val="24"/>
            <w:szCs w:val="24"/>
          </w:rPr>
          <w:t xml:space="preserve">’s project </w:t>
        </w:r>
      </w:ins>
      <w:ins w:id="102" w:author="tutton" w:date="2016-01-11T21:58:00Z">
        <w:r w:rsidR="006D71C9">
          <w:rPr>
            <w:rFonts w:asciiTheme="minorHAnsi" w:hAnsiTheme="minorHAnsi"/>
            <w:sz w:val="24"/>
            <w:szCs w:val="24"/>
          </w:rPr>
          <w:t xml:space="preserve">was a </w:t>
        </w:r>
      </w:ins>
      <w:r w:rsidRPr="008059DE">
        <w:rPr>
          <w:rFonts w:asciiTheme="minorHAnsi" w:hAnsiTheme="minorHAnsi"/>
          <w:sz w:val="24"/>
          <w:szCs w:val="24"/>
        </w:rPr>
        <w:t>Marxist</w:t>
      </w:r>
      <w:del w:id="103" w:author="tutton" w:date="2016-01-11T21:58:00Z">
        <w:r w:rsidRPr="008059DE" w:rsidDel="006D71C9">
          <w:rPr>
            <w:rFonts w:asciiTheme="minorHAnsi" w:hAnsiTheme="minorHAnsi"/>
            <w:sz w:val="24"/>
            <w:szCs w:val="24"/>
          </w:rPr>
          <w:delText>s</w:delText>
        </w:r>
      </w:del>
      <w:r w:rsidRPr="008059DE">
        <w:rPr>
          <w:rFonts w:asciiTheme="minorHAnsi" w:hAnsiTheme="minorHAnsi"/>
          <w:sz w:val="24"/>
          <w:szCs w:val="24"/>
        </w:rPr>
        <w:t xml:space="preserve"> regarding theorizations of </w:t>
      </w:r>
      <w:commentRangeStart w:id="104"/>
      <w:r w:rsidRPr="008059DE">
        <w:rPr>
          <w:rFonts w:asciiTheme="minorHAnsi" w:hAnsiTheme="minorHAnsi"/>
          <w:sz w:val="24"/>
          <w:szCs w:val="24"/>
        </w:rPr>
        <w:t>nation</w:t>
      </w:r>
      <w:r w:rsidR="00D006AF" w:rsidRPr="008059DE">
        <w:rPr>
          <w:rFonts w:asciiTheme="minorHAnsi" w:hAnsiTheme="minorHAnsi"/>
          <w:sz w:val="24"/>
          <w:szCs w:val="24"/>
        </w:rPr>
        <w:t>s</w:t>
      </w:r>
      <w:commentRangeEnd w:id="100"/>
      <w:r w:rsidR="00D124C1">
        <w:rPr>
          <w:rStyle w:val="CommentReference"/>
        </w:rPr>
        <w:commentReference w:id="100"/>
      </w:r>
      <w:commentRangeEnd w:id="104"/>
      <w:r w:rsidR="006D71C9">
        <w:rPr>
          <w:rStyle w:val="CommentReference"/>
        </w:rPr>
        <w:commentReference w:id="104"/>
      </w:r>
      <w:r w:rsidRPr="008059DE">
        <w:rPr>
          <w:rFonts w:asciiTheme="minorHAnsi" w:hAnsiTheme="minorHAnsi"/>
          <w:sz w:val="24"/>
          <w:szCs w:val="24"/>
        </w:rPr>
        <w:t>, Castoriadis’s approach to the imaginary emerged from his dissatisfactions with late twentieth</w:t>
      </w:r>
      <w:r w:rsidR="005A6D06" w:rsidRPr="008059DE">
        <w:rPr>
          <w:rFonts w:asciiTheme="minorHAnsi" w:hAnsiTheme="minorHAnsi"/>
          <w:sz w:val="24"/>
          <w:szCs w:val="24"/>
        </w:rPr>
        <w:t>-</w:t>
      </w:r>
      <w:r w:rsidRPr="008059DE">
        <w:rPr>
          <w:rFonts w:asciiTheme="minorHAnsi" w:hAnsiTheme="minorHAnsi"/>
          <w:sz w:val="24"/>
          <w:szCs w:val="24"/>
        </w:rPr>
        <w:t xml:space="preserve">century Marxism.  </w:t>
      </w:r>
      <w:r w:rsidR="00D006AF" w:rsidRPr="008059DE">
        <w:rPr>
          <w:rFonts w:asciiTheme="minorHAnsi" w:hAnsiTheme="minorHAnsi"/>
          <w:sz w:val="24"/>
          <w:szCs w:val="24"/>
        </w:rPr>
        <w:t>H</w:t>
      </w:r>
      <w:r w:rsidRPr="008059DE">
        <w:rPr>
          <w:rFonts w:asciiTheme="minorHAnsi" w:hAnsiTheme="minorHAnsi"/>
          <w:sz w:val="24"/>
          <w:szCs w:val="24"/>
        </w:rPr>
        <w:t>e articulated new ways of thinking about the ‘revolutionary project’ with reference to the ‘institution of society’ (Castoriadis 1987) and alienation.  He was gripped by the failure to acknowledge the subjective dimensions of ‘the idea of another society’ (</w:t>
      </w:r>
      <w:r w:rsidR="004A6FBB" w:rsidRPr="008059DE">
        <w:rPr>
          <w:rFonts w:asciiTheme="minorHAnsi" w:hAnsiTheme="minorHAnsi"/>
          <w:sz w:val="24"/>
          <w:szCs w:val="24"/>
        </w:rPr>
        <w:t>Castoriadis 1987,</w:t>
      </w:r>
      <w:r w:rsidRPr="008059DE">
        <w:rPr>
          <w:rFonts w:asciiTheme="minorHAnsi" w:hAnsiTheme="minorHAnsi"/>
          <w:sz w:val="24"/>
          <w:szCs w:val="24"/>
        </w:rPr>
        <w:t xml:space="preserve"> 90).  He arrived at the imaginary through </w:t>
      </w:r>
      <w:r w:rsidR="00A22EB5" w:rsidRPr="008059DE">
        <w:rPr>
          <w:rFonts w:asciiTheme="minorHAnsi" w:hAnsiTheme="minorHAnsi"/>
          <w:sz w:val="24"/>
          <w:szCs w:val="24"/>
        </w:rPr>
        <w:t>reflections on</w:t>
      </w:r>
      <w:r w:rsidR="002E7121" w:rsidRPr="008059DE">
        <w:rPr>
          <w:rFonts w:asciiTheme="minorHAnsi" w:hAnsiTheme="minorHAnsi"/>
          <w:sz w:val="24"/>
          <w:szCs w:val="24"/>
        </w:rPr>
        <w:t xml:space="preserve"> both</w:t>
      </w:r>
      <w:r w:rsidRPr="008059DE">
        <w:rPr>
          <w:rFonts w:asciiTheme="minorHAnsi" w:hAnsiTheme="minorHAnsi"/>
          <w:sz w:val="24"/>
          <w:szCs w:val="24"/>
        </w:rPr>
        <w:t xml:space="preserve"> the limitations of Marxism and on how societies function</w:t>
      </w:r>
      <w:r w:rsidR="002E7121" w:rsidRPr="008059DE">
        <w:rPr>
          <w:rFonts w:asciiTheme="minorHAnsi" w:hAnsiTheme="minorHAnsi"/>
          <w:sz w:val="24"/>
          <w:szCs w:val="24"/>
        </w:rPr>
        <w:t>:</w:t>
      </w:r>
      <w:r w:rsidRPr="008059DE">
        <w:rPr>
          <w:rFonts w:asciiTheme="minorHAnsi" w:hAnsiTheme="minorHAnsi"/>
          <w:sz w:val="24"/>
          <w:szCs w:val="24"/>
        </w:rPr>
        <w:t xml:space="preserve"> </w:t>
      </w:r>
    </w:p>
    <w:p w:rsidR="00C50BBD" w:rsidRPr="008059DE" w:rsidRDefault="00C50BBD" w:rsidP="007756BB">
      <w:pPr>
        <w:spacing w:line="480" w:lineRule="auto"/>
        <w:ind w:left="720" w:firstLine="0"/>
        <w:rPr>
          <w:rFonts w:asciiTheme="minorHAnsi" w:hAnsiTheme="minorHAnsi"/>
          <w:sz w:val="24"/>
          <w:szCs w:val="24"/>
        </w:rPr>
      </w:pPr>
      <w:r w:rsidRPr="008059DE">
        <w:rPr>
          <w:rFonts w:asciiTheme="minorHAnsi" w:hAnsiTheme="minorHAnsi"/>
          <w:sz w:val="24"/>
          <w:szCs w:val="24"/>
        </w:rPr>
        <w:t xml:space="preserve">The social world is, in every instance, constituted and articulated as a function of such a system of significations, and these significations exist, once they have been constituted, in the mode of what we called the </w:t>
      </w:r>
      <w:r w:rsidRPr="008059DE">
        <w:rPr>
          <w:rFonts w:asciiTheme="minorHAnsi" w:hAnsiTheme="minorHAnsi"/>
          <w:i/>
          <w:sz w:val="24"/>
          <w:szCs w:val="24"/>
        </w:rPr>
        <w:t>actual imaginary</w:t>
      </w:r>
      <w:r w:rsidRPr="008059DE">
        <w:rPr>
          <w:rFonts w:asciiTheme="minorHAnsi" w:hAnsiTheme="minorHAnsi"/>
          <w:sz w:val="24"/>
          <w:szCs w:val="24"/>
        </w:rPr>
        <w:t xml:space="preserve"> (or the </w:t>
      </w:r>
      <w:r w:rsidRPr="008059DE">
        <w:rPr>
          <w:rFonts w:asciiTheme="minorHAnsi" w:hAnsiTheme="minorHAnsi"/>
          <w:i/>
          <w:sz w:val="24"/>
          <w:szCs w:val="24"/>
        </w:rPr>
        <w:t>imagined)</w:t>
      </w:r>
      <w:r w:rsidRPr="008059DE">
        <w:rPr>
          <w:rFonts w:asciiTheme="minorHAnsi" w:hAnsiTheme="minorHAnsi"/>
          <w:sz w:val="24"/>
          <w:szCs w:val="24"/>
        </w:rPr>
        <w:t xml:space="preserve">. </w:t>
      </w:r>
      <w:r w:rsidR="00930C2C" w:rsidRPr="008059DE">
        <w:rPr>
          <w:rFonts w:asciiTheme="minorHAnsi" w:hAnsiTheme="minorHAnsi"/>
          <w:sz w:val="24"/>
          <w:szCs w:val="24"/>
        </w:rPr>
        <w:t>…</w:t>
      </w:r>
      <w:r w:rsidRPr="008059DE">
        <w:rPr>
          <w:rFonts w:asciiTheme="minorHAnsi" w:hAnsiTheme="minorHAnsi"/>
          <w:sz w:val="24"/>
          <w:szCs w:val="24"/>
        </w:rPr>
        <w:t xml:space="preserve"> Every society up to now has attempted to give an answer to a few fundamental questions:  The role of imaginary significations is to provide an answer to these questions, an answer that, obviously, neither ‘reality’, nor ‘rationality’ can provide (</w:t>
      </w:r>
      <w:r w:rsidR="004A6FBB" w:rsidRPr="008059DE">
        <w:rPr>
          <w:rFonts w:asciiTheme="minorHAnsi" w:hAnsiTheme="minorHAnsi"/>
          <w:sz w:val="24"/>
          <w:szCs w:val="24"/>
        </w:rPr>
        <w:t>Castoriadis 1987,</w:t>
      </w:r>
      <w:r w:rsidR="00FB3275" w:rsidRPr="008059DE">
        <w:rPr>
          <w:rFonts w:asciiTheme="minorHAnsi" w:hAnsiTheme="minorHAnsi"/>
          <w:sz w:val="24"/>
          <w:szCs w:val="24"/>
        </w:rPr>
        <w:t xml:space="preserve"> </w:t>
      </w:r>
      <w:r w:rsidRPr="008059DE">
        <w:rPr>
          <w:rFonts w:asciiTheme="minorHAnsi" w:hAnsiTheme="minorHAnsi"/>
          <w:sz w:val="24"/>
          <w:szCs w:val="24"/>
        </w:rPr>
        <w:t>146-7</w:t>
      </w:r>
      <w:r w:rsidR="00423B26">
        <w:rPr>
          <w:rFonts w:asciiTheme="minorHAnsi" w:hAnsiTheme="minorHAnsi"/>
          <w:sz w:val="24"/>
          <w:szCs w:val="24"/>
        </w:rPr>
        <w:t xml:space="preserve">, </w:t>
      </w:r>
      <w:r w:rsidR="000826E5">
        <w:rPr>
          <w:rFonts w:asciiTheme="minorHAnsi" w:hAnsiTheme="minorHAnsi"/>
          <w:sz w:val="24"/>
          <w:szCs w:val="24"/>
        </w:rPr>
        <w:t>original</w:t>
      </w:r>
      <w:r w:rsidR="00423B26">
        <w:rPr>
          <w:rFonts w:asciiTheme="minorHAnsi" w:hAnsiTheme="minorHAnsi"/>
          <w:sz w:val="24"/>
          <w:szCs w:val="24"/>
        </w:rPr>
        <w:t xml:space="preserve"> emphasis</w:t>
      </w:r>
      <w:r w:rsidRPr="008059DE">
        <w:rPr>
          <w:rFonts w:asciiTheme="minorHAnsi" w:hAnsiTheme="minorHAnsi"/>
          <w:sz w:val="24"/>
          <w:szCs w:val="24"/>
        </w:rPr>
        <w:t xml:space="preserve">). </w:t>
      </w:r>
    </w:p>
    <w:p w:rsidR="00C50BBD" w:rsidRPr="008059DE" w:rsidRDefault="00EA5A19" w:rsidP="007756BB">
      <w:pPr>
        <w:spacing w:line="480" w:lineRule="auto"/>
        <w:ind w:firstLine="0"/>
        <w:rPr>
          <w:rFonts w:asciiTheme="minorHAnsi" w:hAnsiTheme="minorHAnsi"/>
          <w:sz w:val="24"/>
          <w:szCs w:val="24"/>
        </w:rPr>
      </w:pPr>
      <w:r w:rsidRPr="008059DE">
        <w:rPr>
          <w:rFonts w:asciiTheme="minorHAnsi" w:hAnsiTheme="minorHAnsi"/>
          <w:sz w:val="24"/>
          <w:szCs w:val="24"/>
        </w:rPr>
        <w:t>T</w:t>
      </w:r>
      <w:r w:rsidR="00C50BBD" w:rsidRPr="008059DE">
        <w:rPr>
          <w:rFonts w:asciiTheme="minorHAnsi" w:hAnsiTheme="minorHAnsi"/>
          <w:sz w:val="24"/>
          <w:szCs w:val="24"/>
        </w:rPr>
        <w:t xml:space="preserve">he social imaginary became for Castoriadis not only the register of the character of a specific society; it provided the basis for his ‘schemata’ for distinguishing societies.  </w:t>
      </w:r>
    </w:p>
    <w:p w:rsidR="0056172E" w:rsidRPr="008059DE" w:rsidRDefault="0056172E" w:rsidP="0056172E">
      <w:pPr>
        <w:pStyle w:val="CommentText"/>
        <w:spacing w:line="360" w:lineRule="auto"/>
        <w:rPr>
          <w:rFonts w:asciiTheme="minorHAnsi" w:hAnsiTheme="minorHAnsi"/>
          <w:sz w:val="24"/>
          <w:szCs w:val="24"/>
          <w:lang w:val="en-GB"/>
        </w:rPr>
        <w:pPrChange w:id="105" w:author="Tutton, Richard" w:date="2016-01-14T12:33:00Z">
          <w:pPr>
            <w:pStyle w:val="CommentText"/>
          </w:pPr>
        </w:pPrChange>
      </w:pPr>
      <w:commentRangeStart w:id="106"/>
      <w:commentRangeStart w:id="107"/>
      <w:r w:rsidRPr="008059DE">
        <w:rPr>
          <w:rFonts w:asciiTheme="minorHAnsi" w:hAnsiTheme="minorHAnsi"/>
          <w:sz w:val="24"/>
          <w:szCs w:val="24"/>
          <w:lang w:val="en-GB"/>
        </w:rPr>
        <w:t>Arjun</w:t>
      </w:r>
      <w:commentRangeEnd w:id="106"/>
      <w:r>
        <w:rPr>
          <w:rStyle w:val="CommentReference"/>
        </w:rPr>
        <w:commentReference w:id="106"/>
      </w:r>
      <w:commentRangeEnd w:id="107"/>
      <w:r>
        <w:rPr>
          <w:rStyle w:val="CommentReference"/>
        </w:rPr>
        <w:commentReference w:id="107"/>
      </w:r>
      <w:r w:rsidRPr="008059DE">
        <w:rPr>
          <w:rFonts w:asciiTheme="minorHAnsi" w:hAnsiTheme="minorHAnsi"/>
          <w:sz w:val="24"/>
          <w:szCs w:val="24"/>
          <w:lang w:val="en-GB"/>
        </w:rPr>
        <w:t xml:space="preserve"> Appadurai</w:t>
      </w:r>
      <w:r>
        <w:rPr>
          <w:rFonts w:asciiTheme="minorHAnsi" w:hAnsiTheme="minorHAnsi"/>
          <w:sz w:val="24"/>
          <w:szCs w:val="24"/>
          <w:lang w:val="en-GB"/>
        </w:rPr>
        <w:t xml:space="preserve"> </w:t>
      </w:r>
      <w:r>
        <w:rPr>
          <w:rStyle w:val="CommentReference"/>
        </w:rPr>
        <w:commentReference w:id="108"/>
      </w:r>
      <w:r>
        <w:rPr>
          <w:rFonts w:asciiTheme="minorHAnsi" w:hAnsiTheme="minorHAnsi"/>
          <w:sz w:val="24"/>
          <w:szCs w:val="24"/>
          <w:lang w:val="en-GB"/>
        </w:rPr>
        <w:t xml:space="preserve">is another important </w:t>
      </w:r>
      <w:r w:rsidRPr="008059DE">
        <w:rPr>
          <w:rFonts w:asciiTheme="minorHAnsi" w:hAnsiTheme="minorHAnsi"/>
          <w:sz w:val="24"/>
          <w:szCs w:val="24"/>
          <w:lang w:val="en-GB"/>
        </w:rPr>
        <w:t>contribut</w:t>
      </w:r>
      <w:r>
        <w:rPr>
          <w:rFonts w:asciiTheme="minorHAnsi" w:hAnsiTheme="minorHAnsi"/>
          <w:sz w:val="24"/>
          <w:szCs w:val="24"/>
          <w:lang w:val="en-GB"/>
        </w:rPr>
        <w:t xml:space="preserve">or </w:t>
      </w:r>
      <w:r w:rsidRPr="008059DE">
        <w:rPr>
          <w:rFonts w:asciiTheme="minorHAnsi" w:hAnsiTheme="minorHAnsi"/>
          <w:sz w:val="24"/>
          <w:szCs w:val="24"/>
          <w:lang w:val="en-GB"/>
        </w:rPr>
        <w:t>to the conceptualisation of imaginaries</w:t>
      </w:r>
      <w:r>
        <w:rPr>
          <w:rFonts w:asciiTheme="minorHAnsi" w:hAnsiTheme="minorHAnsi"/>
          <w:sz w:val="24"/>
          <w:szCs w:val="24"/>
          <w:lang w:val="en-GB"/>
        </w:rPr>
        <w:t xml:space="preserve">. </w:t>
      </w:r>
      <w:r w:rsidRPr="008059DE">
        <w:rPr>
          <w:rFonts w:asciiTheme="minorHAnsi" w:hAnsiTheme="minorHAnsi"/>
          <w:sz w:val="24"/>
          <w:szCs w:val="24"/>
          <w:lang w:val="en-GB"/>
        </w:rPr>
        <w:t>He declared:</w:t>
      </w:r>
      <w:r w:rsidRPr="008059DE">
        <w:rPr>
          <w:rFonts w:asciiTheme="minorHAnsi" w:hAnsiTheme="minorHAnsi"/>
          <w:sz w:val="24"/>
          <w:szCs w:val="24"/>
        </w:rPr>
        <w:t xml:space="preserve"> ‘the image, the imagined, the imaginary … are all terms that direct us to something critical and new in global cultural processes: </w:t>
      </w:r>
      <w:r w:rsidRPr="008059DE">
        <w:rPr>
          <w:rFonts w:asciiTheme="minorHAnsi" w:hAnsiTheme="minorHAnsi"/>
          <w:i/>
          <w:sz w:val="24"/>
          <w:szCs w:val="24"/>
        </w:rPr>
        <w:t>the imagination as a social practice’</w:t>
      </w:r>
      <w:r w:rsidRPr="008059DE">
        <w:rPr>
          <w:rFonts w:asciiTheme="minorHAnsi" w:hAnsiTheme="minorHAnsi"/>
          <w:sz w:val="24"/>
          <w:szCs w:val="24"/>
        </w:rPr>
        <w:t xml:space="preserve"> </w:t>
      </w:r>
      <w:commentRangeStart w:id="109"/>
      <w:r w:rsidRPr="008059DE">
        <w:rPr>
          <w:rFonts w:asciiTheme="minorHAnsi" w:hAnsiTheme="minorHAnsi"/>
          <w:sz w:val="24"/>
          <w:szCs w:val="24"/>
        </w:rPr>
        <w:t xml:space="preserve">(Appadurai 1996, 31).  </w:t>
      </w:r>
      <w:commentRangeEnd w:id="109"/>
      <w:r>
        <w:rPr>
          <w:rStyle w:val="CommentReference"/>
        </w:rPr>
        <w:commentReference w:id="109"/>
      </w:r>
      <w:r w:rsidRPr="008059DE">
        <w:rPr>
          <w:rFonts w:asciiTheme="minorHAnsi" w:hAnsiTheme="minorHAnsi"/>
          <w:sz w:val="24"/>
          <w:szCs w:val="24"/>
        </w:rPr>
        <w:t>To understand this ‘new role for the imagination in social life’ he argues that it will be necessary to bring together:</w:t>
      </w:r>
    </w:p>
    <w:p w:rsidR="0056172E" w:rsidRPr="008059DE" w:rsidRDefault="0056172E" w:rsidP="0056172E">
      <w:pPr>
        <w:spacing w:line="480" w:lineRule="auto"/>
        <w:ind w:left="720" w:firstLine="0"/>
        <w:jc w:val="both"/>
        <w:rPr>
          <w:rFonts w:asciiTheme="minorHAnsi" w:hAnsiTheme="minorHAnsi"/>
          <w:sz w:val="24"/>
          <w:szCs w:val="24"/>
        </w:rPr>
      </w:pPr>
      <w:r w:rsidRPr="008059DE">
        <w:rPr>
          <w:rFonts w:asciiTheme="minorHAnsi" w:hAnsiTheme="minorHAnsi"/>
          <w:sz w:val="24"/>
          <w:szCs w:val="24"/>
        </w:rPr>
        <w:t>the old idea of images, especially mechanically produced images (in the Frankfurt School sense); the idea of the imagined community (in Anderson’s sense) and the French idea of the imaginary (</w:t>
      </w:r>
      <w:r w:rsidRPr="008059DE">
        <w:rPr>
          <w:rFonts w:asciiTheme="minorHAnsi" w:hAnsiTheme="minorHAnsi"/>
          <w:i/>
          <w:sz w:val="24"/>
          <w:szCs w:val="24"/>
        </w:rPr>
        <w:t>imaginaire</w:t>
      </w:r>
      <w:r w:rsidRPr="008059DE">
        <w:rPr>
          <w:rFonts w:asciiTheme="minorHAnsi" w:hAnsiTheme="minorHAnsi"/>
          <w:sz w:val="24"/>
          <w:szCs w:val="24"/>
        </w:rPr>
        <w:t xml:space="preserve">) as a constructed landscape of collective aspirations, which is no more and no less real than the collective representations of Emile Durkheim, now mediated through the complex prism of modern media (Appadurai 1996, 31). </w:t>
      </w:r>
    </w:p>
    <w:p w:rsidR="0056172E" w:rsidRPr="008059DE" w:rsidRDefault="0056172E" w:rsidP="0056172E">
      <w:pPr>
        <w:spacing w:line="480" w:lineRule="auto"/>
        <w:jc w:val="both"/>
        <w:rPr>
          <w:rFonts w:asciiTheme="minorHAnsi" w:hAnsiTheme="minorHAnsi"/>
          <w:sz w:val="24"/>
          <w:szCs w:val="24"/>
        </w:rPr>
      </w:pPr>
      <w:r w:rsidRPr="008059DE">
        <w:rPr>
          <w:rFonts w:asciiTheme="minorHAnsi" w:hAnsiTheme="minorHAnsi"/>
          <w:sz w:val="24"/>
          <w:szCs w:val="24"/>
        </w:rPr>
        <w:t xml:space="preserve">Appadurai does not provide a citation for </w:t>
      </w:r>
      <w:r w:rsidRPr="008059DE">
        <w:rPr>
          <w:rFonts w:asciiTheme="minorHAnsi" w:hAnsiTheme="minorHAnsi"/>
          <w:i/>
          <w:sz w:val="24"/>
          <w:szCs w:val="24"/>
        </w:rPr>
        <w:t>‘imaginaire’</w:t>
      </w:r>
      <w:r w:rsidRPr="008059DE">
        <w:rPr>
          <w:rFonts w:asciiTheme="minorHAnsi" w:hAnsiTheme="minorHAnsi"/>
          <w:sz w:val="24"/>
          <w:szCs w:val="24"/>
        </w:rPr>
        <w:t xml:space="preserve">: </w:t>
      </w:r>
      <w:commentRangeStart w:id="110"/>
      <w:r w:rsidRPr="008059DE">
        <w:rPr>
          <w:rFonts w:asciiTheme="minorHAnsi" w:hAnsiTheme="minorHAnsi"/>
          <w:sz w:val="24"/>
          <w:szCs w:val="24"/>
        </w:rPr>
        <w:t>neither Sartre nor Lacan appear in his bibliography, while Castoriadis (1987) does</w:t>
      </w:r>
      <w:commentRangeEnd w:id="110"/>
      <w:r>
        <w:rPr>
          <w:rFonts w:asciiTheme="minorHAnsi" w:hAnsiTheme="minorHAnsi"/>
          <w:sz w:val="24"/>
          <w:szCs w:val="24"/>
        </w:rPr>
        <w:t xml:space="preserve">, suggesting perhaps that he takes </w:t>
      </w:r>
      <w:r>
        <w:rPr>
          <w:rStyle w:val="CommentReference"/>
        </w:rPr>
        <w:commentReference w:id="110"/>
      </w:r>
      <w:r>
        <w:rPr>
          <w:rFonts w:asciiTheme="minorHAnsi" w:hAnsiTheme="minorHAnsi"/>
          <w:sz w:val="24"/>
          <w:szCs w:val="24"/>
        </w:rPr>
        <w:t>them for granted as part of the intellectual formation from which he and others depart</w:t>
      </w:r>
      <w:r w:rsidRPr="008059DE">
        <w:rPr>
          <w:rFonts w:asciiTheme="minorHAnsi" w:hAnsiTheme="minorHAnsi"/>
          <w:sz w:val="24"/>
          <w:szCs w:val="24"/>
        </w:rPr>
        <w:t xml:space="preserve">. Whatever its lineages, the conceptual assemblage that Appadurai suggests explicitly articulates political philosophy with attention to images, mediation and electronic media, which is methodologically suggestive for investigating imaginaries.  Extending Anderson’s ideas, </w:t>
      </w:r>
      <w:commentRangeStart w:id="111"/>
      <w:r w:rsidRPr="008059DE">
        <w:rPr>
          <w:rFonts w:asciiTheme="minorHAnsi" w:hAnsiTheme="minorHAnsi"/>
          <w:sz w:val="24"/>
          <w:szCs w:val="24"/>
        </w:rPr>
        <w:t>Appadurai (</w:t>
      </w:r>
      <w:r>
        <w:rPr>
          <w:rFonts w:asciiTheme="minorHAnsi" w:hAnsiTheme="minorHAnsi"/>
          <w:sz w:val="24"/>
          <w:szCs w:val="24"/>
        </w:rPr>
        <w:t>1996,</w:t>
      </w:r>
      <w:r w:rsidRPr="008059DE">
        <w:rPr>
          <w:rFonts w:asciiTheme="minorHAnsi" w:hAnsiTheme="minorHAnsi"/>
          <w:sz w:val="24"/>
          <w:szCs w:val="24"/>
        </w:rPr>
        <w:t xml:space="preserve"> 33) </w:t>
      </w:r>
      <w:commentRangeEnd w:id="111"/>
      <w:r>
        <w:rPr>
          <w:rStyle w:val="CommentReference"/>
        </w:rPr>
        <w:commentReference w:id="111"/>
      </w:r>
      <w:r w:rsidRPr="008059DE">
        <w:rPr>
          <w:rFonts w:asciiTheme="minorHAnsi" w:hAnsiTheme="minorHAnsi"/>
          <w:sz w:val="24"/>
          <w:szCs w:val="24"/>
        </w:rPr>
        <w:t>addresses  ‘</w:t>
      </w:r>
      <w:r w:rsidRPr="008059DE">
        <w:rPr>
          <w:rFonts w:asciiTheme="minorHAnsi" w:hAnsiTheme="minorHAnsi"/>
          <w:i/>
          <w:sz w:val="24"/>
          <w:szCs w:val="24"/>
        </w:rPr>
        <w:t>imagined worlds</w:t>
      </w:r>
      <w:r w:rsidRPr="008059DE">
        <w:rPr>
          <w:rFonts w:asciiTheme="minorHAnsi" w:hAnsiTheme="minorHAnsi"/>
          <w:sz w:val="24"/>
          <w:szCs w:val="24"/>
        </w:rPr>
        <w:t>, that is, the multiple worlds that are constituted by the historically situated imaginations of persons and groups spread around the globe’ and he suggests that the building blocks of these imagined worlds are ‘five dimensions of global cultural flows that can be termed (a)</w:t>
      </w:r>
      <w:r w:rsidRPr="008059DE">
        <w:rPr>
          <w:rFonts w:asciiTheme="minorHAnsi" w:hAnsiTheme="minorHAnsi"/>
          <w:i/>
          <w:sz w:val="24"/>
          <w:szCs w:val="24"/>
        </w:rPr>
        <w:t xml:space="preserve"> ethnoscapes</w:t>
      </w:r>
      <w:r w:rsidRPr="008059DE">
        <w:rPr>
          <w:rFonts w:asciiTheme="minorHAnsi" w:hAnsiTheme="minorHAnsi"/>
          <w:sz w:val="24"/>
          <w:szCs w:val="24"/>
        </w:rPr>
        <w:t xml:space="preserve">, (b) </w:t>
      </w:r>
      <w:r w:rsidRPr="008059DE">
        <w:rPr>
          <w:rFonts w:asciiTheme="minorHAnsi" w:hAnsiTheme="minorHAnsi"/>
          <w:i/>
          <w:sz w:val="24"/>
          <w:szCs w:val="24"/>
        </w:rPr>
        <w:t>mediascapes</w:t>
      </w:r>
      <w:r w:rsidRPr="008059DE">
        <w:rPr>
          <w:rFonts w:asciiTheme="minorHAnsi" w:hAnsiTheme="minorHAnsi"/>
          <w:sz w:val="24"/>
          <w:szCs w:val="24"/>
        </w:rPr>
        <w:t xml:space="preserve">, (c) </w:t>
      </w:r>
      <w:r w:rsidRPr="008059DE">
        <w:rPr>
          <w:rFonts w:asciiTheme="minorHAnsi" w:hAnsiTheme="minorHAnsi"/>
          <w:i/>
          <w:sz w:val="24"/>
          <w:szCs w:val="24"/>
        </w:rPr>
        <w:t>technoscapes</w:t>
      </w:r>
      <w:r w:rsidRPr="008059DE">
        <w:rPr>
          <w:rFonts w:asciiTheme="minorHAnsi" w:hAnsiTheme="minorHAnsi"/>
          <w:sz w:val="24"/>
          <w:szCs w:val="24"/>
        </w:rPr>
        <w:t xml:space="preserve">, (d) </w:t>
      </w:r>
      <w:r w:rsidRPr="008059DE">
        <w:rPr>
          <w:rFonts w:asciiTheme="minorHAnsi" w:hAnsiTheme="minorHAnsi"/>
          <w:i/>
          <w:sz w:val="24"/>
          <w:szCs w:val="24"/>
        </w:rPr>
        <w:t>financescapes</w:t>
      </w:r>
      <w:r w:rsidRPr="008059DE">
        <w:rPr>
          <w:rFonts w:asciiTheme="minorHAnsi" w:hAnsiTheme="minorHAnsi"/>
          <w:sz w:val="24"/>
          <w:szCs w:val="24"/>
        </w:rPr>
        <w:t xml:space="preserve"> and (e) </w:t>
      </w:r>
      <w:r w:rsidRPr="008059DE">
        <w:rPr>
          <w:rFonts w:asciiTheme="minorHAnsi" w:hAnsiTheme="minorHAnsi"/>
          <w:i/>
          <w:sz w:val="24"/>
          <w:szCs w:val="24"/>
        </w:rPr>
        <w:t>ideoscapes.</w:t>
      </w:r>
      <w:r w:rsidRPr="008059DE">
        <w:rPr>
          <w:rFonts w:asciiTheme="minorHAnsi" w:hAnsiTheme="minorHAnsi"/>
          <w:sz w:val="24"/>
          <w:szCs w:val="24"/>
        </w:rPr>
        <w:t xml:space="preserve">’  </w:t>
      </w:r>
    </w:p>
    <w:p w:rsidR="0056172E" w:rsidRDefault="0056172E" w:rsidP="007756BB">
      <w:pPr>
        <w:spacing w:line="480" w:lineRule="auto"/>
        <w:jc w:val="both"/>
        <w:rPr>
          <w:rFonts w:asciiTheme="minorHAnsi" w:hAnsiTheme="minorHAnsi"/>
          <w:sz w:val="24"/>
          <w:szCs w:val="24"/>
        </w:rPr>
      </w:pPr>
    </w:p>
    <w:p w:rsidR="0056172E" w:rsidRDefault="0056172E" w:rsidP="007756BB">
      <w:pPr>
        <w:spacing w:line="480" w:lineRule="auto"/>
        <w:jc w:val="both"/>
        <w:rPr>
          <w:rFonts w:asciiTheme="minorHAnsi" w:hAnsiTheme="minorHAnsi"/>
          <w:sz w:val="24"/>
          <w:szCs w:val="24"/>
        </w:rPr>
      </w:pPr>
    </w:p>
    <w:p w:rsidR="00A22EB5" w:rsidRPr="008059DE" w:rsidRDefault="002B1314" w:rsidP="007756BB">
      <w:pPr>
        <w:spacing w:line="480" w:lineRule="auto"/>
        <w:jc w:val="both"/>
        <w:rPr>
          <w:rFonts w:asciiTheme="minorHAnsi" w:hAnsiTheme="minorHAnsi"/>
          <w:sz w:val="24"/>
          <w:szCs w:val="24"/>
        </w:rPr>
      </w:pPr>
      <w:r w:rsidRPr="008059DE">
        <w:rPr>
          <w:rFonts w:asciiTheme="minorHAnsi" w:hAnsiTheme="minorHAnsi"/>
          <w:sz w:val="24"/>
          <w:szCs w:val="24"/>
        </w:rPr>
        <w:t xml:space="preserve">Charles Taylor’s </w:t>
      </w:r>
      <w:r w:rsidR="00EA5A19" w:rsidRPr="008059DE">
        <w:rPr>
          <w:rFonts w:asciiTheme="minorHAnsi" w:hAnsiTheme="minorHAnsi"/>
          <w:sz w:val="24"/>
          <w:szCs w:val="24"/>
        </w:rPr>
        <w:t xml:space="preserve">influential text </w:t>
      </w:r>
      <w:r w:rsidR="00A22EB5" w:rsidRPr="008059DE">
        <w:rPr>
          <w:rFonts w:asciiTheme="minorHAnsi" w:hAnsiTheme="minorHAnsi"/>
          <w:i/>
          <w:sz w:val="24"/>
          <w:szCs w:val="24"/>
        </w:rPr>
        <w:t>Modern Social Imaginaries</w:t>
      </w:r>
      <w:r w:rsidR="00C314DD" w:rsidRPr="008059DE">
        <w:rPr>
          <w:rFonts w:asciiTheme="minorHAnsi" w:hAnsiTheme="minorHAnsi"/>
          <w:sz w:val="24"/>
          <w:szCs w:val="24"/>
        </w:rPr>
        <w:t xml:space="preserve"> (2004)</w:t>
      </w:r>
      <w:r w:rsidRPr="008059DE">
        <w:rPr>
          <w:rFonts w:asciiTheme="minorHAnsi" w:hAnsiTheme="minorHAnsi"/>
          <w:sz w:val="24"/>
          <w:szCs w:val="24"/>
        </w:rPr>
        <w:t xml:space="preserve"> was, in part, a response to Castoriadis’s theorizing of the social imaginary. It </w:t>
      </w:r>
      <w:r w:rsidR="00C314DD" w:rsidRPr="008059DE">
        <w:rPr>
          <w:rFonts w:asciiTheme="minorHAnsi" w:hAnsiTheme="minorHAnsi"/>
          <w:sz w:val="24"/>
          <w:szCs w:val="24"/>
        </w:rPr>
        <w:t>emerged from an</w:t>
      </w:r>
      <w:r w:rsidR="00A22EB5" w:rsidRPr="008059DE">
        <w:rPr>
          <w:rFonts w:asciiTheme="minorHAnsi" w:hAnsiTheme="minorHAnsi"/>
          <w:sz w:val="24"/>
          <w:szCs w:val="24"/>
        </w:rPr>
        <w:t xml:space="preserve"> interdisciplinary </w:t>
      </w:r>
      <w:r w:rsidR="00C314DD" w:rsidRPr="008059DE">
        <w:rPr>
          <w:rFonts w:asciiTheme="minorHAnsi" w:hAnsiTheme="minorHAnsi"/>
          <w:sz w:val="24"/>
          <w:szCs w:val="24"/>
        </w:rPr>
        <w:t>collaboration</w:t>
      </w:r>
      <w:r w:rsidR="00124344" w:rsidRPr="008059DE">
        <w:rPr>
          <w:rFonts w:asciiTheme="minorHAnsi" w:hAnsiTheme="minorHAnsi"/>
          <w:sz w:val="24"/>
          <w:szCs w:val="24"/>
        </w:rPr>
        <w:t xml:space="preserve"> </w:t>
      </w:r>
      <w:r w:rsidR="00A22EB5" w:rsidRPr="008059DE">
        <w:rPr>
          <w:rFonts w:asciiTheme="minorHAnsi" w:hAnsiTheme="minorHAnsi"/>
          <w:sz w:val="24"/>
          <w:szCs w:val="24"/>
        </w:rPr>
        <w:t>convened by the Center for Transcultural Studies (CTS) and initiated in 1999 by a smaller group comprising</w:t>
      </w:r>
      <w:r w:rsidR="00FA3EAD">
        <w:rPr>
          <w:rFonts w:asciiTheme="minorHAnsi" w:hAnsiTheme="minorHAnsi"/>
          <w:sz w:val="24"/>
          <w:szCs w:val="24"/>
        </w:rPr>
        <w:t xml:space="preserve"> Charles </w:t>
      </w:r>
      <w:del w:id="112" w:author="tutton" w:date="2016-01-11T21:59:00Z">
        <w:r w:rsidR="00A22EB5" w:rsidRPr="008059DE" w:rsidDel="00FA3EAD">
          <w:rPr>
            <w:rFonts w:asciiTheme="minorHAnsi" w:hAnsiTheme="minorHAnsi"/>
            <w:sz w:val="24"/>
            <w:szCs w:val="24"/>
          </w:rPr>
          <w:delText xml:space="preserve"> </w:delText>
        </w:r>
      </w:del>
      <w:commentRangeStart w:id="113"/>
      <w:r w:rsidR="00C314DD" w:rsidRPr="008059DE">
        <w:rPr>
          <w:rFonts w:asciiTheme="minorHAnsi" w:hAnsiTheme="minorHAnsi"/>
          <w:sz w:val="24"/>
          <w:szCs w:val="24"/>
        </w:rPr>
        <w:t>Taylor, Benjamin Lee,</w:t>
      </w:r>
      <w:r w:rsidR="00A22EB5" w:rsidRPr="008059DE">
        <w:rPr>
          <w:rFonts w:asciiTheme="minorHAnsi" w:hAnsiTheme="minorHAnsi"/>
          <w:sz w:val="24"/>
          <w:szCs w:val="24"/>
        </w:rPr>
        <w:t xml:space="preserve"> Michael Warner and Dilip Parameshwar Gaonkar</w:t>
      </w:r>
      <w:commentRangeEnd w:id="113"/>
      <w:r w:rsidR="001F66E7">
        <w:rPr>
          <w:rStyle w:val="CommentReference"/>
        </w:rPr>
        <w:commentReference w:id="113"/>
      </w:r>
      <w:r w:rsidR="00A22EB5" w:rsidRPr="008059DE">
        <w:rPr>
          <w:rFonts w:asciiTheme="minorHAnsi" w:hAnsiTheme="minorHAnsi"/>
          <w:sz w:val="24"/>
          <w:szCs w:val="24"/>
        </w:rPr>
        <w:t>, which</w:t>
      </w:r>
      <w:r w:rsidR="008E4804" w:rsidRPr="008059DE">
        <w:rPr>
          <w:rFonts w:asciiTheme="minorHAnsi" w:hAnsiTheme="minorHAnsi"/>
          <w:sz w:val="24"/>
          <w:szCs w:val="24"/>
        </w:rPr>
        <w:t xml:space="preserve"> </w:t>
      </w:r>
      <w:r w:rsidR="008925A8" w:rsidRPr="008059DE">
        <w:rPr>
          <w:rFonts w:asciiTheme="minorHAnsi" w:hAnsiTheme="minorHAnsi"/>
          <w:sz w:val="24"/>
          <w:szCs w:val="24"/>
        </w:rPr>
        <w:t>produc</w:t>
      </w:r>
      <w:r w:rsidR="008E4804" w:rsidRPr="008059DE">
        <w:rPr>
          <w:rFonts w:asciiTheme="minorHAnsi" w:hAnsiTheme="minorHAnsi"/>
          <w:sz w:val="24"/>
          <w:szCs w:val="24"/>
        </w:rPr>
        <w:t>ed a position statement on ‘new imaginaries’</w:t>
      </w:r>
      <w:r w:rsidR="008E4804" w:rsidRPr="008059DE">
        <w:rPr>
          <w:rStyle w:val="EndnoteReference"/>
          <w:rFonts w:asciiTheme="minorHAnsi" w:hAnsiTheme="minorHAnsi"/>
          <w:sz w:val="24"/>
          <w:szCs w:val="24"/>
        </w:rPr>
        <w:endnoteReference w:id="3"/>
      </w:r>
      <w:r w:rsidR="008E4804" w:rsidRPr="008059DE">
        <w:rPr>
          <w:rFonts w:asciiTheme="minorHAnsi" w:hAnsiTheme="minorHAnsi"/>
          <w:sz w:val="24"/>
          <w:szCs w:val="24"/>
        </w:rPr>
        <w:t xml:space="preserve"> and</w:t>
      </w:r>
      <w:r w:rsidR="00A22EB5" w:rsidRPr="008059DE">
        <w:rPr>
          <w:rFonts w:asciiTheme="minorHAnsi" w:hAnsiTheme="minorHAnsi"/>
          <w:sz w:val="24"/>
          <w:szCs w:val="24"/>
        </w:rPr>
        <w:t xml:space="preserve"> </w:t>
      </w:r>
      <w:r w:rsidR="008925A8" w:rsidRPr="008059DE">
        <w:rPr>
          <w:rFonts w:asciiTheme="minorHAnsi" w:hAnsiTheme="minorHAnsi"/>
          <w:sz w:val="24"/>
          <w:szCs w:val="24"/>
        </w:rPr>
        <w:t xml:space="preserve">a </w:t>
      </w:r>
      <w:r w:rsidR="00A22EB5" w:rsidRPr="008059DE">
        <w:rPr>
          <w:rFonts w:asciiTheme="minorHAnsi" w:hAnsiTheme="minorHAnsi"/>
          <w:sz w:val="24"/>
          <w:szCs w:val="24"/>
        </w:rPr>
        <w:t xml:space="preserve">special issue of </w:t>
      </w:r>
      <w:r w:rsidR="00A22EB5" w:rsidRPr="008059DE">
        <w:rPr>
          <w:rFonts w:asciiTheme="minorHAnsi" w:hAnsiTheme="minorHAnsi"/>
          <w:i/>
          <w:sz w:val="24"/>
          <w:szCs w:val="24"/>
        </w:rPr>
        <w:t>Public Culture</w:t>
      </w:r>
      <w:r w:rsidR="00A22EB5" w:rsidRPr="008059DE">
        <w:rPr>
          <w:rFonts w:asciiTheme="minorHAnsi" w:hAnsiTheme="minorHAnsi"/>
          <w:sz w:val="24"/>
          <w:szCs w:val="24"/>
        </w:rPr>
        <w:t>. This issue situated the project within a larger set of collective preoccupations about modernity, civil society and the public sphere</w:t>
      </w:r>
      <w:r w:rsidR="00B40C25" w:rsidRPr="008059DE">
        <w:rPr>
          <w:rFonts w:asciiTheme="minorHAnsi" w:hAnsiTheme="minorHAnsi"/>
          <w:sz w:val="24"/>
          <w:szCs w:val="24"/>
        </w:rPr>
        <w:t>.</w:t>
      </w:r>
      <w:r w:rsidR="00A22EB5" w:rsidRPr="008059DE">
        <w:rPr>
          <w:rFonts w:asciiTheme="minorHAnsi" w:hAnsiTheme="minorHAnsi"/>
          <w:sz w:val="24"/>
          <w:szCs w:val="24"/>
        </w:rPr>
        <w:t xml:space="preserve"> </w:t>
      </w:r>
    </w:p>
    <w:p w:rsidR="00C50BBD" w:rsidRPr="008059DE" w:rsidRDefault="00C50BBD" w:rsidP="007756BB">
      <w:pPr>
        <w:spacing w:line="480" w:lineRule="auto"/>
        <w:rPr>
          <w:rFonts w:asciiTheme="minorHAnsi" w:hAnsiTheme="minorHAnsi"/>
          <w:sz w:val="24"/>
          <w:szCs w:val="24"/>
        </w:rPr>
      </w:pPr>
      <w:r w:rsidRPr="008059DE">
        <w:rPr>
          <w:rFonts w:asciiTheme="minorHAnsi" w:hAnsiTheme="minorHAnsi"/>
          <w:sz w:val="24"/>
          <w:szCs w:val="24"/>
        </w:rPr>
        <w:t xml:space="preserve">Taylor’s </w:t>
      </w:r>
      <w:r w:rsidR="00660B83" w:rsidRPr="008059DE">
        <w:rPr>
          <w:rFonts w:asciiTheme="minorHAnsi" w:hAnsiTheme="minorHAnsi"/>
          <w:sz w:val="24"/>
          <w:szCs w:val="24"/>
        </w:rPr>
        <w:t xml:space="preserve">(2002) </w:t>
      </w:r>
      <w:r w:rsidRPr="008059DE">
        <w:rPr>
          <w:rFonts w:asciiTheme="minorHAnsi" w:hAnsiTheme="minorHAnsi"/>
          <w:sz w:val="24"/>
          <w:szCs w:val="24"/>
        </w:rPr>
        <w:t xml:space="preserve">essay is </w:t>
      </w:r>
      <w:r w:rsidR="00A22EB5" w:rsidRPr="008059DE">
        <w:rPr>
          <w:rFonts w:asciiTheme="minorHAnsi" w:hAnsiTheme="minorHAnsi"/>
          <w:sz w:val="24"/>
          <w:szCs w:val="24"/>
        </w:rPr>
        <w:t xml:space="preserve">cited </w:t>
      </w:r>
      <w:r w:rsidRPr="008059DE">
        <w:rPr>
          <w:rFonts w:asciiTheme="minorHAnsi" w:hAnsiTheme="minorHAnsi"/>
          <w:sz w:val="24"/>
          <w:szCs w:val="24"/>
        </w:rPr>
        <w:t>as providing the ‘conceptual frame’ (Gaonkar 2002</w:t>
      </w:r>
      <w:r w:rsidR="004A6FBB" w:rsidRPr="008059DE">
        <w:rPr>
          <w:rFonts w:asciiTheme="minorHAnsi" w:hAnsiTheme="minorHAnsi"/>
          <w:sz w:val="24"/>
          <w:szCs w:val="24"/>
        </w:rPr>
        <w:t>,</w:t>
      </w:r>
      <w:r w:rsidRPr="008059DE">
        <w:rPr>
          <w:rFonts w:asciiTheme="minorHAnsi" w:hAnsiTheme="minorHAnsi"/>
          <w:sz w:val="24"/>
          <w:szCs w:val="24"/>
        </w:rPr>
        <w:t xml:space="preserve"> 10) for the special issue</w:t>
      </w:r>
      <w:r w:rsidR="002B1314" w:rsidRPr="008059DE">
        <w:rPr>
          <w:rFonts w:asciiTheme="minorHAnsi" w:hAnsiTheme="minorHAnsi"/>
          <w:sz w:val="24"/>
          <w:szCs w:val="24"/>
        </w:rPr>
        <w:t xml:space="preserve"> </w:t>
      </w:r>
      <w:r w:rsidRPr="008059DE">
        <w:rPr>
          <w:rFonts w:asciiTheme="minorHAnsi" w:hAnsiTheme="minorHAnsi"/>
          <w:sz w:val="24"/>
          <w:szCs w:val="24"/>
        </w:rPr>
        <w:t xml:space="preserve">of </w:t>
      </w:r>
      <w:r w:rsidRPr="008059DE">
        <w:rPr>
          <w:rFonts w:asciiTheme="minorHAnsi" w:hAnsiTheme="minorHAnsi"/>
          <w:i/>
          <w:sz w:val="24"/>
          <w:szCs w:val="24"/>
        </w:rPr>
        <w:t>Public Culture</w:t>
      </w:r>
      <w:r w:rsidRPr="008059DE">
        <w:rPr>
          <w:rFonts w:asciiTheme="minorHAnsi" w:hAnsiTheme="minorHAnsi"/>
          <w:sz w:val="24"/>
          <w:szCs w:val="24"/>
        </w:rPr>
        <w:t xml:space="preserve">.   This </w:t>
      </w:r>
      <w:r w:rsidR="00952489" w:rsidRPr="008059DE">
        <w:rPr>
          <w:rFonts w:asciiTheme="minorHAnsi" w:hAnsiTheme="minorHAnsi"/>
          <w:sz w:val="24"/>
          <w:szCs w:val="24"/>
        </w:rPr>
        <w:t xml:space="preserve">article </w:t>
      </w:r>
      <w:r w:rsidRPr="008059DE">
        <w:rPr>
          <w:rFonts w:asciiTheme="minorHAnsi" w:hAnsiTheme="minorHAnsi"/>
          <w:sz w:val="24"/>
          <w:szCs w:val="24"/>
        </w:rPr>
        <w:t xml:space="preserve">also staked the terrain for Taylor’s </w:t>
      </w:r>
      <w:r w:rsidR="00C314DD" w:rsidRPr="008059DE">
        <w:rPr>
          <w:rFonts w:asciiTheme="minorHAnsi" w:hAnsiTheme="minorHAnsi"/>
          <w:sz w:val="24"/>
          <w:szCs w:val="24"/>
        </w:rPr>
        <w:t xml:space="preserve">(2004) </w:t>
      </w:r>
      <w:r w:rsidRPr="008059DE">
        <w:rPr>
          <w:rFonts w:asciiTheme="minorHAnsi" w:hAnsiTheme="minorHAnsi"/>
          <w:sz w:val="24"/>
          <w:szCs w:val="24"/>
        </w:rPr>
        <w:t>subsequent book</w:t>
      </w:r>
      <w:r w:rsidR="00660B83" w:rsidRPr="008059DE">
        <w:rPr>
          <w:rFonts w:asciiTheme="minorHAnsi" w:hAnsiTheme="minorHAnsi"/>
          <w:sz w:val="24"/>
          <w:szCs w:val="24"/>
        </w:rPr>
        <w:t>,</w:t>
      </w:r>
      <w:r w:rsidRPr="008059DE">
        <w:rPr>
          <w:rFonts w:asciiTheme="minorHAnsi" w:hAnsiTheme="minorHAnsi"/>
          <w:sz w:val="24"/>
          <w:szCs w:val="24"/>
        </w:rPr>
        <w:t xml:space="preserve"> address</w:t>
      </w:r>
      <w:r w:rsidR="00660B83" w:rsidRPr="008059DE">
        <w:rPr>
          <w:rFonts w:asciiTheme="minorHAnsi" w:hAnsiTheme="minorHAnsi"/>
          <w:sz w:val="24"/>
          <w:szCs w:val="24"/>
        </w:rPr>
        <w:t>ing</w:t>
      </w:r>
      <w:r w:rsidRPr="008059DE">
        <w:rPr>
          <w:rFonts w:asciiTheme="minorHAnsi" w:hAnsiTheme="minorHAnsi"/>
          <w:sz w:val="24"/>
          <w:szCs w:val="24"/>
        </w:rPr>
        <w:t xml:space="preserve"> what the CTS group regarded as weaknesses in Castoriadis’s theorization of the social imaginary</w:t>
      </w:r>
      <w:r w:rsidR="00D0520D" w:rsidRPr="008059DE">
        <w:rPr>
          <w:rFonts w:asciiTheme="minorHAnsi" w:hAnsiTheme="minorHAnsi"/>
          <w:sz w:val="24"/>
          <w:szCs w:val="24"/>
        </w:rPr>
        <w:t>,</w:t>
      </w:r>
      <w:r w:rsidRPr="008059DE">
        <w:rPr>
          <w:rFonts w:asciiTheme="minorHAnsi" w:hAnsiTheme="minorHAnsi"/>
          <w:sz w:val="24"/>
          <w:szCs w:val="24"/>
        </w:rPr>
        <w:t xml:space="preserve"> </w:t>
      </w:r>
      <w:r w:rsidR="002B1314" w:rsidRPr="008059DE">
        <w:rPr>
          <w:rFonts w:asciiTheme="minorHAnsi" w:hAnsiTheme="minorHAnsi"/>
          <w:sz w:val="24"/>
          <w:szCs w:val="24"/>
        </w:rPr>
        <w:t>as well as</w:t>
      </w:r>
      <w:r w:rsidR="00C314DD" w:rsidRPr="008059DE">
        <w:rPr>
          <w:rFonts w:asciiTheme="minorHAnsi" w:hAnsiTheme="minorHAnsi"/>
          <w:sz w:val="24"/>
          <w:szCs w:val="24"/>
        </w:rPr>
        <w:t xml:space="preserve"> key</w:t>
      </w:r>
      <w:r w:rsidRPr="008059DE">
        <w:rPr>
          <w:rFonts w:asciiTheme="minorHAnsi" w:hAnsiTheme="minorHAnsi"/>
          <w:sz w:val="24"/>
          <w:szCs w:val="24"/>
        </w:rPr>
        <w:t xml:space="preserve"> global political developments of the early </w:t>
      </w:r>
      <w:del w:id="114" w:author="Ulrike Felt" w:date="2015-12-20T16:33:00Z">
        <w:r w:rsidRPr="008059DE" w:rsidDel="00A10F9E">
          <w:rPr>
            <w:rFonts w:asciiTheme="minorHAnsi" w:hAnsiTheme="minorHAnsi"/>
            <w:sz w:val="24"/>
            <w:szCs w:val="24"/>
          </w:rPr>
          <w:delText>C21</w:delText>
        </w:r>
      </w:del>
      <w:ins w:id="115" w:author="Ulrike Felt" w:date="2015-12-20T16:33:00Z">
        <w:r w:rsidR="00A10F9E">
          <w:rPr>
            <w:rFonts w:asciiTheme="minorHAnsi" w:hAnsiTheme="minorHAnsi"/>
            <w:sz w:val="24"/>
            <w:szCs w:val="24"/>
          </w:rPr>
          <w:t>21</w:t>
        </w:r>
        <w:r w:rsidR="003B593F" w:rsidRPr="003B593F">
          <w:rPr>
            <w:rFonts w:asciiTheme="minorHAnsi" w:hAnsiTheme="minorHAnsi"/>
            <w:sz w:val="24"/>
            <w:szCs w:val="24"/>
            <w:vertAlign w:val="superscript"/>
            <w:rPrChange w:id="116" w:author="Ulrike Felt" w:date="2015-12-20T16:33:00Z">
              <w:rPr>
                <w:rFonts w:asciiTheme="minorHAnsi" w:hAnsiTheme="minorHAnsi"/>
                <w:sz w:val="24"/>
                <w:szCs w:val="24"/>
              </w:rPr>
            </w:rPrChange>
          </w:rPr>
          <w:t>st</w:t>
        </w:r>
        <w:r w:rsidR="00A10F9E">
          <w:rPr>
            <w:rFonts w:asciiTheme="minorHAnsi" w:hAnsiTheme="minorHAnsi"/>
            <w:sz w:val="24"/>
            <w:szCs w:val="24"/>
          </w:rPr>
          <w:t xml:space="preserve"> century</w:t>
        </w:r>
      </w:ins>
      <w:r w:rsidRPr="008059DE">
        <w:rPr>
          <w:rFonts w:asciiTheme="minorHAnsi" w:hAnsiTheme="minorHAnsi"/>
          <w:sz w:val="24"/>
          <w:szCs w:val="24"/>
        </w:rPr>
        <w:t xml:space="preserve">.  In this essay Taylor </w:t>
      </w:r>
      <w:r w:rsidR="004A6FBB" w:rsidRPr="008059DE">
        <w:rPr>
          <w:rFonts w:asciiTheme="minorHAnsi" w:hAnsiTheme="minorHAnsi"/>
          <w:sz w:val="24"/>
          <w:szCs w:val="24"/>
        </w:rPr>
        <w:t xml:space="preserve">(2002, 92) </w:t>
      </w:r>
      <w:r w:rsidRPr="008059DE">
        <w:rPr>
          <w:rFonts w:asciiTheme="minorHAnsi" w:hAnsiTheme="minorHAnsi"/>
          <w:sz w:val="24"/>
          <w:szCs w:val="24"/>
        </w:rPr>
        <w:t>offered ‘an account of the forms of social imaginary that have underpinned the rise of Western modernity</w:t>
      </w:r>
      <w:r w:rsidR="004A6FBB" w:rsidRPr="008059DE">
        <w:rPr>
          <w:rFonts w:asciiTheme="minorHAnsi" w:hAnsiTheme="minorHAnsi"/>
          <w:sz w:val="24"/>
          <w:szCs w:val="24"/>
        </w:rPr>
        <w:t>.</w:t>
      </w:r>
      <w:r w:rsidRPr="008059DE">
        <w:rPr>
          <w:rFonts w:asciiTheme="minorHAnsi" w:hAnsiTheme="minorHAnsi"/>
          <w:sz w:val="24"/>
          <w:szCs w:val="24"/>
        </w:rPr>
        <w:t>’ Whereas Castoriadis had propounded a dualistic framework for characterizing social imaginaries, Taylor insisted that the Western social imaginary sustain</w:t>
      </w:r>
      <w:r w:rsidR="00952489" w:rsidRPr="008059DE">
        <w:rPr>
          <w:rFonts w:asciiTheme="minorHAnsi" w:hAnsiTheme="minorHAnsi"/>
          <w:sz w:val="24"/>
          <w:szCs w:val="24"/>
        </w:rPr>
        <w:t>ed</w:t>
      </w:r>
      <w:r w:rsidRPr="008059DE">
        <w:rPr>
          <w:rFonts w:asciiTheme="minorHAnsi" w:hAnsiTheme="minorHAnsi"/>
          <w:sz w:val="24"/>
          <w:szCs w:val="24"/>
        </w:rPr>
        <w:t xml:space="preserve"> a specific version of modernity</w:t>
      </w:r>
      <w:r w:rsidR="00D13A92" w:rsidRPr="008059DE">
        <w:rPr>
          <w:rFonts w:asciiTheme="minorHAnsi" w:hAnsiTheme="minorHAnsi"/>
          <w:sz w:val="24"/>
          <w:szCs w:val="24"/>
        </w:rPr>
        <w:t>.</w:t>
      </w:r>
      <w:r w:rsidRPr="008059DE">
        <w:rPr>
          <w:rFonts w:asciiTheme="minorHAnsi" w:hAnsiTheme="minorHAnsi"/>
          <w:sz w:val="24"/>
          <w:szCs w:val="24"/>
        </w:rPr>
        <w:t xml:space="preserve">  Taylor’s narrative traces the development of ‘the modern theory of moral order’</w:t>
      </w:r>
      <w:r w:rsidR="000826E5">
        <w:rPr>
          <w:rFonts w:asciiTheme="minorHAnsi" w:hAnsiTheme="minorHAnsi"/>
          <w:sz w:val="24"/>
          <w:szCs w:val="24"/>
        </w:rPr>
        <w:t xml:space="preserve"> </w:t>
      </w:r>
      <w:r w:rsidRPr="008059DE">
        <w:rPr>
          <w:rFonts w:asciiTheme="minorHAnsi" w:hAnsiTheme="minorHAnsi"/>
          <w:sz w:val="24"/>
          <w:szCs w:val="24"/>
        </w:rPr>
        <w:t>which later ‘infiltrates’ (</w:t>
      </w:r>
      <w:r w:rsidR="004A6FBB" w:rsidRPr="008059DE">
        <w:rPr>
          <w:rFonts w:asciiTheme="minorHAnsi" w:hAnsiTheme="minorHAnsi"/>
          <w:sz w:val="24"/>
          <w:szCs w:val="24"/>
        </w:rPr>
        <w:t>Taylor 2002,</w:t>
      </w:r>
      <w:r w:rsidR="00FB3275" w:rsidRPr="008059DE">
        <w:rPr>
          <w:rFonts w:asciiTheme="minorHAnsi" w:hAnsiTheme="minorHAnsi"/>
          <w:sz w:val="24"/>
          <w:szCs w:val="24"/>
        </w:rPr>
        <w:t xml:space="preserve"> </w:t>
      </w:r>
      <w:r w:rsidRPr="008059DE">
        <w:rPr>
          <w:rFonts w:asciiTheme="minorHAnsi" w:hAnsiTheme="minorHAnsi"/>
          <w:sz w:val="24"/>
          <w:szCs w:val="24"/>
        </w:rPr>
        <w:t xml:space="preserve">110) the </w:t>
      </w:r>
      <w:r w:rsidR="006F290C" w:rsidRPr="008059DE">
        <w:rPr>
          <w:rFonts w:asciiTheme="minorHAnsi" w:hAnsiTheme="minorHAnsi"/>
          <w:sz w:val="24"/>
          <w:szCs w:val="24"/>
        </w:rPr>
        <w:t>W</w:t>
      </w:r>
      <w:r w:rsidR="00952489" w:rsidRPr="008059DE">
        <w:rPr>
          <w:rFonts w:asciiTheme="minorHAnsi" w:hAnsiTheme="minorHAnsi"/>
          <w:sz w:val="24"/>
          <w:szCs w:val="24"/>
        </w:rPr>
        <w:t xml:space="preserve">estern </w:t>
      </w:r>
      <w:r w:rsidRPr="008059DE">
        <w:rPr>
          <w:rFonts w:asciiTheme="minorHAnsi" w:hAnsiTheme="minorHAnsi"/>
          <w:sz w:val="24"/>
          <w:szCs w:val="24"/>
        </w:rPr>
        <w:t xml:space="preserve">social imaginary.  </w:t>
      </w:r>
    </w:p>
    <w:p w:rsidR="00952489" w:rsidRPr="008059DE" w:rsidRDefault="00D13A92" w:rsidP="007756BB">
      <w:pPr>
        <w:spacing w:line="480" w:lineRule="auto"/>
        <w:rPr>
          <w:rFonts w:asciiTheme="minorHAnsi" w:hAnsiTheme="minorHAnsi"/>
          <w:sz w:val="24"/>
          <w:szCs w:val="24"/>
        </w:rPr>
      </w:pPr>
      <w:r w:rsidRPr="008059DE">
        <w:rPr>
          <w:rFonts w:asciiTheme="minorHAnsi" w:hAnsiTheme="minorHAnsi"/>
          <w:sz w:val="24"/>
          <w:szCs w:val="24"/>
        </w:rPr>
        <w:t xml:space="preserve">Taylor </w:t>
      </w:r>
      <w:r w:rsidR="004A6FBB" w:rsidRPr="008059DE">
        <w:rPr>
          <w:rFonts w:asciiTheme="minorHAnsi" w:hAnsiTheme="minorHAnsi"/>
          <w:sz w:val="24"/>
          <w:szCs w:val="24"/>
        </w:rPr>
        <w:t xml:space="preserve">(2002, 108) </w:t>
      </w:r>
      <w:r w:rsidR="00C50BBD" w:rsidRPr="008059DE">
        <w:rPr>
          <w:rFonts w:asciiTheme="minorHAnsi" w:hAnsiTheme="minorHAnsi"/>
          <w:sz w:val="24"/>
          <w:szCs w:val="24"/>
        </w:rPr>
        <w:t>reflected that</w:t>
      </w:r>
      <w:r w:rsidR="00952489" w:rsidRPr="008059DE">
        <w:rPr>
          <w:rFonts w:asciiTheme="minorHAnsi" w:hAnsiTheme="minorHAnsi"/>
          <w:sz w:val="24"/>
          <w:szCs w:val="24"/>
        </w:rPr>
        <w:t xml:space="preserve"> </w:t>
      </w:r>
      <w:r w:rsidR="00C50BBD" w:rsidRPr="008059DE">
        <w:rPr>
          <w:rFonts w:asciiTheme="minorHAnsi" w:hAnsiTheme="minorHAnsi"/>
          <w:sz w:val="24"/>
          <w:szCs w:val="24"/>
        </w:rPr>
        <w:t>’the social imaginary</w:t>
      </w:r>
      <w:r w:rsidRPr="008059DE">
        <w:rPr>
          <w:rFonts w:asciiTheme="minorHAnsi" w:hAnsiTheme="minorHAnsi"/>
          <w:sz w:val="24"/>
          <w:szCs w:val="24"/>
        </w:rPr>
        <w:t>’</w:t>
      </w:r>
      <w:r w:rsidR="00C50BBD" w:rsidRPr="008059DE">
        <w:rPr>
          <w:rFonts w:asciiTheme="minorHAnsi" w:hAnsiTheme="minorHAnsi"/>
          <w:sz w:val="24"/>
          <w:szCs w:val="24"/>
        </w:rPr>
        <w:t xml:space="preserve"> is that ‘which enables us to carry out the collective practices that make up our social life’.  </w:t>
      </w:r>
      <w:r w:rsidR="00952489" w:rsidRPr="008059DE">
        <w:rPr>
          <w:rFonts w:asciiTheme="minorHAnsi" w:hAnsiTheme="minorHAnsi"/>
          <w:sz w:val="24"/>
          <w:szCs w:val="24"/>
        </w:rPr>
        <w:t>Clarifying</w:t>
      </w:r>
      <w:r w:rsidR="00C50BBD" w:rsidRPr="008059DE">
        <w:rPr>
          <w:rFonts w:asciiTheme="minorHAnsi" w:hAnsiTheme="minorHAnsi"/>
          <w:sz w:val="24"/>
          <w:szCs w:val="24"/>
        </w:rPr>
        <w:t xml:space="preserve"> the distinction between social theory and the social imaginary</w:t>
      </w:r>
      <w:r w:rsidR="009770B1" w:rsidRPr="008059DE">
        <w:rPr>
          <w:rFonts w:asciiTheme="minorHAnsi" w:hAnsiTheme="minorHAnsi"/>
          <w:sz w:val="24"/>
          <w:szCs w:val="24"/>
        </w:rPr>
        <w:t>,</w:t>
      </w:r>
      <w:r w:rsidR="00C50BBD" w:rsidRPr="008059DE">
        <w:rPr>
          <w:rFonts w:asciiTheme="minorHAnsi" w:hAnsiTheme="minorHAnsi"/>
          <w:sz w:val="24"/>
          <w:szCs w:val="24"/>
        </w:rPr>
        <w:t xml:space="preserve"> Taylor</w:t>
      </w:r>
      <w:r w:rsidR="004A6FBB" w:rsidRPr="008059DE">
        <w:rPr>
          <w:rFonts w:asciiTheme="minorHAnsi" w:hAnsiTheme="minorHAnsi"/>
          <w:sz w:val="24"/>
          <w:szCs w:val="24"/>
        </w:rPr>
        <w:t xml:space="preserve"> </w:t>
      </w:r>
      <w:r w:rsidR="00C50BBD" w:rsidRPr="008059DE">
        <w:rPr>
          <w:rFonts w:asciiTheme="minorHAnsi" w:hAnsiTheme="minorHAnsi"/>
          <w:sz w:val="24"/>
          <w:szCs w:val="24"/>
        </w:rPr>
        <w:t>proposed that ‘the social imaginary is that common understanding that makes possible common practices and a widely shared sense of legitimacy’ ‘as the way we are able think or imagine the whole of society’ (Taylor 2004</w:t>
      </w:r>
      <w:r w:rsidR="004A6FBB" w:rsidRPr="008059DE">
        <w:rPr>
          <w:rFonts w:asciiTheme="minorHAnsi" w:hAnsiTheme="minorHAnsi"/>
          <w:sz w:val="24"/>
          <w:szCs w:val="24"/>
        </w:rPr>
        <w:t>, 23, 69</w:t>
      </w:r>
      <w:r w:rsidR="00C50BBD" w:rsidRPr="008059DE">
        <w:rPr>
          <w:rFonts w:asciiTheme="minorHAnsi" w:hAnsiTheme="minorHAnsi"/>
          <w:sz w:val="24"/>
          <w:szCs w:val="24"/>
        </w:rPr>
        <w:t xml:space="preserve">).  </w:t>
      </w:r>
    </w:p>
    <w:p w:rsidR="00C50BBD" w:rsidRPr="008059DE" w:rsidRDefault="00C50BBD" w:rsidP="007756BB">
      <w:pPr>
        <w:spacing w:line="480" w:lineRule="auto"/>
        <w:rPr>
          <w:rFonts w:asciiTheme="minorHAnsi" w:hAnsiTheme="minorHAnsi"/>
          <w:sz w:val="24"/>
          <w:szCs w:val="24"/>
        </w:rPr>
      </w:pPr>
      <w:r w:rsidRPr="008059DE">
        <w:rPr>
          <w:rFonts w:asciiTheme="minorHAnsi" w:hAnsiTheme="minorHAnsi"/>
          <w:sz w:val="24"/>
          <w:szCs w:val="24"/>
        </w:rPr>
        <w:t>While considerations of scientific imaginaries may be more specific</w:t>
      </w:r>
      <w:r w:rsidR="00952489" w:rsidRPr="008059DE">
        <w:rPr>
          <w:rFonts w:asciiTheme="minorHAnsi" w:hAnsiTheme="minorHAnsi"/>
          <w:sz w:val="24"/>
          <w:szCs w:val="24"/>
        </w:rPr>
        <w:t xml:space="preserve"> than those</w:t>
      </w:r>
      <w:r w:rsidR="00770589" w:rsidRPr="008059DE">
        <w:rPr>
          <w:rFonts w:asciiTheme="minorHAnsi" w:hAnsiTheme="minorHAnsi"/>
          <w:sz w:val="24"/>
          <w:szCs w:val="24"/>
        </w:rPr>
        <w:t xml:space="preserve"> </w:t>
      </w:r>
      <w:r w:rsidR="00952489" w:rsidRPr="008059DE">
        <w:rPr>
          <w:rFonts w:asciiTheme="minorHAnsi" w:hAnsiTheme="minorHAnsi"/>
          <w:sz w:val="24"/>
          <w:szCs w:val="24"/>
        </w:rPr>
        <w:t>Taylor considered, he</w:t>
      </w:r>
      <w:r w:rsidRPr="008059DE">
        <w:rPr>
          <w:rFonts w:asciiTheme="minorHAnsi" w:hAnsiTheme="minorHAnsi"/>
          <w:sz w:val="24"/>
          <w:szCs w:val="24"/>
        </w:rPr>
        <w:t xml:space="preserve"> does offer </w:t>
      </w:r>
      <w:del w:id="117" w:author="Ulrike Felt" w:date="2015-12-20T16:31:00Z">
        <w:r w:rsidRPr="008059DE" w:rsidDel="001F66E7">
          <w:rPr>
            <w:rFonts w:asciiTheme="minorHAnsi" w:hAnsiTheme="minorHAnsi"/>
            <w:sz w:val="24"/>
            <w:szCs w:val="24"/>
          </w:rPr>
          <w:delText xml:space="preserve">interesting </w:delText>
        </w:r>
      </w:del>
      <w:r w:rsidRPr="008059DE">
        <w:rPr>
          <w:rFonts w:asciiTheme="minorHAnsi" w:hAnsiTheme="minorHAnsi"/>
          <w:sz w:val="24"/>
          <w:szCs w:val="24"/>
        </w:rPr>
        <w:t xml:space="preserve">perspectives relevant to STS.  </w:t>
      </w:r>
      <w:r w:rsidR="00952489" w:rsidRPr="008059DE">
        <w:rPr>
          <w:rFonts w:asciiTheme="minorHAnsi" w:hAnsiTheme="minorHAnsi"/>
          <w:sz w:val="24"/>
          <w:szCs w:val="24"/>
        </w:rPr>
        <w:t>This includes his handling</w:t>
      </w:r>
      <w:r w:rsidRPr="008059DE">
        <w:rPr>
          <w:rFonts w:asciiTheme="minorHAnsi" w:hAnsiTheme="minorHAnsi"/>
          <w:sz w:val="24"/>
          <w:szCs w:val="24"/>
        </w:rPr>
        <w:t xml:space="preserve"> </w:t>
      </w:r>
      <w:r w:rsidR="00952489" w:rsidRPr="008059DE">
        <w:rPr>
          <w:rFonts w:asciiTheme="minorHAnsi" w:hAnsiTheme="minorHAnsi"/>
          <w:sz w:val="24"/>
          <w:szCs w:val="24"/>
        </w:rPr>
        <w:t xml:space="preserve">of </w:t>
      </w:r>
      <w:r w:rsidRPr="008059DE">
        <w:rPr>
          <w:rFonts w:asciiTheme="minorHAnsi" w:hAnsiTheme="minorHAnsi"/>
          <w:sz w:val="24"/>
          <w:szCs w:val="24"/>
        </w:rPr>
        <w:t>charge</w:t>
      </w:r>
      <w:r w:rsidR="00952489" w:rsidRPr="008059DE">
        <w:rPr>
          <w:rFonts w:asciiTheme="minorHAnsi" w:hAnsiTheme="minorHAnsi"/>
          <w:sz w:val="24"/>
          <w:szCs w:val="24"/>
        </w:rPr>
        <w:t>s</w:t>
      </w:r>
      <w:r w:rsidRPr="008059DE">
        <w:rPr>
          <w:rFonts w:asciiTheme="minorHAnsi" w:hAnsiTheme="minorHAnsi"/>
          <w:sz w:val="24"/>
          <w:szCs w:val="24"/>
        </w:rPr>
        <w:t xml:space="preserve"> that the concept of social imaginary ‘smacks’ of idealism</w:t>
      </w:r>
      <w:r w:rsidR="00114357" w:rsidRPr="008059DE">
        <w:rPr>
          <w:rFonts w:asciiTheme="minorHAnsi" w:hAnsiTheme="minorHAnsi"/>
          <w:sz w:val="24"/>
          <w:szCs w:val="24"/>
        </w:rPr>
        <w:t>. He insist</w:t>
      </w:r>
      <w:r w:rsidR="00660B83" w:rsidRPr="008059DE">
        <w:rPr>
          <w:rFonts w:asciiTheme="minorHAnsi" w:hAnsiTheme="minorHAnsi"/>
          <w:sz w:val="24"/>
          <w:szCs w:val="24"/>
        </w:rPr>
        <w:t>ed</w:t>
      </w:r>
      <w:r w:rsidR="00114357" w:rsidRPr="008059DE">
        <w:rPr>
          <w:rFonts w:asciiTheme="minorHAnsi" w:hAnsiTheme="minorHAnsi"/>
          <w:sz w:val="24"/>
          <w:szCs w:val="24"/>
        </w:rPr>
        <w:t xml:space="preserve"> that this is</w:t>
      </w:r>
      <w:r w:rsidR="00C314DD" w:rsidRPr="008059DE">
        <w:rPr>
          <w:rFonts w:asciiTheme="minorHAnsi" w:hAnsiTheme="minorHAnsi"/>
          <w:sz w:val="24"/>
          <w:szCs w:val="24"/>
        </w:rPr>
        <w:t xml:space="preserve"> ‘based on a false dichotomy’</w:t>
      </w:r>
      <w:r w:rsidRPr="008059DE">
        <w:rPr>
          <w:rFonts w:asciiTheme="minorHAnsi" w:hAnsiTheme="minorHAnsi"/>
          <w:sz w:val="24"/>
          <w:szCs w:val="24"/>
        </w:rPr>
        <w:t>:</w:t>
      </w:r>
      <w:r w:rsidR="00D13A92" w:rsidRPr="008059DE">
        <w:rPr>
          <w:rFonts w:asciiTheme="minorHAnsi" w:hAnsiTheme="minorHAnsi"/>
          <w:sz w:val="24"/>
          <w:szCs w:val="24"/>
        </w:rPr>
        <w:t xml:space="preserve">  </w:t>
      </w:r>
    </w:p>
    <w:p w:rsidR="00C50BBD" w:rsidRPr="008059DE" w:rsidRDefault="00C50BBD" w:rsidP="007756BB">
      <w:pPr>
        <w:spacing w:line="480" w:lineRule="auto"/>
        <w:ind w:left="720" w:firstLine="0"/>
        <w:rPr>
          <w:rFonts w:asciiTheme="minorHAnsi" w:hAnsiTheme="minorHAnsi"/>
          <w:sz w:val="24"/>
          <w:szCs w:val="24"/>
        </w:rPr>
      </w:pPr>
      <w:r w:rsidRPr="008059DE">
        <w:rPr>
          <w:rFonts w:asciiTheme="minorHAnsi" w:hAnsiTheme="minorHAnsi"/>
          <w:sz w:val="24"/>
          <w:szCs w:val="24"/>
        </w:rPr>
        <w:t>between ideas and material factors as rival causal agencies.  In fact, what we see in human history is ranges of human practices that are both at once, that is, material practices carried out by human beings in space and time, and very often coercively maintained, and at the same time, self-conceptions, modes of understanding.  These are often inseparable, in the way described in the discussion of social imaginaries, just because the self-understandings are the essential condition of the practice making the sense that it does to the participants (Taylor 200</w:t>
      </w:r>
      <w:r w:rsidR="000F28DD" w:rsidRPr="008059DE">
        <w:rPr>
          <w:rFonts w:asciiTheme="minorHAnsi" w:hAnsiTheme="minorHAnsi"/>
          <w:sz w:val="24"/>
          <w:szCs w:val="24"/>
        </w:rPr>
        <w:t>4</w:t>
      </w:r>
      <w:r w:rsidR="004A6FBB" w:rsidRPr="008059DE">
        <w:rPr>
          <w:rFonts w:asciiTheme="minorHAnsi" w:hAnsiTheme="minorHAnsi"/>
          <w:sz w:val="24"/>
          <w:szCs w:val="24"/>
        </w:rPr>
        <w:t>,</w:t>
      </w:r>
      <w:r w:rsidRPr="008059DE">
        <w:rPr>
          <w:rFonts w:asciiTheme="minorHAnsi" w:hAnsiTheme="minorHAnsi"/>
          <w:sz w:val="24"/>
          <w:szCs w:val="24"/>
        </w:rPr>
        <w:t xml:space="preserve"> 31-2).   </w:t>
      </w:r>
    </w:p>
    <w:p w:rsidR="006D49A9" w:rsidRPr="008059DE" w:rsidRDefault="00770589" w:rsidP="007756BB">
      <w:pPr>
        <w:spacing w:line="480" w:lineRule="auto"/>
        <w:rPr>
          <w:rFonts w:asciiTheme="minorHAnsi" w:hAnsiTheme="minorHAnsi"/>
          <w:sz w:val="24"/>
          <w:szCs w:val="24"/>
        </w:rPr>
      </w:pPr>
      <w:r w:rsidRPr="008059DE">
        <w:rPr>
          <w:rFonts w:asciiTheme="minorHAnsi" w:hAnsiTheme="minorHAnsi"/>
          <w:sz w:val="24"/>
          <w:szCs w:val="24"/>
        </w:rPr>
        <w:t xml:space="preserve">It is impossible to review the political philosophy which has influenced STS work on imaginaries without considering the return of the repressed -- the contribution of Louis Althusser. </w:t>
      </w:r>
      <w:r w:rsidR="00114357" w:rsidRPr="008059DE">
        <w:rPr>
          <w:rFonts w:asciiTheme="minorHAnsi" w:hAnsiTheme="minorHAnsi"/>
          <w:sz w:val="24"/>
          <w:szCs w:val="24"/>
        </w:rPr>
        <w:t xml:space="preserve"> </w:t>
      </w:r>
      <w:r w:rsidR="00C50BBD" w:rsidRPr="008059DE">
        <w:rPr>
          <w:rFonts w:asciiTheme="minorHAnsi" w:hAnsiTheme="minorHAnsi"/>
          <w:sz w:val="24"/>
          <w:szCs w:val="24"/>
        </w:rPr>
        <w:t>Although, as our conclusion</w:t>
      </w:r>
      <w:r w:rsidR="006D49A9" w:rsidRPr="008059DE">
        <w:rPr>
          <w:rFonts w:asciiTheme="minorHAnsi" w:hAnsiTheme="minorHAnsi"/>
          <w:sz w:val="24"/>
          <w:szCs w:val="24"/>
        </w:rPr>
        <w:t xml:space="preserve"> will suggest</w:t>
      </w:r>
      <w:r w:rsidRPr="008059DE">
        <w:rPr>
          <w:rFonts w:asciiTheme="minorHAnsi" w:hAnsiTheme="minorHAnsi"/>
          <w:sz w:val="24"/>
          <w:szCs w:val="24"/>
        </w:rPr>
        <w:t>,</w:t>
      </w:r>
      <w:r w:rsidR="00B40C25" w:rsidRPr="008059DE">
        <w:rPr>
          <w:rFonts w:asciiTheme="minorHAnsi" w:hAnsiTheme="minorHAnsi"/>
          <w:sz w:val="24"/>
          <w:szCs w:val="24"/>
        </w:rPr>
        <w:t xml:space="preserve"> </w:t>
      </w:r>
      <w:r w:rsidR="00C50BBD" w:rsidRPr="008059DE">
        <w:rPr>
          <w:rFonts w:asciiTheme="minorHAnsi" w:hAnsiTheme="minorHAnsi"/>
          <w:sz w:val="24"/>
          <w:szCs w:val="24"/>
        </w:rPr>
        <w:t xml:space="preserve">turns to the imaginary </w:t>
      </w:r>
      <w:r w:rsidR="0098106C" w:rsidRPr="008059DE">
        <w:rPr>
          <w:rFonts w:asciiTheme="minorHAnsi" w:hAnsiTheme="minorHAnsi"/>
          <w:sz w:val="24"/>
          <w:szCs w:val="24"/>
        </w:rPr>
        <w:t>may be displacing</w:t>
      </w:r>
      <w:r w:rsidR="00C50BBD" w:rsidRPr="008059DE">
        <w:rPr>
          <w:rFonts w:asciiTheme="minorHAnsi" w:hAnsiTheme="minorHAnsi"/>
          <w:sz w:val="24"/>
          <w:szCs w:val="24"/>
        </w:rPr>
        <w:t xml:space="preserve"> </w:t>
      </w:r>
      <w:r w:rsidR="00D85C73" w:rsidRPr="008059DE">
        <w:rPr>
          <w:rFonts w:asciiTheme="minorHAnsi" w:hAnsiTheme="minorHAnsi"/>
          <w:sz w:val="24"/>
          <w:szCs w:val="24"/>
        </w:rPr>
        <w:t xml:space="preserve">the concept of </w:t>
      </w:r>
      <w:r w:rsidR="00C50BBD" w:rsidRPr="008059DE">
        <w:rPr>
          <w:rFonts w:asciiTheme="minorHAnsi" w:hAnsiTheme="minorHAnsi"/>
          <w:sz w:val="24"/>
          <w:szCs w:val="24"/>
        </w:rPr>
        <w:t>ideology</w:t>
      </w:r>
      <w:r w:rsidR="006D49A9" w:rsidRPr="008059DE">
        <w:rPr>
          <w:rFonts w:asciiTheme="minorHAnsi" w:hAnsiTheme="minorHAnsi"/>
          <w:sz w:val="24"/>
          <w:szCs w:val="24"/>
        </w:rPr>
        <w:t>,</w:t>
      </w:r>
      <w:r w:rsidR="00C50BBD" w:rsidRPr="008059DE">
        <w:rPr>
          <w:rFonts w:asciiTheme="minorHAnsi" w:hAnsiTheme="minorHAnsi"/>
          <w:sz w:val="24"/>
          <w:szCs w:val="24"/>
        </w:rPr>
        <w:t xml:space="preserve"> Althusser’s work on ideological state apparatuses and his conceptualization of interpellation, remain influential in analy</w:t>
      </w:r>
      <w:ins w:id="118" w:author="Ulrike Felt" w:date="2015-12-20T16:41:00Z">
        <w:r w:rsidR="000C78C9">
          <w:rPr>
            <w:rFonts w:asciiTheme="minorHAnsi" w:hAnsiTheme="minorHAnsi"/>
            <w:sz w:val="24"/>
            <w:szCs w:val="24"/>
          </w:rPr>
          <w:t>z</w:t>
        </w:r>
      </w:ins>
      <w:del w:id="119" w:author="Ulrike Felt" w:date="2015-12-20T16:41:00Z">
        <w:r w:rsidR="00C50BBD" w:rsidRPr="008059DE" w:rsidDel="000C78C9">
          <w:rPr>
            <w:rFonts w:asciiTheme="minorHAnsi" w:hAnsiTheme="minorHAnsi"/>
            <w:sz w:val="24"/>
            <w:szCs w:val="24"/>
          </w:rPr>
          <w:delText>s</w:delText>
        </w:r>
      </w:del>
      <w:r w:rsidR="00C50BBD" w:rsidRPr="008059DE">
        <w:rPr>
          <w:rFonts w:asciiTheme="minorHAnsi" w:hAnsiTheme="minorHAnsi"/>
          <w:sz w:val="24"/>
          <w:szCs w:val="24"/>
        </w:rPr>
        <w:t>ing imaginaries</w:t>
      </w:r>
      <w:r w:rsidR="00C63A2D" w:rsidRPr="008059DE">
        <w:rPr>
          <w:rFonts w:asciiTheme="minorHAnsi" w:hAnsiTheme="minorHAnsi"/>
          <w:sz w:val="24"/>
          <w:szCs w:val="24"/>
        </w:rPr>
        <w:t xml:space="preserve"> </w:t>
      </w:r>
      <w:r w:rsidR="00DB79A0" w:rsidRPr="008059DE">
        <w:rPr>
          <w:rFonts w:asciiTheme="minorHAnsi" w:hAnsiTheme="minorHAnsi"/>
          <w:sz w:val="24"/>
          <w:szCs w:val="24"/>
        </w:rPr>
        <w:t>(Warner 2000).</w:t>
      </w:r>
      <w:r w:rsidR="006D49A9" w:rsidRPr="008059DE">
        <w:rPr>
          <w:rFonts w:asciiTheme="minorHAnsi" w:hAnsiTheme="minorHAnsi"/>
          <w:sz w:val="24"/>
          <w:szCs w:val="24"/>
        </w:rPr>
        <w:t xml:space="preserve"> </w:t>
      </w:r>
      <w:r w:rsidR="00D85C73" w:rsidRPr="008059DE">
        <w:rPr>
          <w:rFonts w:asciiTheme="minorHAnsi" w:hAnsiTheme="minorHAnsi"/>
          <w:sz w:val="24"/>
          <w:szCs w:val="24"/>
        </w:rPr>
        <w:t>Notably</w:t>
      </w:r>
      <w:r w:rsidR="00C63A2D" w:rsidRPr="008059DE">
        <w:rPr>
          <w:rFonts w:asciiTheme="minorHAnsi" w:hAnsiTheme="minorHAnsi"/>
          <w:sz w:val="24"/>
          <w:szCs w:val="24"/>
        </w:rPr>
        <w:t xml:space="preserve"> </w:t>
      </w:r>
      <w:r w:rsidR="00C50BBD" w:rsidRPr="008059DE">
        <w:rPr>
          <w:rFonts w:asciiTheme="minorHAnsi" w:hAnsiTheme="minorHAnsi"/>
          <w:sz w:val="24"/>
          <w:szCs w:val="24"/>
        </w:rPr>
        <w:t xml:space="preserve">Althusser claimed that: </w:t>
      </w:r>
      <w:r w:rsidR="00114357" w:rsidRPr="008059DE">
        <w:rPr>
          <w:rFonts w:asciiTheme="minorHAnsi" w:hAnsiTheme="minorHAnsi"/>
          <w:sz w:val="24"/>
          <w:szCs w:val="24"/>
        </w:rPr>
        <w:t>‘</w:t>
      </w:r>
      <w:r w:rsidR="00C50BBD" w:rsidRPr="008059DE">
        <w:rPr>
          <w:rFonts w:asciiTheme="minorHAnsi" w:hAnsiTheme="minorHAnsi"/>
          <w:i/>
          <w:sz w:val="24"/>
          <w:szCs w:val="24"/>
        </w:rPr>
        <w:t>Ideology represents the imaginary relationship of individuals to their real conditions of existence</w:t>
      </w:r>
      <w:r w:rsidR="00114357" w:rsidRPr="008059DE">
        <w:rPr>
          <w:rFonts w:asciiTheme="minorHAnsi" w:hAnsiTheme="minorHAnsi"/>
          <w:sz w:val="24"/>
          <w:szCs w:val="24"/>
        </w:rPr>
        <w:t>’</w:t>
      </w:r>
      <w:r w:rsidR="00C50BBD" w:rsidRPr="008059DE">
        <w:rPr>
          <w:rFonts w:asciiTheme="minorHAnsi" w:hAnsiTheme="minorHAnsi"/>
          <w:sz w:val="24"/>
          <w:szCs w:val="24"/>
        </w:rPr>
        <w:t xml:space="preserve"> (Althusser</w:t>
      </w:r>
      <w:r w:rsidR="00364035" w:rsidRPr="008059DE">
        <w:rPr>
          <w:rFonts w:asciiTheme="minorHAnsi" w:hAnsiTheme="minorHAnsi"/>
          <w:sz w:val="24"/>
          <w:szCs w:val="24"/>
        </w:rPr>
        <w:t xml:space="preserve"> </w:t>
      </w:r>
      <w:r w:rsidR="00C63A2D" w:rsidRPr="008059DE">
        <w:rPr>
          <w:rFonts w:asciiTheme="minorHAnsi" w:hAnsiTheme="minorHAnsi"/>
          <w:sz w:val="24"/>
          <w:szCs w:val="24"/>
        </w:rPr>
        <w:t>197</w:t>
      </w:r>
      <w:r w:rsidR="00114357" w:rsidRPr="008059DE">
        <w:rPr>
          <w:rFonts w:asciiTheme="minorHAnsi" w:hAnsiTheme="minorHAnsi"/>
          <w:sz w:val="24"/>
          <w:szCs w:val="24"/>
        </w:rPr>
        <w:t>1</w:t>
      </w:r>
      <w:r w:rsidR="0010297F" w:rsidRPr="008059DE">
        <w:rPr>
          <w:rFonts w:asciiTheme="minorHAnsi" w:hAnsiTheme="minorHAnsi"/>
          <w:sz w:val="24"/>
          <w:szCs w:val="24"/>
        </w:rPr>
        <w:t>,</w:t>
      </w:r>
      <w:r w:rsidR="00C50BBD" w:rsidRPr="008059DE">
        <w:rPr>
          <w:rFonts w:asciiTheme="minorHAnsi" w:hAnsiTheme="minorHAnsi"/>
          <w:sz w:val="24"/>
          <w:szCs w:val="24"/>
        </w:rPr>
        <w:t xml:space="preserve"> 109</w:t>
      </w:r>
      <w:r w:rsidR="00C63A2D" w:rsidRPr="008059DE">
        <w:rPr>
          <w:rFonts w:asciiTheme="minorHAnsi" w:hAnsiTheme="minorHAnsi"/>
          <w:sz w:val="24"/>
          <w:szCs w:val="24"/>
        </w:rPr>
        <w:t>,</w:t>
      </w:r>
      <w:r w:rsidR="00C50BBD" w:rsidRPr="008059DE">
        <w:rPr>
          <w:rFonts w:asciiTheme="minorHAnsi" w:hAnsiTheme="minorHAnsi"/>
          <w:sz w:val="24"/>
          <w:szCs w:val="24"/>
        </w:rPr>
        <w:t xml:space="preserve"> original emphasis). Formulated in the shadow of Lacan’s account of subjectivity, </w:t>
      </w:r>
      <w:r w:rsidR="00D85C73" w:rsidRPr="008059DE">
        <w:rPr>
          <w:rFonts w:asciiTheme="minorHAnsi" w:hAnsiTheme="minorHAnsi"/>
          <w:sz w:val="24"/>
          <w:szCs w:val="24"/>
        </w:rPr>
        <w:t xml:space="preserve">he </w:t>
      </w:r>
      <w:r w:rsidR="00C50BBD" w:rsidRPr="008059DE">
        <w:rPr>
          <w:rFonts w:asciiTheme="minorHAnsi" w:hAnsiTheme="minorHAnsi"/>
          <w:sz w:val="24"/>
          <w:szCs w:val="24"/>
        </w:rPr>
        <w:t>suggest</w:t>
      </w:r>
      <w:r w:rsidR="00D85C73" w:rsidRPr="008059DE">
        <w:rPr>
          <w:rFonts w:asciiTheme="minorHAnsi" w:hAnsiTheme="minorHAnsi"/>
          <w:sz w:val="24"/>
          <w:szCs w:val="24"/>
        </w:rPr>
        <w:t>s</w:t>
      </w:r>
      <w:r w:rsidR="00C50BBD" w:rsidRPr="008059DE">
        <w:rPr>
          <w:rFonts w:asciiTheme="minorHAnsi" w:hAnsiTheme="minorHAnsi"/>
          <w:sz w:val="24"/>
          <w:szCs w:val="24"/>
        </w:rPr>
        <w:t xml:space="preserve"> a mechanism by which the relations of production are reproduced through institutions, rituals and practices. </w:t>
      </w:r>
      <w:r w:rsidR="00DB79A0" w:rsidRPr="008059DE">
        <w:rPr>
          <w:rFonts w:asciiTheme="minorHAnsi" w:hAnsiTheme="minorHAnsi"/>
          <w:sz w:val="24"/>
          <w:szCs w:val="24"/>
        </w:rPr>
        <w:t xml:space="preserve"> </w:t>
      </w:r>
      <w:r w:rsidR="006D49A9" w:rsidRPr="008059DE">
        <w:rPr>
          <w:rFonts w:asciiTheme="minorHAnsi" w:hAnsiTheme="minorHAnsi"/>
          <w:sz w:val="24"/>
          <w:szCs w:val="24"/>
        </w:rPr>
        <w:t xml:space="preserve">Moreover, given </w:t>
      </w:r>
      <w:r w:rsidR="00C50BBD" w:rsidRPr="008059DE">
        <w:rPr>
          <w:rFonts w:asciiTheme="minorHAnsi" w:hAnsiTheme="minorHAnsi"/>
          <w:sz w:val="24"/>
          <w:szCs w:val="24"/>
        </w:rPr>
        <w:t xml:space="preserve">its implicit dependence on </w:t>
      </w:r>
      <w:r w:rsidR="00DB79A0" w:rsidRPr="008059DE">
        <w:rPr>
          <w:rFonts w:asciiTheme="minorHAnsi" w:hAnsiTheme="minorHAnsi"/>
          <w:sz w:val="24"/>
          <w:szCs w:val="24"/>
        </w:rPr>
        <w:t xml:space="preserve">ideas of </w:t>
      </w:r>
      <w:r w:rsidR="00C50BBD" w:rsidRPr="008059DE">
        <w:rPr>
          <w:rFonts w:asciiTheme="minorHAnsi" w:hAnsiTheme="minorHAnsi"/>
          <w:sz w:val="24"/>
          <w:szCs w:val="24"/>
        </w:rPr>
        <w:t xml:space="preserve">performativity, the concept of interpellation </w:t>
      </w:r>
      <w:r w:rsidR="006D49A9" w:rsidRPr="008059DE">
        <w:rPr>
          <w:rFonts w:asciiTheme="minorHAnsi" w:hAnsiTheme="minorHAnsi"/>
          <w:sz w:val="24"/>
          <w:szCs w:val="24"/>
        </w:rPr>
        <w:t>(</w:t>
      </w:r>
      <w:r w:rsidR="00C50BBD" w:rsidRPr="008059DE">
        <w:rPr>
          <w:rFonts w:asciiTheme="minorHAnsi" w:hAnsiTheme="minorHAnsi"/>
          <w:sz w:val="24"/>
          <w:szCs w:val="24"/>
        </w:rPr>
        <w:t>hailing</w:t>
      </w:r>
      <w:r w:rsidR="006D49A9" w:rsidRPr="008059DE">
        <w:rPr>
          <w:rFonts w:asciiTheme="minorHAnsi" w:hAnsiTheme="minorHAnsi"/>
          <w:sz w:val="24"/>
          <w:szCs w:val="24"/>
        </w:rPr>
        <w:t>)</w:t>
      </w:r>
      <w:r w:rsidR="00C50BBD" w:rsidRPr="008059DE">
        <w:rPr>
          <w:rFonts w:asciiTheme="minorHAnsi" w:hAnsiTheme="minorHAnsi"/>
          <w:sz w:val="24"/>
          <w:szCs w:val="24"/>
        </w:rPr>
        <w:t xml:space="preserve"> </w:t>
      </w:r>
      <w:r w:rsidR="00DB79A0" w:rsidRPr="008059DE">
        <w:rPr>
          <w:rFonts w:asciiTheme="minorHAnsi" w:hAnsiTheme="minorHAnsi"/>
          <w:sz w:val="24"/>
          <w:szCs w:val="24"/>
        </w:rPr>
        <w:t xml:space="preserve">can be mobilized to think about </w:t>
      </w:r>
      <w:r w:rsidR="00C50BBD" w:rsidRPr="008059DE">
        <w:rPr>
          <w:rFonts w:asciiTheme="minorHAnsi" w:hAnsiTheme="minorHAnsi"/>
          <w:sz w:val="24"/>
          <w:szCs w:val="24"/>
        </w:rPr>
        <w:t xml:space="preserve">the ways in which imaginaries </w:t>
      </w:r>
      <w:r w:rsidR="005106B5" w:rsidRPr="008059DE">
        <w:rPr>
          <w:rFonts w:asciiTheme="minorHAnsi" w:hAnsiTheme="minorHAnsi"/>
          <w:sz w:val="24"/>
          <w:szCs w:val="24"/>
        </w:rPr>
        <w:t xml:space="preserve">engage </w:t>
      </w:r>
      <w:r w:rsidR="00C50BBD" w:rsidRPr="008059DE">
        <w:rPr>
          <w:rFonts w:asciiTheme="minorHAnsi" w:hAnsiTheme="minorHAnsi"/>
          <w:sz w:val="24"/>
          <w:szCs w:val="24"/>
        </w:rPr>
        <w:t>subjects</w:t>
      </w:r>
      <w:r w:rsidR="00D177D8" w:rsidRPr="008059DE">
        <w:rPr>
          <w:rFonts w:asciiTheme="minorHAnsi" w:hAnsiTheme="minorHAnsi"/>
          <w:sz w:val="24"/>
          <w:szCs w:val="24"/>
        </w:rPr>
        <w:t xml:space="preserve"> </w:t>
      </w:r>
      <w:r w:rsidR="00DB79A0" w:rsidRPr="008059DE">
        <w:rPr>
          <w:rFonts w:asciiTheme="minorHAnsi" w:hAnsiTheme="minorHAnsi"/>
          <w:sz w:val="24"/>
          <w:szCs w:val="24"/>
        </w:rPr>
        <w:t xml:space="preserve">(Haraway </w:t>
      </w:r>
      <w:r w:rsidR="0098106C" w:rsidRPr="008059DE">
        <w:rPr>
          <w:rFonts w:asciiTheme="minorHAnsi" w:hAnsiTheme="minorHAnsi"/>
          <w:sz w:val="24"/>
          <w:szCs w:val="24"/>
        </w:rPr>
        <w:t>199</w:t>
      </w:r>
      <w:r w:rsidR="002E027C" w:rsidRPr="008059DE">
        <w:rPr>
          <w:rFonts w:asciiTheme="minorHAnsi" w:hAnsiTheme="minorHAnsi"/>
          <w:sz w:val="24"/>
          <w:szCs w:val="24"/>
        </w:rPr>
        <w:t>7</w:t>
      </w:r>
      <w:r w:rsidR="00DB79A0" w:rsidRPr="008059DE">
        <w:rPr>
          <w:rFonts w:asciiTheme="minorHAnsi" w:hAnsiTheme="minorHAnsi"/>
          <w:sz w:val="24"/>
          <w:szCs w:val="24"/>
        </w:rPr>
        <w:t>).</w:t>
      </w:r>
      <w:r w:rsidR="00C50BBD" w:rsidRPr="008059DE">
        <w:rPr>
          <w:rFonts w:asciiTheme="minorHAnsi" w:hAnsiTheme="minorHAnsi"/>
          <w:sz w:val="24"/>
          <w:szCs w:val="24"/>
        </w:rPr>
        <w:t xml:space="preserve"> </w:t>
      </w:r>
    </w:p>
    <w:p w:rsidR="00C50BBD" w:rsidRPr="008059DE" w:rsidRDefault="00DF1C2E" w:rsidP="007756BB">
      <w:pPr>
        <w:spacing w:line="480" w:lineRule="auto"/>
        <w:rPr>
          <w:rFonts w:asciiTheme="minorHAnsi" w:hAnsiTheme="minorHAnsi"/>
          <w:sz w:val="24"/>
          <w:szCs w:val="24"/>
        </w:rPr>
      </w:pPr>
      <w:r w:rsidRPr="008059DE">
        <w:rPr>
          <w:rFonts w:asciiTheme="minorHAnsi" w:hAnsiTheme="minorHAnsi"/>
          <w:sz w:val="24"/>
          <w:szCs w:val="24"/>
        </w:rPr>
        <w:t>Late t</w:t>
      </w:r>
      <w:r w:rsidR="00C50BBD" w:rsidRPr="008059DE">
        <w:rPr>
          <w:rFonts w:asciiTheme="minorHAnsi" w:hAnsiTheme="minorHAnsi"/>
          <w:sz w:val="24"/>
          <w:szCs w:val="24"/>
        </w:rPr>
        <w:t xml:space="preserve">wentieth-century political philosophy, </w:t>
      </w:r>
      <w:r w:rsidR="003B593F" w:rsidRPr="003B593F">
        <w:rPr>
          <w:rFonts w:asciiTheme="minorHAnsi" w:hAnsiTheme="minorHAnsi"/>
          <w:sz w:val="24"/>
          <w:szCs w:val="24"/>
          <w:highlight w:val="yellow"/>
          <w:rPrChange w:id="120" w:author="RDF" w:date="2015-12-15T23:48:00Z">
            <w:rPr>
              <w:rFonts w:asciiTheme="minorHAnsi" w:hAnsiTheme="minorHAnsi"/>
              <w:sz w:val="24"/>
              <w:szCs w:val="24"/>
            </w:rPr>
          </w:rPrChange>
        </w:rPr>
        <w:t>as we highlight below</w:t>
      </w:r>
      <w:r w:rsidR="00C50BBD" w:rsidRPr="008059DE">
        <w:rPr>
          <w:rFonts w:asciiTheme="minorHAnsi" w:hAnsiTheme="minorHAnsi"/>
          <w:sz w:val="24"/>
          <w:szCs w:val="24"/>
        </w:rPr>
        <w:t xml:space="preserve">, has </w:t>
      </w:r>
      <w:r w:rsidR="005106B5" w:rsidRPr="008059DE">
        <w:rPr>
          <w:rFonts w:asciiTheme="minorHAnsi" w:hAnsiTheme="minorHAnsi"/>
          <w:sz w:val="24"/>
          <w:szCs w:val="24"/>
        </w:rPr>
        <w:t>provided important</w:t>
      </w:r>
      <w:r w:rsidR="00C50BBD" w:rsidRPr="008059DE">
        <w:rPr>
          <w:rFonts w:asciiTheme="minorHAnsi" w:hAnsiTheme="minorHAnsi"/>
          <w:sz w:val="24"/>
          <w:szCs w:val="24"/>
        </w:rPr>
        <w:t xml:space="preserve"> resource</w:t>
      </w:r>
      <w:r w:rsidR="005106B5" w:rsidRPr="008059DE">
        <w:rPr>
          <w:rFonts w:asciiTheme="minorHAnsi" w:hAnsiTheme="minorHAnsi"/>
          <w:sz w:val="24"/>
          <w:szCs w:val="24"/>
        </w:rPr>
        <w:t>s</w:t>
      </w:r>
      <w:r w:rsidR="00C50BBD" w:rsidRPr="008059DE">
        <w:rPr>
          <w:rFonts w:asciiTheme="minorHAnsi" w:hAnsiTheme="minorHAnsi"/>
          <w:sz w:val="24"/>
          <w:szCs w:val="24"/>
        </w:rPr>
        <w:t xml:space="preserve"> for STS o</w:t>
      </w:r>
      <w:r w:rsidR="006D49A9" w:rsidRPr="008059DE">
        <w:rPr>
          <w:rFonts w:asciiTheme="minorHAnsi" w:hAnsiTheme="minorHAnsi"/>
          <w:sz w:val="24"/>
          <w:szCs w:val="24"/>
        </w:rPr>
        <w:t>f</w:t>
      </w:r>
      <w:r w:rsidR="00C50BBD" w:rsidRPr="008059DE">
        <w:rPr>
          <w:rFonts w:asciiTheme="minorHAnsi" w:hAnsiTheme="minorHAnsi"/>
          <w:sz w:val="24"/>
          <w:szCs w:val="24"/>
        </w:rPr>
        <w:t xml:space="preserve"> imaginaries.  However, we have been struck by a relative lack of critical commentary about the adaptations and translations of this tradition into STS</w:t>
      </w:r>
      <w:r w:rsidR="001D0950" w:rsidRPr="008059DE">
        <w:rPr>
          <w:rFonts w:asciiTheme="minorHAnsi" w:hAnsiTheme="minorHAnsi"/>
          <w:sz w:val="24"/>
          <w:szCs w:val="24"/>
        </w:rPr>
        <w:t>, prior to Jasanoff’s</w:t>
      </w:r>
      <w:r w:rsidR="00C0674A" w:rsidRPr="008059DE">
        <w:rPr>
          <w:rFonts w:asciiTheme="minorHAnsi" w:hAnsiTheme="minorHAnsi"/>
          <w:sz w:val="24"/>
          <w:szCs w:val="24"/>
        </w:rPr>
        <w:t xml:space="preserve"> most recent work (Jasanoff 2015</w:t>
      </w:r>
      <w:r w:rsidR="00EA45E6" w:rsidRPr="008059DE">
        <w:rPr>
          <w:rFonts w:asciiTheme="minorHAnsi" w:hAnsiTheme="minorHAnsi"/>
          <w:sz w:val="24"/>
          <w:szCs w:val="24"/>
        </w:rPr>
        <w:t>a</w:t>
      </w:r>
      <w:r w:rsidR="001D0950" w:rsidRPr="008059DE">
        <w:rPr>
          <w:rFonts w:asciiTheme="minorHAnsi" w:hAnsiTheme="minorHAnsi"/>
          <w:sz w:val="24"/>
          <w:szCs w:val="24"/>
        </w:rPr>
        <w:t xml:space="preserve">). </w:t>
      </w:r>
    </w:p>
    <w:p w:rsidR="003230A4" w:rsidRPr="008059DE" w:rsidRDefault="00846C04" w:rsidP="007756BB">
      <w:pPr>
        <w:pStyle w:val="Heading1"/>
        <w:spacing w:line="480" w:lineRule="auto"/>
        <w:rPr>
          <w:sz w:val="24"/>
          <w:szCs w:val="24"/>
        </w:rPr>
      </w:pPr>
      <w:r w:rsidRPr="008059DE">
        <w:rPr>
          <w:rFonts w:asciiTheme="minorHAnsi" w:hAnsiTheme="minorHAnsi"/>
          <w:i/>
          <w:sz w:val="24"/>
          <w:szCs w:val="24"/>
        </w:rPr>
        <w:t>Science Fiction</w:t>
      </w:r>
    </w:p>
    <w:p w:rsidR="003230A4" w:rsidRPr="008059DE" w:rsidRDefault="00C50BBD" w:rsidP="007756BB">
      <w:pPr>
        <w:spacing w:before="240" w:after="0" w:line="480" w:lineRule="auto"/>
        <w:ind w:firstLine="0"/>
        <w:rPr>
          <w:rFonts w:asciiTheme="minorHAnsi" w:hAnsiTheme="minorHAnsi"/>
          <w:sz w:val="24"/>
          <w:szCs w:val="24"/>
        </w:rPr>
      </w:pPr>
      <w:r w:rsidRPr="008059DE">
        <w:rPr>
          <w:rFonts w:asciiTheme="minorHAnsi" w:hAnsiTheme="minorHAnsi"/>
          <w:sz w:val="24"/>
          <w:szCs w:val="24"/>
        </w:rPr>
        <w:t xml:space="preserve">Donna Haraway’s work </w:t>
      </w:r>
      <w:r w:rsidRPr="00683967">
        <w:rPr>
          <w:rFonts w:asciiTheme="minorHAnsi" w:hAnsiTheme="minorHAnsi"/>
          <w:sz w:val="24"/>
          <w:szCs w:val="24"/>
        </w:rPr>
        <w:t xml:space="preserve">has been </w:t>
      </w:r>
      <w:r w:rsidR="00CB725D" w:rsidRPr="00683967">
        <w:rPr>
          <w:rFonts w:asciiTheme="minorHAnsi" w:hAnsiTheme="minorHAnsi"/>
          <w:sz w:val="24"/>
          <w:szCs w:val="24"/>
        </w:rPr>
        <w:t>crucial</w:t>
      </w:r>
      <w:r w:rsidR="00CB725D" w:rsidRPr="008059DE">
        <w:rPr>
          <w:rFonts w:asciiTheme="minorHAnsi" w:hAnsiTheme="minorHAnsi"/>
          <w:sz w:val="24"/>
          <w:szCs w:val="24"/>
        </w:rPr>
        <w:t xml:space="preserve"> to STS</w:t>
      </w:r>
      <w:r w:rsidRPr="008059DE">
        <w:rPr>
          <w:rFonts w:asciiTheme="minorHAnsi" w:hAnsiTheme="minorHAnsi"/>
          <w:sz w:val="24"/>
          <w:szCs w:val="24"/>
        </w:rPr>
        <w:t xml:space="preserve"> exploration</w:t>
      </w:r>
      <w:r w:rsidR="00CB725D" w:rsidRPr="008059DE">
        <w:rPr>
          <w:rFonts w:asciiTheme="minorHAnsi" w:hAnsiTheme="minorHAnsi"/>
          <w:sz w:val="24"/>
          <w:szCs w:val="24"/>
        </w:rPr>
        <w:t>s</w:t>
      </w:r>
      <w:r w:rsidRPr="008059DE">
        <w:rPr>
          <w:rFonts w:asciiTheme="minorHAnsi" w:hAnsiTheme="minorHAnsi"/>
          <w:sz w:val="24"/>
          <w:szCs w:val="24"/>
        </w:rPr>
        <w:t xml:space="preserve"> of technoscientific imaginaries.  </w:t>
      </w:r>
      <w:r w:rsidR="00B3571F" w:rsidRPr="008059DE">
        <w:rPr>
          <w:rFonts w:asciiTheme="minorHAnsi" w:hAnsiTheme="minorHAnsi"/>
          <w:sz w:val="24"/>
          <w:szCs w:val="24"/>
        </w:rPr>
        <w:t xml:space="preserve">Refusing reductive distinctions between </w:t>
      </w:r>
      <w:r w:rsidR="001C5017" w:rsidRPr="008059DE">
        <w:rPr>
          <w:rFonts w:asciiTheme="minorHAnsi" w:hAnsiTheme="minorHAnsi"/>
          <w:sz w:val="24"/>
          <w:szCs w:val="24"/>
        </w:rPr>
        <w:t>science fiction (</w:t>
      </w:r>
      <w:r w:rsidR="00635F62" w:rsidRPr="008059DE">
        <w:rPr>
          <w:rFonts w:asciiTheme="minorHAnsi" w:hAnsiTheme="minorHAnsi"/>
          <w:sz w:val="24"/>
          <w:szCs w:val="24"/>
        </w:rPr>
        <w:t>SF</w:t>
      </w:r>
      <w:r w:rsidR="001C5017" w:rsidRPr="008059DE">
        <w:rPr>
          <w:rFonts w:asciiTheme="minorHAnsi" w:hAnsiTheme="minorHAnsi"/>
          <w:sz w:val="24"/>
          <w:szCs w:val="24"/>
        </w:rPr>
        <w:t>)</w:t>
      </w:r>
      <w:r w:rsidR="00B3571F" w:rsidRPr="008059DE">
        <w:rPr>
          <w:rFonts w:asciiTheme="minorHAnsi" w:hAnsiTheme="minorHAnsi"/>
          <w:sz w:val="24"/>
          <w:szCs w:val="24"/>
        </w:rPr>
        <w:t xml:space="preserve"> and science fact, h</w:t>
      </w:r>
      <w:r w:rsidRPr="008059DE">
        <w:rPr>
          <w:rFonts w:asciiTheme="minorHAnsi" w:hAnsiTheme="minorHAnsi"/>
          <w:sz w:val="24"/>
          <w:szCs w:val="24"/>
        </w:rPr>
        <w:t>er creative engagement with and redeployment of S</w:t>
      </w:r>
      <w:ins w:id="121" w:author="tutton" w:date="2016-01-11T22:11:00Z">
        <w:r w:rsidR="00284F8E">
          <w:rPr>
            <w:rFonts w:asciiTheme="minorHAnsi" w:hAnsiTheme="minorHAnsi"/>
            <w:sz w:val="24"/>
            <w:szCs w:val="24"/>
          </w:rPr>
          <w:t xml:space="preserve">cience </w:t>
        </w:r>
      </w:ins>
      <w:r w:rsidRPr="008059DE">
        <w:rPr>
          <w:rFonts w:asciiTheme="minorHAnsi" w:hAnsiTheme="minorHAnsi"/>
          <w:sz w:val="24"/>
          <w:szCs w:val="24"/>
        </w:rPr>
        <w:t>F</w:t>
      </w:r>
      <w:ins w:id="122" w:author="tutton" w:date="2016-01-11T22:11:00Z">
        <w:r w:rsidR="00284F8E">
          <w:rPr>
            <w:rFonts w:asciiTheme="minorHAnsi" w:hAnsiTheme="minorHAnsi"/>
            <w:sz w:val="24"/>
            <w:szCs w:val="24"/>
          </w:rPr>
          <w:t>iction</w:t>
        </w:r>
      </w:ins>
      <w:r w:rsidRPr="008059DE">
        <w:rPr>
          <w:rFonts w:asciiTheme="minorHAnsi" w:hAnsiTheme="minorHAnsi"/>
          <w:sz w:val="24"/>
          <w:szCs w:val="24"/>
        </w:rPr>
        <w:t xml:space="preserve"> has </w:t>
      </w:r>
      <w:r w:rsidR="00364035" w:rsidRPr="008059DE">
        <w:rPr>
          <w:rFonts w:asciiTheme="minorHAnsi" w:hAnsiTheme="minorHAnsi"/>
          <w:sz w:val="24"/>
          <w:szCs w:val="24"/>
        </w:rPr>
        <w:t>extended</w:t>
      </w:r>
      <w:r w:rsidR="00B3571F" w:rsidRPr="008059DE">
        <w:rPr>
          <w:rFonts w:asciiTheme="minorHAnsi" w:hAnsiTheme="minorHAnsi"/>
          <w:sz w:val="24"/>
          <w:szCs w:val="24"/>
        </w:rPr>
        <w:t xml:space="preserve"> the resources for investigating the imaginaries of technoscience. </w:t>
      </w:r>
      <w:r w:rsidRPr="008059DE">
        <w:rPr>
          <w:rFonts w:asciiTheme="minorHAnsi" w:hAnsiTheme="minorHAnsi"/>
          <w:sz w:val="24"/>
          <w:szCs w:val="24"/>
        </w:rPr>
        <w:t xml:space="preserve">Until fairly recently, there was scarcely any mention of </w:t>
      </w:r>
      <w:del w:id="123" w:author="Ulrike Felt" w:date="2015-12-20T16:46:00Z">
        <w:r w:rsidRPr="008059DE" w:rsidDel="00827B49">
          <w:rPr>
            <w:rFonts w:asciiTheme="minorHAnsi" w:hAnsiTheme="minorHAnsi"/>
            <w:sz w:val="24"/>
            <w:szCs w:val="24"/>
          </w:rPr>
          <w:delText xml:space="preserve">SF </w:delText>
        </w:r>
      </w:del>
      <w:ins w:id="124" w:author="Ulrike Felt" w:date="2015-12-20T16:46:00Z">
        <w:r w:rsidR="00827B49">
          <w:rPr>
            <w:rFonts w:asciiTheme="minorHAnsi" w:hAnsiTheme="minorHAnsi"/>
            <w:sz w:val="24"/>
            <w:szCs w:val="24"/>
          </w:rPr>
          <w:t>science fiction</w:t>
        </w:r>
      </w:ins>
      <w:ins w:id="125" w:author="Ulrike Felt" w:date="2015-12-20T16:47:00Z">
        <w:del w:id="126" w:author="tutton" w:date="2016-01-11T22:14:00Z">
          <w:r w:rsidR="00827B49" w:rsidDel="003F7C80">
            <w:rPr>
              <w:rFonts w:asciiTheme="minorHAnsi" w:hAnsiTheme="minorHAnsi"/>
              <w:sz w:val="24"/>
              <w:szCs w:val="24"/>
            </w:rPr>
            <w:delText xml:space="preserve"> </w:delText>
          </w:r>
        </w:del>
      </w:ins>
      <w:ins w:id="127" w:author="Ulrike Felt" w:date="2015-12-20T16:46:00Z">
        <w:del w:id="128" w:author="tutton" w:date="2016-01-11T22:14:00Z">
          <w:r w:rsidR="00827B49" w:rsidDel="003F7C80">
            <w:rPr>
              <w:rFonts w:asciiTheme="minorHAnsi" w:hAnsiTheme="minorHAnsi"/>
              <w:sz w:val="24"/>
              <w:szCs w:val="24"/>
            </w:rPr>
            <w:delText>(SF)</w:delText>
          </w:r>
        </w:del>
        <w:r w:rsidR="00827B49" w:rsidRPr="008059DE">
          <w:rPr>
            <w:rFonts w:asciiTheme="minorHAnsi" w:hAnsiTheme="minorHAnsi"/>
            <w:sz w:val="24"/>
            <w:szCs w:val="24"/>
          </w:rPr>
          <w:t xml:space="preserve"> </w:t>
        </w:r>
      </w:ins>
      <w:r w:rsidRPr="008059DE">
        <w:rPr>
          <w:rFonts w:asciiTheme="minorHAnsi" w:hAnsiTheme="minorHAnsi"/>
          <w:sz w:val="24"/>
          <w:szCs w:val="24"/>
        </w:rPr>
        <w:t>in STS.  However</w:t>
      </w:r>
      <w:r w:rsidR="0066684E" w:rsidRPr="008059DE">
        <w:rPr>
          <w:rFonts w:asciiTheme="minorHAnsi" w:hAnsiTheme="minorHAnsi"/>
          <w:sz w:val="24"/>
          <w:szCs w:val="24"/>
        </w:rPr>
        <w:t>,</w:t>
      </w:r>
      <w:r w:rsidRPr="008059DE">
        <w:rPr>
          <w:rFonts w:asciiTheme="minorHAnsi" w:hAnsiTheme="minorHAnsi"/>
          <w:sz w:val="24"/>
          <w:szCs w:val="24"/>
        </w:rPr>
        <w:t xml:space="preserve"> on the margins of the field</w:t>
      </w:r>
      <w:r w:rsidR="0066684E" w:rsidRPr="008059DE">
        <w:rPr>
          <w:rFonts w:asciiTheme="minorHAnsi" w:hAnsiTheme="minorHAnsi"/>
          <w:sz w:val="24"/>
          <w:szCs w:val="24"/>
        </w:rPr>
        <w:t>,</w:t>
      </w:r>
      <w:r w:rsidRPr="008059DE">
        <w:rPr>
          <w:rFonts w:asciiTheme="minorHAnsi" w:hAnsiTheme="minorHAnsi"/>
          <w:sz w:val="24"/>
          <w:szCs w:val="24"/>
        </w:rPr>
        <w:t xml:space="preserve"> </w:t>
      </w:r>
      <w:ins w:id="129" w:author="tutton" w:date="2016-01-11T22:14:00Z">
        <w:r w:rsidR="003F7C80">
          <w:rPr>
            <w:rFonts w:asciiTheme="minorHAnsi" w:hAnsiTheme="minorHAnsi"/>
            <w:sz w:val="24"/>
            <w:szCs w:val="24"/>
          </w:rPr>
          <w:t xml:space="preserve">its </w:t>
        </w:r>
      </w:ins>
      <w:del w:id="130" w:author="tutton" w:date="2016-01-11T22:14:00Z">
        <w:r w:rsidRPr="008059DE" w:rsidDel="003F7C80">
          <w:rPr>
            <w:rFonts w:asciiTheme="minorHAnsi" w:hAnsiTheme="minorHAnsi"/>
            <w:sz w:val="24"/>
            <w:szCs w:val="24"/>
          </w:rPr>
          <w:delText xml:space="preserve">SF’s </w:delText>
        </w:r>
      </w:del>
      <w:r w:rsidRPr="008059DE">
        <w:rPr>
          <w:rFonts w:asciiTheme="minorHAnsi" w:hAnsiTheme="minorHAnsi"/>
          <w:sz w:val="24"/>
          <w:szCs w:val="24"/>
        </w:rPr>
        <w:t xml:space="preserve">speculative fiction mode has long been understood as a medium for diagnosing </w:t>
      </w:r>
      <w:commentRangeStart w:id="131"/>
      <w:r w:rsidRPr="008059DE">
        <w:rPr>
          <w:rFonts w:asciiTheme="minorHAnsi" w:hAnsiTheme="minorHAnsi"/>
          <w:sz w:val="24"/>
          <w:szCs w:val="24"/>
        </w:rPr>
        <w:t xml:space="preserve">the history of the </w:t>
      </w:r>
      <w:commentRangeStart w:id="132"/>
      <w:r w:rsidRPr="008059DE">
        <w:rPr>
          <w:rFonts w:asciiTheme="minorHAnsi" w:hAnsiTheme="minorHAnsi"/>
          <w:sz w:val="24"/>
          <w:szCs w:val="24"/>
        </w:rPr>
        <w:t>present</w:t>
      </w:r>
      <w:commentRangeEnd w:id="132"/>
      <w:r w:rsidR="00F071B9">
        <w:rPr>
          <w:rStyle w:val="CommentReference"/>
        </w:rPr>
        <w:commentReference w:id="132"/>
      </w:r>
      <w:r w:rsidRPr="008059DE">
        <w:rPr>
          <w:rFonts w:asciiTheme="minorHAnsi" w:hAnsiTheme="minorHAnsi"/>
          <w:sz w:val="24"/>
          <w:szCs w:val="24"/>
        </w:rPr>
        <w:t>.</w:t>
      </w:r>
      <w:r w:rsidR="00146B94" w:rsidRPr="008059DE">
        <w:rPr>
          <w:rStyle w:val="EndnoteReference"/>
          <w:rFonts w:asciiTheme="minorHAnsi" w:hAnsiTheme="minorHAnsi"/>
          <w:sz w:val="24"/>
          <w:szCs w:val="24"/>
        </w:rPr>
        <w:endnoteReference w:id="4"/>
      </w:r>
      <w:r w:rsidRPr="008059DE">
        <w:rPr>
          <w:rFonts w:asciiTheme="minorHAnsi" w:hAnsiTheme="minorHAnsi"/>
          <w:sz w:val="24"/>
          <w:szCs w:val="24"/>
        </w:rPr>
        <w:t xml:space="preserve"> </w:t>
      </w:r>
      <w:r w:rsidR="005C1EDE" w:rsidRPr="008059DE">
        <w:rPr>
          <w:rFonts w:asciiTheme="minorHAnsi" w:hAnsiTheme="minorHAnsi"/>
          <w:sz w:val="24"/>
          <w:szCs w:val="24"/>
        </w:rPr>
        <w:t xml:space="preserve"> </w:t>
      </w:r>
      <w:commentRangeEnd w:id="131"/>
      <w:r w:rsidR="004F2363">
        <w:rPr>
          <w:rStyle w:val="CommentReference"/>
        </w:rPr>
        <w:commentReference w:id="131"/>
      </w:r>
      <w:r w:rsidR="005C1EDE" w:rsidRPr="008059DE">
        <w:rPr>
          <w:rFonts w:asciiTheme="minorHAnsi" w:hAnsiTheme="minorHAnsi"/>
          <w:sz w:val="24"/>
          <w:szCs w:val="24"/>
        </w:rPr>
        <w:t xml:space="preserve">Furthermore, </w:t>
      </w:r>
      <w:del w:id="133" w:author="tutton" w:date="2016-01-11T22:15:00Z">
        <w:r w:rsidR="003B593F" w:rsidRPr="003B593F" w:rsidDel="00035258">
          <w:rPr>
            <w:rFonts w:asciiTheme="minorHAnsi" w:hAnsiTheme="minorHAnsi"/>
            <w:sz w:val="24"/>
            <w:szCs w:val="24"/>
            <w:highlight w:val="yellow"/>
            <w:rPrChange w:id="134" w:author="RDF" w:date="2015-12-15T23:48:00Z">
              <w:rPr>
                <w:rFonts w:asciiTheme="minorHAnsi" w:hAnsiTheme="minorHAnsi"/>
                <w:sz w:val="24"/>
                <w:szCs w:val="24"/>
              </w:rPr>
            </w:rPrChange>
          </w:rPr>
          <w:delText>as will be discussed below</w:delText>
        </w:r>
        <w:r w:rsidR="005C1EDE" w:rsidRPr="008059DE" w:rsidDel="00035258">
          <w:rPr>
            <w:rFonts w:asciiTheme="minorHAnsi" w:hAnsiTheme="minorHAnsi"/>
            <w:sz w:val="24"/>
            <w:szCs w:val="24"/>
          </w:rPr>
          <w:delText xml:space="preserve">, </w:delText>
        </w:r>
      </w:del>
      <w:r w:rsidR="005C1EDE" w:rsidRPr="008059DE">
        <w:rPr>
          <w:rFonts w:asciiTheme="minorHAnsi" w:hAnsiTheme="minorHAnsi"/>
          <w:sz w:val="24"/>
          <w:szCs w:val="24"/>
        </w:rPr>
        <w:t xml:space="preserve">some feminist STS researchers </w:t>
      </w:r>
      <w:del w:id="135" w:author="tutton" w:date="2016-01-11T22:16:00Z">
        <w:r w:rsidR="005C1EDE" w:rsidRPr="008059DE" w:rsidDel="00035258">
          <w:rPr>
            <w:rFonts w:asciiTheme="minorHAnsi" w:hAnsiTheme="minorHAnsi"/>
            <w:sz w:val="24"/>
            <w:szCs w:val="24"/>
          </w:rPr>
          <w:delText xml:space="preserve">(including Haraway) </w:delText>
        </w:r>
      </w:del>
      <w:r w:rsidR="005C1EDE" w:rsidRPr="008059DE">
        <w:rPr>
          <w:rFonts w:asciiTheme="minorHAnsi" w:hAnsiTheme="minorHAnsi"/>
          <w:sz w:val="24"/>
          <w:szCs w:val="24"/>
        </w:rPr>
        <w:t xml:space="preserve">have been particularly sensitized to the visual aspects of imaginaries through their encounters with </w:t>
      </w:r>
      <w:ins w:id="136" w:author="tutton" w:date="2016-01-11T22:15:00Z">
        <w:r w:rsidR="00035258">
          <w:rPr>
            <w:rFonts w:asciiTheme="minorHAnsi" w:hAnsiTheme="minorHAnsi"/>
            <w:sz w:val="24"/>
            <w:szCs w:val="24"/>
          </w:rPr>
          <w:t xml:space="preserve">science fiction </w:t>
        </w:r>
      </w:ins>
      <w:del w:id="137" w:author="tutton" w:date="2016-01-11T22:15:00Z">
        <w:r w:rsidR="005C1EDE" w:rsidRPr="008059DE" w:rsidDel="00035258">
          <w:rPr>
            <w:rFonts w:asciiTheme="minorHAnsi" w:hAnsiTheme="minorHAnsi"/>
            <w:sz w:val="24"/>
            <w:szCs w:val="24"/>
          </w:rPr>
          <w:delText xml:space="preserve">SF </w:delText>
        </w:r>
      </w:del>
      <w:r w:rsidR="005C1EDE" w:rsidRPr="008059DE">
        <w:rPr>
          <w:rFonts w:asciiTheme="minorHAnsi" w:hAnsiTheme="minorHAnsi"/>
          <w:sz w:val="24"/>
          <w:szCs w:val="24"/>
        </w:rPr>
        <w:t xml:space="preserve">film and with key </w:t>
      </w:r>
      <w:del w:id="138" w:author="Ulrike Felt" w:date="2015-12-20T16:47:00Z">
        <w:r w:rsidR="005C1EDE" w:rsidRPr="008059DE" w:rsidDel="00827B49">
          <w:rPr>
            <w:rFonts w:asciiTheme="minorHAnsi" w:hAnsiTheme="minorHAnsi"/>
            <w:sz w:val="24"/>
            <w:szCs w:val="24"/>
          </w:rPr>
          <w:delText xml:space="preserve">SF film </w:delText>
        </w:r>
      </w:del>
      <w:r w:rsidR="005C1EDE" w:rsidRPr="008059DE">
        <w:rPr>
          <w:rFonts w:asciiTheme="minorHAnsi" w:hAnsiTheme="minorHAnsi"/>
          <w:sz w:val="24"/>
          <w:szCs w:val="24"/>
        </w:rPr>
        <w:t>research</w:t>
      </w:r>
      <w:ins w:id="139" w:author="Ulrike Felt" w:date="2015-12-20T16:47:00Z">
        <w:r w:rsidR="00827B49">
          <w:rPr>
            <w:rFonts w:asciiTheme="minorHAnsi" w:hAnsiTheme="minorHAnsi"/>
            <w:sz w:val="24"/>
            <w:szCs w:val="24"/>
          </w:rPr>
          <w:t xml:space="preserve"> in this domain</w:t>
        </w:r>
      </w:ins>
      <w:ins w:id="140" w:author="tutton" w:date="2016-01-11T22:16:00Z">
        <w:r w:rsidR="00035258">
          <w:rPr>
            <w:rFonts w:asciiTheme="minorHAnsi" w:hAnsiTheme="minorHAnsi"/>
            <w:sz w:val="24"/>
            <w:szCs w:val="24"/>
          </w:rPr>
          <w:t xml:space="preserve">, even if they do not </w:t>
        </w:r>
        <w:del w:id="141" w:author="Tutton, Richard" w:date="2016-01-14T12:37:00Z">
          <w:r w:rsidR="00035258" w:rsidDel="00F071B9">
            <w:rPr>
              <w:rFonts w:asciiTheme="minorHAnsi" w:hAnsiTheme="minorHAnsi"/>
              <w:sz w:val="24"/>
              <w:szCs w:val="24"/>
            </w:rPr>
            <w:delText>explicity</w:delText>
          </w:r>
        </w:del>
      </w:ins>
      <w:ins w:id="142" w:author="Tutton, Richard" w:date="2016-01-14T12:37:00Z">
        <w:r w:rsidR="00F071B9">
          <w:rPr>
            <w:rFonts w:asciiTheme="minorHAnsi" w:hAnsiTheme="minorHAnsi"/>
            <w:sz w:val="24"/>
            <w:szCs w:val="24"/>
          </w:rPr>
          <w:t>explicitly</w:t>
        </w:r>
      </w:ins>
      <w:ins w:id="143" w:author="tutton" w:date="2016-01-11T22:16:00Z">
        <w:r w:rsidR="00035258">
          <w:rPr>
            <w:rFonts w:asciiTheme="minorHAnsi" w:hAnsiTheme="minorHAnsi"/>
            <w:sz w:val="24"/>
            <w:szCs w:val="24"/>
          </w:rPr>
          <w:t xml:space="preserve"> invoke the ter</w:t>
        </w:r>
      </w:ins>
      <w:ins w:id="144" w:author="tutton" w:date="2016-01-11T22:17:00Z">
        <w:r w:rsidR="00035258">
          <w:rPr>
            <w:rFonts w:asciiTheme="minorHAnsi" w:hAnsiTheme="minorHAnsi"/>
            <w:sz w:val="24"/>
            <w:szCs w:val="24"/>
          </w:rPr>
          <w:t xml:space="preserve">m such as Donna Haraway (whose work we discuss more below) and </w:t>
        </w:r>
      </w:ins>
      <w:del w:id="145" w:author="tutton" w:date="2016-01-11T22:17:00Z">
        <w:r w:rsidR="005C1EDE" w:rsidRPr="008059DE" w:rsidDel="00035258">
          <w:rPr>
            <w:rFonts w:asciiTheme="minorHAnsi" w:hAnsiTheme="minorHAnsi"/>
            <w:sz w:val="24"/>
            <w:szCs w:val="24"/>
          </w:rPr>
          <w:delText xml:space="preserve">.  In this regard </w:delText>
        </w:r>
      </w:del>
      <w:r w:rsidR="005C1EDE" w:rsidRPr="008059DE">
        <w:rPr>
          <w:rFonts w:asciiTheme="minorHAnsi" w:hAnsiTheme="minorHAnsi"/>
          <w:sz w:val="24"/>
          <w:szCs w:val="24"/>
        </w:rPr>
        <w:t xml:space="preserve">Vivian Sobchack (2001) </w:t>
      </w:r>
      <w:del w:id="146" w:author="tutton" w:date="2016-01-11T22:15:00Z">
        <w:r w:rsidR="005C1EDE" w:rsidRPr="008059DE" w:rsidDel="00035258">
          <w:rPr>
            <w:rFonts w:asciiTheme="minorHAnsi" w:hAnsiTheme="minorHAnsi"/>
            <w:sz w:val="24"/>
            <w:szCs w:val="24"/>
          </w:rPr>
          <w:delText xml:space="preserve">has been an influential figure </w:delText>
        </w:r>
      </w:del>
      <w:del w:id="147" w:author="tutton" w:date="2016-01-11T22:17:00Z">
        <w:r w:rsidR="005C1EDE" w:rsidRPr="008059DE" w:rsidDel="00035258">
          <w:rPr>
            <w:rFonts w:asciiTheme="minorHAnsi" w:hAnsiTheme="minorHAnsi"/>
            <w:sz w:val="24"/>
            <w:szCs w:val="24"/>
          </w:rPr>
          <w:delText>offer</w:delText>
        </w:r>
      </w:del>
      <w:del w:id="148" w:author="tutton" w:date="2016-01-11T22:15:00Z">
        <w:r w:rsidR="005C1EDE" w:rsidRPr="008059DE" w:rsidDel="00035258">
          <w:rPr>
            <w:rFonts w:asciiTheme="minorHAnsi" w:hAnsiTheme="minorHAnsi"/>
            <w:sz w:val="24"/>
            <w:szCs w:val="24"/>
          </w:rPr>
          <w:delText xml:space="preserve">ing </w:delText>
        </w:r>
      </w:del>
      <w:del w:id="149" w:author="tutton" w:date="2016-01-11T22:17:00Z">
        <w:r w:rsidR="005C1EDE" w:rsidRPr="008059DE" w:rsidDel="00035258">
          <w:rPr>
            <w:rFonts w:asciiTheme="minorHAnsi" w:hAnsiTheme="minorHAnsi"/>
            <w:sz w:val="24"/>
            <w:szCs w:val="24"/>
          </w:rPr>
          <w:delText xml:space="preserve">explorations of the imaginaries </w:delText>
        </w:r>
        <w:commentRangeStart w:id="150"/>
        <w:r w:rsidR="005C1EDE" w:rsidRPr="008059DE" w:rsidDel="00035258">
          <w:rPr>
            <w:rFonts w:asciiTheme="minorHAnsi" w:hAnsiTheme="minorHAnsi"/>
            <w:sz w:val="24"/>
            <w:szCs w:val="24"/>
          </w:rPr>
          <w:delText>(without explicitly invoking this term)</w:delText>
        </w:r>
      </w:del>
      <w:commentRangeEnd w:id="150"/>
      <w:r w:rsidR="00827B49">
        <w:rPr>
          <w:rStyle w:val="CommentReference"/>
        </w:rPr>
        <w:commentReference w:id="150"/>
      </w:r>
      <w:del w:id="151" w:author="tutton" w:date="2016-01-11T22:17:00Z">
        <w:r w:rsidR="005C1EDE" w:rsidRPr="008059DE" w:rsidDel="00035258">
          <w:rPr>
            <w:rFonts w:asciiTheme="minorHAnsi" w:hAnsiTheme="minorHAnsi"/>
            <w:sz w:val="24"/>
            <w:szCs w:val="24"/>
          </w:rPr>
          <w:delText xml:space="preserve"> and the phenomenology of </w:delText>
        </w:r>
      </w:del>
      <w:del w:id="152" w:author="tutton" w:date="2016-01-11T22:16:00Z">
        <w:r w:rsidR="005C1EDE" w:rsidRPr="008059DE" w:rsidDel="00035258">
          <w:rPr>
            <w:rFonts w:asciiTheme="minorHAnsi" w:hAnsiTheme="minorHAnsi"/>
            <w:sz w:val="24"/>
            <w:szCs w:val="24"/>
          </w:rPr>
          <w:delText xml:space="preserve">SF </w:delText>
        </w:r>
      </w:del>
      <w:del w:id="153" w:author="tutton" w:date="2016-01-11T22:17:00Z">
        <w:r w:rsidR="005C1EDE" w:rsidRPr="008059DE" w:rsidDel="00035258">
          <w:rPr>
            <w:rFonts w:asciiTheme="minorHAnsi" w:hAnsiTheme="minorHAnsi"/>
            <w:sz w:val="24"/>
            <w:szCs w:val="24"/>
          </w:rPr>
          <w:delText xml:space="preserve">film and other related media. </w:delText>
        </w:r>
        <w:r w:rsidRPr="008059DE" w:rsidDel="00035258">
          <w:rPr>
            <w:rFonts w:asciiTheme="minorHAnsi" w:hAnsiTheme="minorHAnsi"/>
            <w:sz w:val="24"/>
            <w:szCs w:val="24"/>
          </w:rPr>
          <w:delText xml:space="preserve"> </w:delText>
        </w:r>
      </w:del>
      <w:r w:rsidR="005C1EDE" w:rsidRPr="008059DE">
        <w:rPr>
          <w:rFonts w:asciiTheme="minorHAnsi" w:hAnsiTheme="minorHAnsi"/>
          <w:sz w:val="24"/>
          <w:szCs w:val="24"/>
        </w:rPr>
        <w:t>More generally, a</w:t>
      </w:r>
      <w:r w:rsidRPr="008059DE">
        <w:rPr>
          <w:rFonts w:asciiTheme="minorHAnsi" w:hAnsiTheme="minorHAnsi"/>
          <w:sz w:val="24"/>
          <w:szCs w:val="24"/>
        </w:rPr>
        <w:t>s Lisa Yaszek</w:t>
      </w:r>
      <w:r w:rsidR="0010297F" w:rsidRPr="008059DE">
        <w:rPr>
          <w:rFonts w:asciiTheme="minorHAnsi" w:hAnsiTheme="minorHAnsi"/>
          <w:sz w:val="24"/>
          <w:szCs w:val="24"/>
        </w:rPr>
        <w:t xml:space="preserve"> (2011, 385)</w:t>
      </w:r>
      <w:r w:rsidRPr="008059DE">
        <w:rPr>
          <w:rFonts w:asciiTheme="minorHAnsi" w:hAnsiTheme="minorHAnsi"/>
          <w:sz w:val="24"/>
          <w:szCs w:val="24"/>
        </w:rPr>
        <w:t xml:space="preserve"> observed: ‘SF enables authors to dramatize widespread cultural hopes and fears about new technoscientific formations as they emerge at specific historical moments</w:t>
      </w:r>
      <w:r w:rsidR="0010297F" w:rsidRPr="008059DE">
        <w:rPr>
          <w:rFonts w:asciiTheme="minorHAnsi" w:hAnsiTheme="minorHAnsi"/>
          <w:sz w:val="24"/>
          <w:szCs w:val="24"/>
        </w:rPr>
        <w:t>.</w:t>
      </w:r>
      <w:r w:rsidRPr="008059DE">
        <w:rPr>
          <w:rFonts w:asciiTheme="minorHAnsi" w:hAnsiTheme="minorHAnsi"/>
          <w:sz w:val="24"/>
          <w:szCs w:val="24"/>
        </w:rPr>
        <w:t xml:space="preserve">’ </w:t>
      </w:r>
    </w:p>
    <w:p w:rsidR="00C50BBD" w:rsidRPr="008059DE" w:rsidRDefault="00C50BBD" w:rsidP="007756BB">
      <w:pPr>
        <w:spacing w:line="480" w:lineRule="auto"/>
        <w:rPr>
          <w:rFonts w:asciiTheme="minorHAnsi" w:hAnsiTheme="minorHAnsi"/>
          <w:sz w:val="24"/>
          <w:szCs w:val="24"/>
        </w:rPr>
      </w:pPr>
      <w:commentRangeStart w:id="154"/>
      <w:r w:rsidRPr="008059DE">
        <w:rPr>
          <w:rFonts w:asciiTheme="minorHAnsi" w:hAnsiTheme="minorHAnsi"/>
          <w:sz w:val="24"/>
          <w:szCs w:val="24"/>
        </w:rPr>
        <w:t>Yaszek is one of many feminist scholars inspired by Haraway’s lead.</w:t>
      </w:r>
      <w:commentRangeEnd w:id="154"/>
      <w:r w:rsidR="00827B49">
        <w:rPr>
          <w:rStyle w:val="CommentReference"/>
        </w:rPr>
        <w:commentReference w:id="154"/>
      </w:r>
      <w:r w:rsidRPr="008059DE">
        <w:rPr>
          <w:rFonts w:asciiTheme="minorHAnsi" w:hAnsiTheme="minorHAnsi"/>
          <w:sz w:val="24"/>
          <w:szCs w:val="24"/>
        </w:rPr>
        <w:t xml:space="preserve"> In her ‘Cyborg Manifesto’ (1985; 1991) Haraway hailed feminist </w:t>
      </w:r>
      <w:ins w:id="155" w:author="tutton" w:date="2016-01-11T22:18:00Z">
        <w:r w:rsidR="00035258">
          <w:rPr>
            <w:rFonts w:asciiTheme="minorHAnsi" w:hAnsiTheme="minorHAnsi"/>
            <w:sz w:val="24"/>
            <w:szCs w:val="24"/>
          </w:rPr>
          <w:t xml:space="preserve">science fiction </w:t>
        </w:r>
      </w:ins>
      <w:del w:id="156" w:author="tutton" w:date="2016-01-11T22:18:00Z">
        <w:r w:rsidR="00937E7A" w:rsidRPr="008059DE" w:rsidDel="00035258">
          <w:rPr>
            <w:rFonts w:asciiTheme="minorHAnsi" w:hAnsiTheme="minorHAnsi"/>
            <w:sz w:val="24"/>
            <w:szCs w:val="24"/>
          </w:rPr>
          <w:delText xml:space="preserve">SF </w:delText>
        </w:r>
      </w:del>
      <w:r w:rsidRPr="008059DE">
        <w:rPr>
          <w:rFonts w:asciiTheme="minorHAnsi" w:hAnsiTheme="minorHAnsi"/>
          <w:sz w:val="24"/>
          <w:szCs w:val="24"/>
        </w:rPr>
        <w:t xml:space="preserve">writers as story-tellers who muse on what it means to live in and with modern technoscience.  In </w:t>
      </w:r>
      <w:r w:rsidRPr="008059DE">
        <w:rPr>
          <w:rFonts w:asciiTheme="minorHAnsi" w:hAnsiTheme="minorHAnsi"/>
          <w:i/>
          <w:sz w:val="24"/>
          <w:szCs w:val="24"/>
        </w:rPr>
        <w:t>Primate Visions</w:t>
      </w:r>
      <w:r w:rsidRPr="008059DE">
        <w:rPr>
          <w:rFonts w:asciiTheme="minorHAnsi" w:hAnsiTheme="minorHAnsi"/>
          <w:sz w:val="24"/>
          <w:szCs w:val="24"/>
        </w:rPr>
        <w:t xml:space="preserve"> (1989), </w:t>
      </w:r>
      <w:ins w:id="157" w:author="tutton" w:date="2016-01-11T22:18:00Z">
        <w:r w:rsidR="00035258">
          <w:rPr>
            <w:rFonts w:asciiTheme="minorHAnsi" w:hAnsiTheme="minorHAnsi"/>
            <w:sz w:val="24"/>
            <w:szCs w:val="24"/>
          </w:rPr>
          <w:t xml:space="preserve">science fiction </w:t>
        </w:r>
      </w:ins>
      <w:del w:id="158" w:author="tutton" w:date="2016-01-11T22:18:00Z">
        <w:r w:rsidR="001C5017" w:rsidRPr="008059DE" w:rsidDel="00035258">
          <w:rPr>
            <w:rFonts w:asciiTheme="minorHAnsi" w:hAnsiTheme="minorHAnsi"/>
            <w:sz w:val="24"/>
            <w:szCs w:val="24"/>
          </w:rPr>
          <w:delText>SF</w:delText>
        </w:r>
        <w:r w:rsidRPr="008059DE" w:rsidDel="00035258">
          <w:rPr>
            <w:rFonts w:asciiTheme="minorHAnsi" w:hAnsiTheme="minorHAnsi"/>
            <w:sz w:val="24"/>
            <w:szCs w:val="24"/>
          </w:rPr>
          <w:delText xml:space="preserve"> </w:delText>
        </w:r>
      </w:del>
      <w:r w:rsidR="00174899" w:rsidRPr="008059DE">
        <w:rPr>
          <w:rFonts w:asciiTheme="minorHAnsi" w:hAnsiTheme="minorHAnsi"/>
          <w:sz w:val="24"/>
          <w:szCs w:val="24"/>
        </w:rPr>
        <w:t>is utilized forcefully</w:t>
      </w:r>
      <w:r w:rsidR="006516BB" w:rsidRPr="008059DE">
        <w:rPr>
          <w:rFonts w:asciiTheme="minorHAnsi" w:hAnsiTheme="minorHAnsi"/>
          <w:sz w:val="24"/>
          <w:szCs w:val="24"/>
        </w:rPr>
        <w:t xml:space="preserve"> </w:t>
      </w:r>
      <w:r w:rsidRPr="008059DE">
        <w:rPr>
          <w:rFonts w:asciiTheme="minorHAnsi" w:hAnsiTheme="minorHAnsi"/>
          <w:sz w:val="24"/>
          <w:szCs w:val="24"/>
        </w:rPr>
        <w:t>in Haraway’s representation of the twentieth-century science of primatology</w:t>
      </w:r>
      <w:r w:rsidR="00EC7806" w:rsidRPr="008059DE">
        <w:rPr>
          <w:rFonts w:asciiTheme="minorHAnsi" w:hAnsiTheme="minorHAnsi"/>
          <w:sz w:val="24"/>
          <w:szCs w:val="24"/>
        </w:rPr>
        <w:t>:</w:t>
      </w:r>
      <w:r w:rsidRPr="008059DE">
        <w:rPr>
          <w:rFonts w:asciiTheme="minorHAnsi" w:hAnsiTheme="minorHAnsi"/>
          <w:sz w:val="24"/>
          <w:szCs w:val="24"/>
        </w:rPr>
        <w:t xml:space="preserve"> </w:t>
      </w:r>
    </w:p>
    <w:p w:rsidR="00C50BBD" w:rsidRPr="008059DE" w:rsidRDefault="00C50BBD" w:rsidP="007756BB">
      <w:pPr>
        <w:spacing w:line="480" w:lineRule="auto"/>
        <w:ind w:left="720" w:firstLine="0"/>
        <w:rPr>
          <w:rFonts w:asciiTheme="minorHAnsi" w:hAnsiTheme="minorHAnsi"/>
          <w:sz w:val="24"/>
          <w:szCs w:val="24"/>
        </w:rPr>
      </w:pPr>
      <w:r w:rsidRPr="008059DE">
        <w:rPr>
          <w:rFonts w:asciiTheme="minorHAnsi" w:hAnsiTheme="minorHAnsi"/>
          <w:sz w:val="24"/>
          <w:szCs w:val="24"/>
        </w:rPr>
        <w:t>science fiction has provided one of the lenses for reading primatological texts.  Mixing, juxtaposing, and reversing reading conventions appropriate to each genre can yield fruitful ways of understanding the production of origin narratives in a society that privileges science and technology in its construction of what may count as nature and for regulating the traffic between what it identifies as nature and culture (</w:t>
      </w:r>
      <w:r w:rsidR="0010297F" w:rsidRPr="008059DE">
        <w:rPr>
          <w:rFonts w:asciiTheme="minorHAnsi" w:hAnsiTheme="minorHAnsi"/>
          <w:sz w:val="24"/>
          <w:szCs w:val="24"/>
        </w:rPr>
        <w:t>Haraway 1989,</w:t>
      </w:r>
      <w:r w:rsidRPr="008059DE">
        <w:rPr>
          <w:rFonts w:asciiTheme="minorHAnsi" w:hAnsiTheme="minorHAnsi"/>
          <w:sz w:val="24"/>
          <w:szCs w:val="24"/>
        </w:rPr>
        <w:t xml:space="preserve"> 373). </w:t>
      </w:r>
    </w:p>
    <w:p w:rsidR="00FC03A8" w:rsidRPr="008059DE" w:rsidRDefault="00C50BBD" w:rsidP="007756BB">
      <w:pPr>
        <w:spacing w:line="480" w:lineRule="auto"/>
        <w:ind w:firstLine="0"/>
        <w:rPr>
          <w:rFonts w:asciiTheme="minorHAnsi" w:hAnsiTheme="minorHAnsi"/>
          <w:sz w:val="24"/>
          <w:szCs w:val="24"/>
        </w:rPr>
      </w:pPr>
      <w:r w:rsidRPr="008059DE">
        <w:rPr>
          <w:rFonts w:asciiTheme="minorHAnsi" w:hAnsiTheme="minorHAnsi"/>
          <w:sz w:val="24"/>
          <w:szCs w:val="24"/>
        </w:rPr>
        <w:t xml:space="preserve">Drawing on the tropes of </w:t>
      </w:r>
      <w:ins w:id="159" w:author="tutton" w:date="2016-01-11T22:18:00Z">
        <w:r w:rsidR="00035258">
          <w:rPr>
            <w:rFonts w:asciiTheme="minorHAnsi" w:hAnsiTheme="minorHAnsi"/>
            <w:sz w:val="24"/>
            <w:szCs w:val="24"/>
          </w:rPr>
          <w:t xml:space="preserve">science fiction, </w:t>
        </w:r>
      </w:ins>
      <w:del w:id="160" w:author="tutton" w:date="2016-01-11T22:18:00Z">
        <w:r w:rsidR="00937E7A" w:rsidRPr="008059DE" w:rsidDel="00035258">
          <w:rPr>
            <w:rFonts w:asciiTheme="minorHAnsi" w:hAnsiTheme="minorHAnsi"/>
            <w:sz w:val="24"/>
            <w:szCs w:val="24"/>
          </w:rPr>
          <w:delText xml:space="preserve">SF, </w:delText>
        </w:r>
      </w:del>
      <w:r w:rsidRPr="008059DE">
        <w:rPr>
          <w:rFonts w:asciiTheme="minorHAnsi" w:hAnsiTheme="minorHAnsi"/>
          <w:sz w:val="24"/>
          <w:szCs w:val="24"/>
        </w:rPr>
        <w:t>Haraway</w:t>
      </w:r>
      <w:r w:rsidR="0010297F" w:rsidRPr="008059DE">
        <w:rPr>
          <w:rFonts w:asciiTheme="minorHAnsi" w:hAnsiTheme="minorHAnsi"/>
          <w:sz w:val="24"/>
          <w:szCs w:val="24"/>
        </w:rPr>
        <w:t xml:space="preserve"> (1989, p.376)</w:t>
      </w:r>
      <w:r w:rsidRPr="008059DE">
        <w:rPr>
          <w:rFonts w:asciiTheme="minorHAnsi" w:hAnsiTheme="minorHAnsi"/>
          <w:sz w:val="24"/>
          <w:szCs w:val="24"/>
        </w:rPr>
        <w:t xml:space="preserve"> challenged her readers to consider how the core narratives of primatology might have been </w:t>
      </w:r>
      <w:r w:rsidR="001D1535" w:rsidRPr="008059DE">
        <w:rPr>
          <w:rFonts w:asciiTheme="minorHAnsi" w:hAnsiTheme="minorHAnsi"/>
          <w:sz w:val="24"/>
          <w:szCs w:val="24"/>
        </w:rPr>
        <w:t xml:space="preserve">or could be </w:t>
      </w:r>
      <w:r w:rsidRPr="008059DE">
        <w:rPr>
          <w:rFonts w:asciiTheme="minorHAnsi" w:hAnsiTheme="minorHAnsi"/>
          <w:sz w:val="24"/>
          <w:szCs w:val="24"/>
        </w:rPr>
        <w:t>different, by taking ‘the next logical step’ of moving ‘from reading primatology as science fiction’ to ‘reading science fiction as primatology</w:t>
      </w:r>
      <w:r w:rsidR="0010297F" w:rsidRPr="008059DE">
        <w:rPr>
          <w:rFonts w:asciiTheme="minorHAnsi" w:hAnsiTheme="minorHAnsi"/>
          <w:sz w:val="24"/>
          <w:szCs w:val="24"/>
        </w:rPr>
        <w:t>.</w:t>
      </w:r>
      <w:r w:rsidRPr="008059DE">
        <w:rPr>
          <w:rFonts w:asciiTheme="minorHAnsi" w:hAnsiTheme="minorHAnsi"/>
          <w:sz w:val="24"/>
          <w:szCs w:val="24"/>
        </w:rPr>
        <w:t xml:space="preserve">’ </w:t>
      </w:r>
      <w:r w:rsidR="00FC03A8" w:rsidRPr="008059DE">
        <w:rPr>
          <w:rFonts w:asciiTheme="minorHAnsi" w:hAnsiTheme="minorHAnsi"/>
          <w:sz w:val="24"/>
          <w:szCs w:val="24"/>
        </w:rPr>
        <w:t xml:space="preserve"> </w:t>
      </w:r>
    </w:p>
    <w:p w:rsidR="00715E15" w:rsidRDefault="00C50BBD" w:rsidP="007756BB">
      <w:pPr>
        <w:spacing w:line="480" w:lineRule="auto"/>
        <w:rPr>
          <w:ins w:id="161" w:author="tutton" w:date="2016-01-11T22:10:00Z"/>
          <w:rFonts w:asciiTheme="minorHAnsi" w:hAnsiTheme="minorHAnsi"/>
          <w:sz w:val="24"/>
          <w:szCs w:val="24"/>
        </w:rPr>
      </w:pPr>
      <w:r w:rsidRPr="008059DE">
        <w:rPr>
          <w:rFonts w:asciiTheme="minorHAnsi" w:hAnsiTheme="minorHAnsi"/>
          <w:sz w:val="24"/>
          <w:szCs w:val="24"/>
        </w:rPr>
        <w:t xml:space="preserve">Haraway’s bringing together of STS and </w:t>
      </w:r>
      <w:ins w:id="162" w:author="tutton" w:date="2016-01-11T22:19:00Z">
        <w:r w:rsidR="00035258">
          <w:rPr>
            <w:rFonts w:asciiTheme="minorHAnsi" w:hAnsiTheme="minorHAnsi"/>
            <w:sz w:val="24"/>
            <w:szCs w:val="24"/>
          </w:rPr>
          <w:t xml:space="preserve">science fiction </w:t>
        </w:r>
      </w:ins>
      <w:del w:id="163" w:author="tutton" w:date="2016-01-11T22:19:00Z">
        <w:r w:rsidRPr="008059DE" w:rsidDel="00035258">
          <w:rPr>
            <w:rFonts w:asciiTheme="minorHAnsi" w:hAnsiTheme="minorHAnsi"/>
            <w:sz w:val="24"/>
            <w:szCs w:val="24"/>
          </w:rPr>
          <w:delText xml:space="preserve">SF </w:delText>
        </w:r>
      </w:del>
      <w:r w:rsidRPr="008059DE">
        <w:rPr>
          <w:rFonts w:asciiTheme="minorHAnsi" w:hAnsiTheme="minorHAnsi"/>
          <w:sz w:val="24"/>
          <w:szCs w:val="24"/>
        </w:rPr>
        <w:t xml:space="preserve">was radical, given the widespread </w:t>
      </w:r>
      <w:r w:rsidR="005106B5" w:rsidRPr="008059DE">
        <w:rPr>
          <w:rFonts w:asciiTheme="minorHAnsi" w:hAnsiTheme="minorHAnsi"/>
          <w:sz w:val="24"/>
          <w:szCs w:val="24"/>
        </w:rPr>
        <w:t xml:space="preserve">neglect </w:t>
      </w:r>
      <w:r w:rsidRPr="008059DE">
        <w:rPr>
          <w:rFonts w:asciiTheme="minorHAnsi" w:hAnsiTheme="minorHAnsi"/>
          <w:sz w:val="24"/>
          <w:szCs w:val="24"/>
        </w:rPr>
        <w:t xml:space="preserve">of science fiction by STS.   Moreover, her experimentation with </w:t>
      </w:r>
      <w:r w:rsidR="00937E7A" w:rsidRPr="008059DE">
        <w:rPr>
          <w:rFonts w:asciiTheme="minorHAnsi" w:hAnsiTheme="minorHAnsi"/>
          <w:sz w:val="24"/>
          <w:szCs w:val="24"/>
        </w:rPr>
        <w:t xml:space="preserve">SF </w:t>
      </w:r>
      <w:r w:rsidR="00647B62" w:rsidRPr="008059DE">
        <w:rPr>
          <w:rFonts w:asciiTheme="minorHAnsi" w:hAnsiTheme="minorHAnsi"/>
          <w:sz w:val="24"/>
          <w:szCs w:val="24"/>
        </w:rPr>
        <w:t xml:space="preserve">raised </w:t>
      </w:r>
      <w:r w:rsidRPr="008059DE">
        <w:rPr>
          <w:rFonts w:asciiTheme="minorHAnsi" w:hAnsiTheme="minorHAnsi"/>
          <w:sz w:val="24"/>
          <w:szCs w:val="24"/>
        </w:rPr>
        <w:t>questions about the imaginaries of modern sciences</w:t>
      </w:r>
      <w:r w:rsidR="00C627B8" w:rsidRPr="008059DE">
        <w:rPr>
          <w:rFonts w:asciiTheme="minorHAnsi" w:hAnsiTheme="minorHAnsi"/>
          <w:sz w:val="24"/>
          <w:szCs w:val="24"/>
        </w:rPr>
        <w:t xml:space="preserve"> </w:t>
      </w:r>
      <w:r w:rsidRPr="008059DE">
        <w:rPr>
          <w:rFonts w:asciiTheme="minorHAnsi" w:hAnsiTheme="minorHAnsi"/>
          <w:sz w:val="24"/>
          <w:szCs w:val="24"/>
        </w:rPr>
        <w:t>and</w:t>
      </w:r>
      <w:r w:rsidR="00333AEB" w:rsidRPr="008059DE">
        <w:rPr>
          <w:rFonts w:asciiTheme="minorHAnsi" w:hAnsiTheme="minorHAnsi"/>
          <w:sz w:val="24"/>
          <w:szCs w:val="24"/>
        </w:rPr>
        <w:t xml:space="preserve"> about</w:t>
      </w:r>
      <w:r w:rsidRPr="008059DE">
        <w:rPr>
          <w:rFonts w:asciiTheme="minorHAnsi" w:hAnsiTheme="minorHAnsi"/>
          <w:sz w:val="24"/>
          <w:szCs w:val="24"/>
        </w:rPr>
        <w:t xml:space="preserve"> alternative versions and visions of technosciences. </w:t>
      </w:r>
      <w:r w:rsidR="001D1535" w:rsidRPr="008059DE">
        <w:rPr>
          <w:rFonts w:asciiTheme="minorHAnsi" w:hAnsiTheme="minorHAnsi"/>
          <w:sz w:val="24"/>
          <w:szCs w:val="24"/>
        </w:rPr>
        <w:t>Recently,</w:t>
      </w:r>
      <w:r w:rsidR="00364035" w:rsidRPr="008059DE">
        <w:rPr>
          <w:rFonts w:asciiTheme="minorHAnsi" w:hAnsiTheme="minorHAnsi"/>
          <w:sz w:val="24"/>
          <w:szCs w:val="24"/>
        </w:rPr>
        <w:t xml:space="preserve"> in the wake of Haraway’s </w:t>
      </w:r>
      <w:r w:rsidR="004C4344" w:rsidRPr="008059DE">
        <w:rPr>
          <w:rFonts w:asciiTheme="minorHAnsi" w:hAnsiTheme="minorHAnsi"/>
          <w:sz w:val="24"/>
          <w:szCs w:val="24"/>
        </w:rPr>
        <w:t>work,</w:t>
      </w:r>
      <w:r w:rsidR="001D1535" w:rsidRPr="008059DE">
        <w:rPr>
          <w:rFonts w:asciiTheme="minorHAnsi" w:hAnsiTheme="minorHAnsi"/>
          <w:sz w:val="24"/>
          <w:szCs w:val="24"/>
        </w:rPr>
        <w:t xml:space="preserve"> </w:t>
      </w:r>
      <w:r w:rsidR="00647B62" w:rsidRPr="008059DE">
        <w:rPr>
          <w:rFonts w:asciiTheme="minorHAnsi" w:hAnsiTheme="minorHAnsi"/>
          <w:sz w:val="24"/>
          <w:szCs w:val="24"/>
        </w:rPr>
        <w:t>Sheila Jasanoff</w:t>
      </w:r>
      <w:r w:rsidR="0010297F" w:rsidRPr="008059DE">
        <w:rPr>
          <w:rFonts w:asciiTheme="minorHAnsi" w:hAnsiTheme="minorHAnsi"/>
          <w:sz w:val="24"/>
          <w:szCs w:val="24"/>
        </w:rPr>
        <w:t xml:space="preserve"> (2015b, 25; 2015a)</w:t>
      </w:r>
      <w:r w:rsidR="00647B62" w:rsidRPr="008059DE">
        <w:rPr>
          <w:rFonts w:asciiTheme="minorHAnsi" w:hAnsiTheme="minorHAnsi"/>
          <w:sz w:val="24"/>
          <w:szCs w:val="24"/>
        </w:rPr>
        <w:t xml:space="preserve">, </w:t>
      </w:r>
      <w:del w:id="164" w:author="tutton" w:date="2016-01-11T22:19:00Z">
        <w:r w:rsidR="00647B62" w:rsidRPr="008059DE" w:rsidDel="00035258">
          <w:rPr>
            <w:rFonts w:asciiTheme="minorHAnsi" w:hAnsiTheme="minorHAnsi"/>
            <w:sz w:val="24"/>
            <w:szCs w:val="24"/>
          </w:rPr>
          <w:delText>a</w:delText>
        </w:r>
        <w:r w:rsidR="001D1535" w:rsidRPr="008059DE" w:rsidDel="00035258">
          <w:rPr>
            <w:rFonts w:asciiTheme="minorHAnsi" w:hAnsiTheme="minorHAnsi"/>
            <w:sz w:val="24"/>
            <w:szCs w:val="24"/>
          </w:rPr>
          <w:delText xml:space="preserve"> </w:delText>
        </w:r>
        <w:r w:rsidR="00647B62" w:rsidRPr="008059DE" w:rsidDel="00035258">
          <w:rPr>
            <w:rFonts w:asciiTheme="minorHAnsi" w:hAnsiTheme="minorHAnsi"/>
            <w:sz w:val="24"/>
            <w:szCs w:val="24"/>
          </w:rPr>
          <w:delText xml:space="preserve">leading </w:delText>
        </w:r>
        <w:r w:rsidR="001D1535" w:rsidRPr="008059DE" w:rsidDel="00035258">
          <w:rPr>
            <w:rFonts w:asciiTheme="minorHAnsi" w:hAnsiTheme="minorHAnsi"/>
            <w:sz w:val="24"/>
            <w:szCs w:val="24"/>
          </w:rPr>
          <w:delText>STS researcher on imaginaries</w:delText>
        </w:r>
        <w:r w:rsidR="00EC7806" w:rsidRPr="008059DE" w:rsidDel="00035258">
          <w:rPr>
            <w:rFonts w:asciiTheme="minorHAnsi" w:hAnsiTheme="minorHAnsi"/>
            <w:sz w:val="24"/>
            <w:szCs w:val="24"/>
          </w:rPr>
          <w:delText>,</w:delText>
        </w:r>
        <w:r w:rsidR="001D1535" w:rsidRPr="008059DE" w:rsidDel="00035258">
          <w:rPr>
            <w:rFonts w:asciiTheme="minorHAnsi" w:hAnsiTheme="minorHAnsi"/>
            <w:sz w:val="24"/>
            <w:szCs w:val="24"/>
          </w:rPr>
          <w:delText xml:space="preserve"> </w:delText>
        </w:r>
      </w:del>
      <w:r w:rsidR="004C4344" w:rsidRPr="008059DE">
        <w:rPr>
          <w:rFonts w:asciiTheme="minorHAnsi" w:hAnsiTheme="minorHAnsi"/>
          <w:sz w:val="24"/>
          <w:szCs w:val="24"/>
        </w:rPr>
        <w:t>has</w:t>
      </w:r>
      <w:r w:rsidR="00595294" w:rsidRPr="008059DE">
        <w:rPr>
          <w:rFonts w:asciiTheme="minorHAnsi" w:hAnsiTheme="minorHAnsi"/>
          <w:sz w:val="24"/>
          <w:szCs w:val="24"/>
        </w:rPr>
        <w:t xml:space="preserve"> explicitly</w:t>
      </w:r>
      <w:r w:rsidR="001D1535" w:rsidRPr="008059DE">
        <w:rPr>
          <w:rFonts w:asciiTheme="minorHAnsi" w:hAnsiTheme="minorHAnsi"/>
          <w:sz w:val="24"/>
          <w:szCs w:val="24"/>
        </w:rPr>
        <w:t xml:space="preserve"> acknowledg</w:t>
      </w:r>
      <w:r w:rsidR="004C4344" w:rsidRPr="008059DE">
        <w:rPr>
          <w:rFonts w:asciiTheme="minorHAnsi" w:hAnsiTheme="minorHAnsi"/>
          <w:sz w:val="24"/>
          <w:szCs w:val="24"/>
        </w:rPr>
        <w:t>ed</w:t>
      </w:r>
      <w:r w:rsidR="00A0453C" w:rsidRPr="008059DE">
        <w:rPr>
          <w:rFonts w:asciiTheme="minorHAnsi" w:hAnsiTheme="minorHAnsi"/>
          <w:sz w:val="24"/>
          <w:szCs w:val="24"/>
        </w:rPr>
        <w:t xml:space="preserve"> science fiction as</w:t>
      </w:r>
      <w:r w:rsidR="00FE095D" w:rsidRPr="008059DE">
        <w:rPr>
          <w:rFonts w:asciiTheme="minorHAnsi" w:hAnsiTheme="minorHAnsi"/>
          <w:sz w:val="24"/>
          <w:szCs w:val="24"/>
        </w:rPr>
        <w:t xml:space="preserve"> </w:t>
      </w:r>
      <w:r w:rsidR="00F577EC" w:rsidRPr="008059DE">
        <w:rPr>
          <w:rFonts w:asciiTheme="minorHAnsi" w:hAnsiTheme="minorHAnsi"/>
          <w:sz w:val="24"/>
          <w:szCs w:val="24"/>
        </w:rPr>
        <w:t>‘</w:t>
      </w:r>
      <w:r w:rsidR="00A0453C" w:rsidRPr="008059DE">
        <w:rPr>
          <w:rFonts w:asciiTheme="minorHAnsi" w:hAnsiTheme="minorHAnsi"/>
          <w:sz w:val="24"/>
          <w:szCs w:val="24"/>
        </w:rPr>
        <w:t>a repository of sociotechnical imaginaries</w:t>
      </w:r>
      <w:r w:rsidR="0010297F" w:rsidRPr="008059DE">
        <w:rPr>
          <w:rFonts w:asciiTheme="minorHAnsi" w:hAnsiTheme="minorHAnsi"/>
          <w:sz w:val="24"/>
          <w:szCs w:val="24"/>
        </w:rPr>
        <w:t>.</w:t>
      </w:r>
      <w:r w:rsidR="00364035" w:rsidRPr="008059DE">
        <w:rPr>
          <w:rFonts w:asciiTheme="minorHAnsi" w:hAnsiTheme="minorHAnsi"/>
          <w:sz w:val="24"/>
          <w:szCs w:val="24"/>
        </w:rPr>
        <w:t>’</w:t>
      </w:r>
    </w:p>
    <w:p w:rsidR="00284F8E" w:rsidRPr="008059DE" w:rsidRDefault="00284F8E">
      <w:pPr>
        <w:spacing w:line="480" w:lineRule="auto"/>
        <w:ind w:firstLine="0"/>
        <w:rPr>
          <w:rFonts w:asciiTheme="minorHAnsi" w:hAnsiTheme="minorHAnsi"/>
          <w:b/>
          <w:sz w:val="24"/>
          <w:szCs w:val="24"/>
        </w:rPr>
        <w:pPrChange w:id="165" w:author="tutton" w:date="2016-01-11T22:10:00Z">
          <w:pPr>
            <w:spacing w:line="480" w:lineRule="auto"/>
          </w:pPr>
        </w:pPrChange>
      </w:pPr>
      <w:ins w:id="166" w:author="tutton" w:date="2016-01-11T22:10:00Z">
        <w:r>
          <w:rPr>
            <w:rFonts w:asciiTheme="minorHAnsi" w:hAnsiTheme="minorHAnsi"/>
            <w:sz w:val="24"/>
            <w:szCs w:val="24"/>
          </w:rPr>
          <w:t xml:space="preserve">Summary pgh: </w:t>
        </w:r>
      </w:ins>
      <w:commentRangeStart w:id="167"/>
      <w:r w:rsidRPr="008059DE">
        <w:rPr>
          <w:rFonts w:asciiTheme="minorHAnsi" w:hAnsiTheme="minorHAnsi"/>
          <w:sz w:val="24"/>
          <w:szCs w:val="24"/>
        </w:rPr>
        <w:t>These brief commentaries on specific theories are intended to provoke more reflection on the relationship of STS research to this stream of political theory.</w:t>
      </w:r>
      <w:commentRangeEnd w:id="167"/>
      <w:r>
        <w:rPr>
          <w:rStyle w:val="CommentReference"/>
        </w:rPr>
        <w:commentReference w:id="167"/>
      </w:r>
    </w:p>
    <w:p w:rsidR="00715E15" w:rsidRPr="008059DE" w:rsidRDefault="00715E15" w:rsidP="007756BB">
      <w:pPr>
        <w:spacing w:line="480" w:lineRule="auto"/>
        <w:ind w:firstLine="0"/>
        <w:rPr>
          <w:rFonts w:asciiTheme="minorHAnsi" w:hAnsiTheme="minorHAnsi"/>
          <w:b/>
          <w:sz w:val="24"/>
          <w:szCs w:val="24"/>
        </w:rPr>
      </w:pPr>
      <w:r w:rsidRPr="008059DE">
        <w:rPr>
          <w:rFonts w:asciiTheme="minorHAnsi" w:hAnsiTheme="minorHAnsi"/>
          <w:b/>
          <w:sz w:val="24"/>
          <w:szCs w:val="24"/>
        </w:rPr>
        <w:t>C</w:t>
      </w:r>
      <w:r w:rsidR="0069708B" w:rsidRPr="008059DE">
        <w:rPr>
          <w:rFonts w:asciiTheme="minorHAnsi" w:hAnsiTheme="minorHAnsi"/>
          <w:b/>
          <w:sz w:val="24"/>
          <w:szCs w:val="24"/>
        </w:rPr>
        <w:t xml:space="preserve">lusters of </w:t>
      </w:r>
      <w:r w:rsidRPr="008059DE">
        <w:rPr>
          <w:rFonts w:asciiTheme="minorHAnsi" w:hAnsiTheme="minorHAnsi"/>
          <w:b/>
          <w:sz w:val="24"/>
          <w:szCs w:val="24"/>
        </w:rPr>
        <w:t xml:space="preserve">STS </w:t>
      </w:r>
      <w:r w:rsidR="0069708B" w:rsidRPr="008059DE">
        <w:rPr>
          <w:rFonts w:asciiTheme="minorHAnsi" w:hAnsiTheme="minorHAnsi"/>
          <w:b/>
          <w:sz w:val="24"/>
          <w:szCs w:val="24"/>
        </w:rPr>
        <w:t>work with imaginaries</w:t>
      </w:r>
    </w:p>
    <w:p w:rsidR="00F071B9" w:rsidRDefault="00F071B9" w:rsidP="00F071B9">
      <w:pPr>
        <w:spacing w:line="480" w:lineRule="auto"/>
        <w:ind w:firstLine="0"/>
        <w:rPr>
          <w:b/>
          <w:sz w:val="24"/>
          <w:szCs w:val="24"/>
        </w:rPr>
      </w:pPr>
      <w:r>
        <w:rPr>
          <w:b/>
          <w:sz w:val="24"/>
          <w:szCs w:val="24"/>
        </w:rPr>
        <w:t>Clusters of STS work with imaginaries</w:t>
      </w:r>
    </w:p>
    <w:p w:rsidR="00F071B9" w:rsidRDefault="00F071B9" w:rsidP="00F071B9">
      <w:pPr>
        <w:spacing w:line="480" w:lineRule="auto"/>
        <w:ind w:firstLine="0"/>
      </w:pPr>
      <w:r>
        <w:rPr>
          <w:sz w:val="24"/>
          <w:szCs w:val="24"/>
        </w:rPr>
        <w:t xml:space="preserve">STS researchers have engaged with and related to the notion of imaginaries in a striking variety of ways.   In this section we map several main clusters of STS research around the concept of imaginary in terms of the nature of their object and modes of investigation, their conceptual frameworks and their ethico-political relations to sciences and technologies. As Figure 1.2 shows , these clusters are poly-vocal and plural. The chronology of several dozen STS imaginaries shown on the right of the figure points to a hybridising proliferation of imaginaries. The network diagram show on the left, with its centring on key terms such as 'the imaginary,' its key authors connected through citation links and its expanding periphery of terms (such as 'reiterative' or 'biological' imaginaries) suggest both ongoing development and strongly plurality. </w:t>
      </w:r>
      <w:del w:id="168" w:author="Tutton, Richard" w:date="2016-01-14T12:41:00Z">
        <w:r w:rsidDel="00F071B9">
          <w:rPr>
            <w:sz w:val="24"/>
            <w:szCs w:val="24"/>
          </w:rPr>
          <w:delText xml:space="preserve">.  </w:delText>
        </w:r>
      </w:del>
      <w:r>
        <w:rPr>
          <w:sz w:val="24"/>
          <w:szCs w:val="24"/>
        </w:rPr>
        <w:t xml:space="preserve">Amidst the many patterns of citation, influence and dialogue running through these links and lists,  we identify exemplary contributions to STS  under the following orientations: </w:t>
      </w:r>
    </w:p>
    <w:p w:rsidR="00F071B9" w:rsidRDefault="00CE5F8A" w:rsidP="00F071B9">
      <w:pPr>
        <w:pStyle w:val="ListParagraph"/>
        <w:numPr>
          <w:ilvl w:val="0"/>
          <w:numId w:val="5"/>
        </w:numPr>
        <w:spacing w:line="480" w:lineRule="auto"/>
      </w:pPr>
      <w:ins w:id="169" w:author="Tutton, Richard" w:date="2016-01-14T12:43:00Z">
        <w:r>
          <w:rPr>
            <w:sz w:val="24"/>
            <w:szCs w:val="24"/>
          </w:rPr>
          <w:t xml:space="preserve">Cultures, communities and </w:t>
        </w:r>
      </w:ins>
      <w:ins w:id="170" w:author="Tutton, Richard" w:date="2016-01-14T12:44:00Z">
        <w:r w:rsidR="00684D92">
          <w:rPr>
            <w:sz w:val="24"/>
            <w:szCs w:val="24"/>
          </w:rPr>
          <w:t>P</w:t>
        </w:r>
      </w:ins>
      <w:ins w:id="171" w:author="Tutton, Richard" w:date="2016-01-14T12:43:00Z">
        <w:r>
          <w:rPr>
            <w:sz w:val="24"/>
            <w:szCs w:val="24"/>
          </w:rPr>
          <w:t xml:space="preserve">ractices </w:t>
        </w:r>
      </w:ins>
      <w:commentRangeStart w:id="172"/>
      <w:del w:id="173" w:author="Tutton, Richard" w:date="2016-01-14T12:43:00Z">
        <w:r w:rsidR="00F071B9" w:rsidDel="00CE5F8A">
          <w:rPr>
            <w:sz w:val="24"/>
            <w:szCs w:val="24"/>
          </w:rPr>
          <w:delText>anthropological</w:delText>
        </w:r>
      </w:del>
      <w:commentRangeEnd w:id="172"/>
      <w:r w:rsidR="00F071B9">
        <w:rPr>
          <w:rStyle w:val="CommentReference"/>
          <w:color w:val="00000A"/>
          <w:sz w:val="22"/>
          <w:szCs w:val="22"/>
        </w:rPr>
        <w:commentReference w:id="172"/>
      </w:r>
    </w:p>
    <w:p w:rsidR="00F071B9" w:rsidRDefault="00A72342" w:rsidP="00F071B9">
      <w:pPr>
        <w:pStyle w:val="ListParagraph"/>
        <w:numPr>
          <w:ilvl w:val="0"/>
          <w:numId w:val="5"/>
        </w:numPr>
        <w:spacing w:line="480" w:lineRule="auto"/>
        <w:rPr>
          <w:sz w:val="24"/>
          <w:szCs w:val="24"/>
        </w:rPr>
      </w:pPr>
      <w:ins w:id="174" w:author="Tutton, Richard" w:date="2016-01-14T12:43:00Z">
        <w:r>
          <w:rPr>
            <w:sz w:val="24"/>
            <w:szCs w:val="24"/>
          </w:rPr>
          <w:t>N</w:t>
        </w:r>
      </w:ins>
      <w:ins w:id="175" w:author="Tutton, Richard" w:date="2016-01-14T14:50:00Z">
        <w:r w:rsidR="002B76C7">
          <w:rPr>
            <w:sz w:val="24"/>
            <w:szCs w:val="24"/>
          </w:rPr>
          <w:t xml:space="preserve">ations and </w:t>
        </w:r>
      </w:ins>
      <w:del w:id="176" w:author="Tutton, Richard" w:date="2016-01-14T12:43:00Z">
        <w:r w:rsidR="00F071B9" w:rsidDel="00A72342">
          <w:rPr>
            <w:sz w:val="24"/>
            <w:szCs w:val="24"/>
          </w:rPr>
          <w:delText>n</w:delText>
        </w:r>
      </w:del>
      <w:del w:id="177" w:author="Tutton, Richard" w:date="2016-01-14T14:50:00Z">
        <w:r w:rsidR="00F071B9" w:rsidDel="002B76C7">
          <w:rPr>
            <w:sz w:val="24"/>
            <w:szCs w:val="24"/>
          </w:rPr>
          <w:delText>ational/i</w:delText>
        </w:r>
      </w:del>
      <w:ins w:id="178" w:author="Tutton, Richard" w:date="2016-01-14T14:50:00Z">
        <w:r w:rsidR="002B76C7">
          <w:rPr>
            <w:sz w:val="24"/>
            <w:szCs w:val="24"/>
          </w:rPr>
          <w:t>i</w:t>
        </w:r>
      </w:ins>
      <w:r w:rsidR="00F071B9">
        <w:rPr>
          <w:sz w:val="24"/>
          <w:szCs w:val="24"/>
        </w:rPr>
        <w:t>nstitution</w:t>
      </w:r>
      <w:ins w:id="179" w:author="Tutton, Richard" w:date="2016-01-14T14:50:00Z">
        <w:r w:rsidR="002B76C7">
          <w:rPr>
            <w:sz w:val="24"/>
            <w:szCs w:val="24"/>
          </w:rPr>
          <w:t>s</w:t>
        </w:r>
      </w:ins>
      <w:del w:id="180" w:author="Tutton, Richard" w:date="2016-01-14T14:50:00Z">
        <w:r w:rsidR="00F071B9" w:rsidDel="002B76C7">
          <w:rPr>
            <w:sz w:val="24"/>
            <w:szCs w:val="24"/>
          </w:rPr>
          <w:delText>al</w:delText>
        </w:r>
      </w:del>
      <w:r w:rsidR="00F071B9">
        <w:rPr>
          <w:sz w:val="24"/>
          <w:szCs w:val="24"/>
        </w:rPr>
        <w:t xml:space="preserve"> </w:t>
      </w:r>
    </w:p>
    <w:p w:rsidR="00F071B9" w:rsidRDefault="00A72342" w:rsidP="00F071B9">
      <w:pPr>
        <w:pStyle w:val="ListParagraph"/>
        <w:numPr>
          <w:ilvl w:val="0"/>
          <w:numId w:val="5"/>
        </w:numPr>
        <w:spacing w:line="480" w:lineRule="auto"/>
      </w:pPr>
      <w:ins w:id="181" w:author="Tutton, Richard" w:date="2016-01-14T12:43:00Z">
        <w:r>
          <w:rPr>
            <w:sz w:val="24"/>
            <w:szCs w:val="24"/>
          </w:rPr>
          <w:t>B</w:t>
        </w:r>
      </w:ins>
      <w:ins w:id="182" w:author="Tutton, Richard" w:date="2016-01-14T12:44:00Z">
        <w:r>
          <w:rPr>
            <w:sz w:val="24"/>
            <w:szCs w:val="24"/>
          </w:rPr>
          <w:t xml:space="preserve">odies and biological </w:t>
        </w:r>
      </w:ins>
      <w:ins w:id="183" w:author="Tutton, Richard" w:date="2016-01-14T12:43:00Z">
        <w:r w:rsidR="00CE5F8A">
          <w:rPr>
            <w:sz w:val="24"/>
            <w:szCs w:val="24"/>
          </w:rPr>
          <w:t xml:space="preserve">differences </w:t>
        </w:r>
      </w:ins>
    </w:p>
    <w:p w:rsidR="00F071B9" w:rsidRDefault="00F071B9" w:rsidP="00F071B9">
      <w:pPr>
        <w:pStyle w:val="TextBody"/>
        <w:spacing w:line="480" w:lineRule="auto"/>
        <w:ind w:firstLine="0"/>
      </w:pPr>
      <w:r>
        <w:t xml:space="preserve">These provisional headings point </w:t>
      </w:r>
      <w:del w:id="184" w:author="Tutton, Richard" w:date="2016-01-14T12:41:00Z">
        <w:r w:rsidDel="00F071B9">
          <w:delText xml:space="preserve"> </w:delText>
        </w:r>
      </w:del>
      <w:r>
        <w:t xml:space="preserve">to the multiple orientations of the concept and an inherently labile composition, which opens the imaginaries concept to ongoing development and a wide range of STS uses. </w:t>
      </w:r>
    </w:p>
    <w:p w:rsidR="00715E15" w:rsidRPr="008059DE" w:rsidRDefault="00684D92" w:rsidP="007756BB">
      <w:pPr>
        <w:spacing w:line="480" w:lineRule="auto"/>
        <w:ind w:firstLine="0"/>
        <w:rPr>
          <w:rFonts w:asciiTheme="minorHAnsi" w:hAnsiTheme="minorHAnsi"/>
          <w:i/>
          <w:sz w:val="24"/>
          <w:szCs w:val="24"/>
        </w:rPr>
      </w:pPr>
      <w:ins w:id="185" w:author="Tutton, Richard" w:date="2016-01-14T12:44:00Z">
        <w:r>
          <w:rPr>
            <w:rFonts w:asciiTheme="minorHAnsi" w:hAnsiTheme="minorHAnsi"/>
            <w:i/>
            <w:sz w:val="24"/>
            <w:szCs w:val="24"/>
          </w:rPr>
          <w:t xml:space="preserve">Cultures, Communities and Practice </w:t>
        </w:r>
      </w:ins>
      <w:commentRangeStart w:id="186"/>
      <w:r w:rsidR="00846C04" w:rsidRPr="008059DE">
        <w:rPr>
          <w:rFonts w:asciiTheme="minorHAnsi" w:hAnsiTheme="minorHAnsi"/>
          <w:i/>
          <w:sz w:val="24"/>
          <w:szCs w:val="24"/>
        </w:rPr>
        <w:t xml:space="preserve">Imaginaries in Anthropological STS </w:t>
      </w:r>
      <w:commentRangeEnd w:id="186"/>
      <w:r w:rsidR="00DD282B">
        <w:rPr>
          <w:rStyle w:val="CommentReference"/>
        </w:rPr>
        <w:commentReference w:id="186"/>
      </w:r>
    </w:p>
    <w:p w:rsidR="00715E15" w:rsidRPr="008059DE" w:rsidRDefault="0031417E" w:rsidP="007756BB">
      <w:pPr>
        <w:spacing w:line="480" w:lineRule="auto"/>
        <w:ind w:firstLine="0"/>
        <w:rPr>
          <w:rFonts w:asciiTheme="minorHAnsi" w:hAnsiTheme="minorHAnsi"/>
          <w:sz w:val="24"/>
          <w:szCs w:val="24"/>
        </w:rPr>
      </w:pPr>
      <w:ins w:id="187" w:author="Tutton, Richard" w:date="2016-01-14T12:45:00Z">
        <w:r>
          <w:rPr>
            <w:rFonts w:asciiTheme="minorHAnsi" w:hAnsiTheme="minorHAnsi"/>
            <w:sz w:val="24"/>
            <w:szCs w:val="24"/>
          </w:rPr>
          <w:t xml:space="preserve">This orientation of the concept is best represented by research in the anthropological literature, </w:t>
        </w:r>
      </w:ins>
      <w:commentRangeStart w:id="188"/>
      <w:del w:id="189" w:author="Tutton, Richard" w:date="2016-01-14T12:45:00Z">
        <w:r w:rsidR="002E460F" w:rsidRPr="008059DE" w:rsidDel="0031417E">
          <w:rPr>
            <w:rFonts w:asciiTheme="minorHAnsi" w:hAnsiTheme="minorHAnsi"/>
            <w:sz w:val="24"/>
            <w:szCs w:val="24"/>
          </w:rPr>
          <w:delText>STS</w:delText>
        </w:r>
        <w:r w:rsidR="003814FC" w:rsidRPr="008059DE" w:rsidDel="0031417E">
          <w:rPr>
            <w:rFonts w:asciiTheme="minorHAnsi" w:hAnsiTheme="minorHAnsi"/>
            <w:sz w:val="24"/>
            <w:szCs w:val="24"/>
          </w:rPr>
          <w:delText xml:space="preserve"> </w:delText>
        </w:r>
        <w:r w:rsidR="00715E15" w:rsidRPr="008059DE" w:rsidDel="0031417E">
          <w:rPr>
            <w:rFonts w:asciiTheme="minorHAnsi" w:hAnsiTheme="minorHAnsi"/>
            <w:sz w:val="24"/>
            <w:szCs w:val="24"/>
          </w:rPr>
          <w:delText xml:space="preserve">use of the concept of imaginaries </w:delText>
        </w:r>
        <w:r w:rsidR="002E460F" w:rsidRPr="008059DE" w:rsidDel="0031417E">
          <w:rPr>
            <w:rFonts w:asciiTheme="minorHAnsi" w:hAnsiTheme="minorHAnsi"/>
            <w:sz w:val="24"/>
            <w:szCs w:val="24"/>
          </w:rPr>
          <w:delText>was launched</w:delText>
        </w:r>
        <w:r w:rsidR="00715E15" w:rsidRPr="008059DE" w:rsidDel="0031417E">
          <w:rPr>
            <w:rFonts w:asciiTheme="minorHAnsi" w:hAnsiTheme="minorHAnsi"/>
            <w:sz w:val="24"/>
            <w:szCs w:val="24"/>
          </w:rPr>
          <w:delText xml:space="preserve"> in anthropological </w:delText>
        </w:r>
        <w:r w:rsidR="002E460F" w:rsidRPr="008059DE" w:rsidDel="0031417E">
          <w:rPr>
            <w:rFonts w:asciiTheme="minorHAnsi" w:hAnsiTheme="minorHAnsi"/>
            <w:sz w:val="24"/>
            <w:szCs w:val="24"/>
          </w:rPr>
          <w:delText>research</w:delText>
        </w:r>
      </w:del>
      <w:commentRangeEnd w:id="188"/>
      <w:r w:rsidR="002A3C4E">
        <w:rPr>
          <w:rStyle w:val="CommentReference"/>
        </w:rPr>
        <w:commentReference w:id="188"/>
      </w:r>
      <w:del w:id="190" w:author="Tutton, Richard" w:date="2016-01-14T12:45:00Z">
        <w:r w:rsidR="00C402A3" w:rsidRPr="008059DE" w:rsidDel="0031417E">
          <w:rPr>
            <w:rFonts w:asciiTheme="minorHAnsi" w:hAnsiTheme="minorHAnsi"/>
            <w:sz w:val="24"/>
            <w:szCs w:val="24"/>
          </w:rPr>
          <w:delText xml:space="preserve">, </w:delText>
        </w:r>
      </w:del>
      <w:r w:rsidR="00C402A3" w:rsidRPr="008059DE">
        <w:rPr>
          <w:rFonts w:asciiTheme="minorHAnsi" w:hAnsiTheme="minorHAnsi"/>
          <w:sz w:val="24"/>
          <w:szCs w:val="24"/>
        </w:rPr>
        <w:t>beginning with George Marcus’</w:t>
      </w:r>
      <w:r w:rsidR="002C6431" w:rsidRPr="008059DE">
        <w:rPr>
          <w:rFonts w:asciiTheme="minorHAnsi" w:hAnsiTheme="minorHAnsi"/>
          <w:sz w:val="24"/>
          <w:szCs w:val="24"/>
        </w:rPr>
        <w:t>s</w:t>
      </w:r>
      <w:r w:rsidR="00C402A3" w:rsidRPr="008059DE">
        <w:rPr>
          <w:rFonts w:asciiTheme="minorHAnsi" w:hAnsiTheme="minorHAnsi"/>
          <w:sz w:val="24"/>
          <w:szCs w:val="24"/>
        </w:rPr>
        <w:t xml:space="preserve"> edited collection </w:t>
      </w:r>
      <w:r w:rsidR="00C402A3" w:rsidRPr="008059DE">
        <w:rPr>
          <w:rFonts w:asciiTheme="minorHAnsi" w:hAnsiTheme="minorHAnsi"/>
          <w:i/>
          <w:sz w:val="24"/>
          <w:szCs w:val="24"/>
        </w:rPr>
        <w:t xml:space="preserve">Technoscientific Imaginaries:  Conversations, Profiles, and Memoirs </w:t>
      </w:r>
      <w:r w:rsidR="00C402A3" w:rsidRPr="008059DE">
        <w:rPr>
          <w:rFonts w:asciiTheme="minorHAnsi" w:hAnsiTheme="minorHAnsi"/>
          <w:sz w:val="24"/>
          <w:szCs w:val="24"/>
        </w:rPr>
        <w:t>(1995</w:t>
      </w:r>
      <w:r w:rsidR="00CD01A6" w:rsidRPr="008059DE">
        <w:rPr>
          <w:rFonts w:asciiTheme="minorHAnsi" w:hAnsiTheme="minorHAnsi"/>
          <w:sz w:val="24"/>
          <w:szCs w:val="24"/>
        </w:rPr>
        <w:t>b</w:t>
      </w:r>
      <w:r w:rsidR="002C6431" w:rsidRPr="008059DE">
        <w:rPr>
          <w:rFonts w:asciiTheme="minorHAnsi" w:hAnsiTheme="minorHAnsi"/>
          <w:sz w:val="24"/>
          <w:szCs w:val="24"/>
        </w:rPr>
        <w:t>)</w:t>
      </w:r>
      <w:r w:rsidR="00C402A3" w:rsidRPr="008059DE">
        <w:rPr>
          <w:rFonts w:asciiTheme="minorHAnsi" w:hAnsiTheme="minorHAnsi"/>
          <w:sz w:val="24"/>
          <w:szCs w:val="24"/>
        </w:rPr>
        <w:t xml:space="preserve">. </w:t>
      </w:r>
      <w:r w:rsidR="0065063A" w:rsidRPr="008059DE">
        <w:rPr>
          <w:rFonts w:asciiTheme="minorHAnsi" w:hAnsiTheme="minorHAnsi"/>
          <w:sz w:val="24"/>
          <w:szCs w:val="24"/>
        </w:rPr>
        <w:t xml:space="preserve"> </w:t>
      </w:r>
      <w:r w:rsidR="00715E15" w:rsidRPr="008059DE">
        <w:rPr>
          <w:rFonts w:asciiTheme="minorHAnsi" w:hAnsiTheme="minorHAnsi"/>
          <w:sz w:val="24"/>
          <w:szCs w:val="24"/>
        </w:rPr>
        <w:t>Marcus</w:t>
      </w:r>
      <w:r w:rsidR="00CD01A6" w:rsidRPr="008059DE">
        <w:rPr>
          <w:rFonts w:asciiTheme="minorHAnsi" w:hAnsiTheme="minorHAnsi"/>
          <w:sz w:val="24"/>
          <w:szCs w:val="24"/>
        </w:rPr>
        <w:t xml:space="preserve"> (1995a</w:t>
      </w:r>
      <w:r w:rsidR="0010297F" w:rsidRPr="008059DE">
        <w:rPr>
          <w:rFonts w:asciiTheme="minorHAnsi" w:hAnsiTheme="minorHAnsi"/>
          <w:sz w:val="24"/>
          <w:szCs w:val="24"/>
        </w:rPr>
        <w:t>,</w:t>
      </w:r>
      <w:r w:rsidR="00CD01A6" w:rsidRPr="008059DE">
        <w:rPr>
          <w:rFonts w:asciiTheme="minorHAnsi" w:hAnsiTheme="minorHAnsi"/>
          <w:sz w:val="24"/>
          <w:szCs w:val="24"/>
        </w:rPr>
        <w:t xml:space="preserve"> 3)</w:t>
      </w:r>
      <w:r w:rsidR="00715E15" w:rsidRPr="008059DE">
        <w:rPr>
          <w:rFonts w:asciiTheme="minorHAnsi" w:hAnsiTheme="minorHAnsi"/>
          <w:sz w:val="24"/>
          <w:szCs w:val="24"/>
        </w:rPr>
        <w:t xml:space="preserve"> explains that: ‘the term </w:t>
      </w:r>
      <w:r w:rsidR="00715E15" w:rsidRPr="008059DE">
        <w:rPr>
          <w:rFonts w:asciiTheme="minorHAnsi" w:hAnsiTheme="minorHAnsi"/>
          <w:i/>
          <w:sz w:val="24"/>
          <w:szCs w:val="24"/>
        </w:rPr>
        <w:t xml:space="preserve">imaginary </w:t>
      </w:r>
      <w:r w:rsidR="00715E15" w:rsidRPr="008059DE">
        <w:rPr>
          <w:rFonts w:asciiTheme="minorHAnsi" w:hAnsiTheme="minorHAnsi"/>
          <w:sz w:val="24"/>
          <w:szCs w:val="24"/>
        </w:rPr>
        <w:t>emerged effortlessly and just seemed to fit the topic’ of the volume which was, ‘an optimistic assemblage’ of studies of the conditions of work in science and technology at the end of the twentieth-century. Marcus</w:t>
      </w:r>
      <w:r w:rsidR="0010297F" w:rsidRPr="008059DE">
        <w:rPr>
          <w:rFonts w:asciiTheme="minorHAnsi" w:hAnsiTheme="minorHAnsi"/>
          <w:sz w:val="24"/>
          <w:szCs w:val="24"/>
        </w:rPr>
        <w:t xml:space="preserve"> (1995a, 4)</w:t>
      </w:r>
      <w:r w:rsidR="00715E15" w:rsidRPr="008059DE">
        <w:rPr>
          <w:rFonts w:asciiTheme="minorHAnsi" w:hAnsiTheme="minorHAnsi"/>
          <w:sz w:val="24"/>
          <w:szCs w:val="24"/>
        </w:rPr>
        <w:t xml:space="preserve"> assessed that the investigators contribut</w:t>
      </w:r>
      <w:r w:rsidR="00E04AEC" w:rsidRPr="008059DE">
        <w:rPr>
          <w:rFonts w:asciiTheme="minorHAnsi" w:hAnsiTheme="minorHAnsi"/>
          <w:sz w:val="24"/>
          <w:szCs w:val="24"/>
        </w:rPr>
        <w:t>ing</w:t>
      </w:r>
      <w:r w:rsidR="00715E15" w:rsidRPr="008059DE">
        <w:rPr>
          <w:rFonts w:asciiTheme="minorHAnsi" w:hAnsiTheme="minorHAnsi"/>
          <w:sz w:val="24"/>
          <w:szCs w:val="24"/>
        </w:rPr>
        <w:t xml:space="preserve"> to the collection were primarily interested in ‘the imaginaries of scientists tied more closely to their current positionings, practices, and ambiguous locations in which the varied kinds of science they do are possible at all</w:t>
      </w:r>
      <w:r w:rsidR="0010297F" w:rsidRPr="008059DE">
        <w:rPr>
          <w:rFonts w:asciiTheme="minorHAnsi" w:hAnsiTheme="minorHAnsi"/>
          <w:sz w:val="24"/>
          <w:szCs w:val="24"/>
        </w:rPr>
        <w:t>.</w:t>
      </w:r>
      <w:r w:rsidR="00715E15" w:rsidRPr="008059DE">
        <w:rPr>
          <w:rFonts w:asciiTheme="minorHAnsi" w:hAnsiTheme="minorHAnsi"/>
          <w:sz w:val="24"/>
          <w:szCs w:val="24"/>
        </w:rPr>
        <w:t xml:space="preserve">’  This led him to reflect on the concept which informed their studies:  ‘this is a socially and culturally embedded sense of the imaginary that indeed looks to the future and future possibility through technoscientific innovation but is equally constrained by the very present conditions of scientific work’ </w:t>
      </w:r>
      <w:r w:rsidR="004C4344" w:rsidRPr="008059DE">
        <w:rPr>
          <w:rFonts w:asciiTheme="minorHAnsi" w:hAnsiTheme="minorHAnsi"/>
          <w:sz w:val="24"/>
          <w:szCs w:val="24"/>
        </w:rPr>
        <w:t>(</w:t>
      </w:r>
      <w:r w:rsidR="0010297F" w:rsidRPr="008059DE">
        <w:rPr>
          <w:rFonts w:asciiTheme="minorHAnsi" w:hAnsiTheme="minorHAnsi"/>
          <w:sz w:val="24"/>
          <w:szCs w:val="24"/>
        </w:rPr>
        <w:t>Marcus 1995a,</w:t>
      </w:r>
      <w:r w:rsidR="004C4344" w:rsidRPr="008059DE">
        <w:rPr>
          <w:rFonts w:asciiTheme="minorHAnsi" w:hAnsiTheme="minorHAnsi"/>
          <w:sz w:val="24"/>
          <w:szCs w:val="24"/>
        </w:rPr>
        <w:t xml:space="preserve"> </w:t>
      </w:r>
      <w:r w:rsidR="00715E15" w:rsidRPr="008059DE">
        <w:rPr>
          <w:rFonts w:asciiTheme="minorHAnsi" w:hAnsiTheme="minorHAnsi"/>
          <w:sz w:val="24"/>
          <w:szCs w:val="24"/>
        </w:rPr>
        <w:t>4).</w:t>
      </w:r>
      <w:r w:rsidR="00B46FFF">
        <w:rPr>
          <w:rFonts w:asciiTheme="minorHAnsi" w:hAnsiTheme="minorHAnsi"/>
          <w:sz w:val="24"/>
          <w:szCs w:val="24"/>
        </w:rPr>
        <w:t>vvcccxcxc</w:t>
      </w:r>
    </w:p>
    <w:p w:rsidR="003A74AD" w:rsidRPr="008059DE" w:rsidRDefault="00715E15" w:rsidP="007756BB">
      <w:pPr>
        <w:spacing w:line="480" w:lineRule="auto"/>
        <w:rPr>
          <w:rFonts w:asciiTheme="minorHAnsi" w:hAnsiTheme="minorHAnsi"/>
          <w:sz w:val="24"/>
          <w:szCs w:val="24"/>
        </w:rPr>
      </w:pPr>
      <w:r w:rsidRPr="008059DE">
        <w:rPr>
          <w:rFonts w:asciiTheme="minorHAnsi" w:hAnsiTheme="minorHAnsi"/>
          <w:sz w:val="24"/>
          <w:szCs w:val="24"/>
        </w:rPr>
        <w:t xml:space="preserve">Marcus </w:t>
      </w:r>
      <w:r w:rsidR="0010297F" w:rsidRPr="008059DE">
        <w:rPr>
          <w:rFonts w:asciiTheme="minorHAnsi" w:hAnsiTheme="minorHAnsi"/>
          <w:sz w:val="24"/>
          <w:szCs w:val="24"/>
        </w:rPr>
        <w:t xml:space="preserve">(1995a, 4) </w:t>
      </w:r>
      <w:r w:rsidRPr="008059DE">
        <w:rPr>
          <w:rFonts w:asciiTheme="minorHAnsi" w:hAnsiTheme="minorHAnsi"/>
          <w:sz w:val="24"/>
          <w:szCs w:val="24"/>
        </w:rPr>
        <w:t>notes that, if future visioning figures in these conditions, it is a ‘cautiously imagined emergent future, filled with volatility, and uncertainty, but in which faith in practices of technoscience become even more complex and interestingly constructed</w:t>
      </w:r>
      <w:r w:rsidR="0010297F" w:rsidRPr="008059DE">
        <w:rPr>
          <w:rFonts w:asciiTheme="minorHAnsi" w:hAnsiTheme="minorHAnsi"/>
          <w:sz w:val="24"/>
          <w:szCs w:val="24"/>
        </w:rPr>
        <w:t>.</w:t>
      </w:r>
      <w:r w:rsidRPr="008059DE">
        <w:rPr>
          <w:rFonts w:asciiTheme="minorHAnsi" w:hAnsiTheme="minorHAnsi"/>
          <w:sz w:val="24"/>
          <w:szCs w:val="24"/>
        </w:rPr>
        <w:t xml:space="preserve">’   Hence, the collection revolves around technoscientific imaginaries </w:t>
      </w:r>
      <w:del w:id="191" w:author="Tutton, Richard" w:date="2016-01-14T12:52:00Z">
        <w:r w:rsidRPr="008059DE" w:rsidDel="00E94E8E">
          <w:rPr>
            <w:rFonts w:asciiTheme="minorHAnsi" w:hAnsiTheme="minorHAnsi"/>
            <w:sz w:val="24"/>
            <w:szCs w:val="24"/>
          </w:rPr>
          <w:delText>that were p</w:delText>
        </w:r>
      </w:del>
      <w:ins w:id="192" w:author="Tutton, Richard" w:date="2016-01-14T12:52:00Z">
        <w:r w:rsidR="00E94E8E">
          <w:rPr>
            <w:rFonts w:asciiTheme="minorHAnsi" w:hAnsiTheme="minorHAnsi"/>
            <w:sz w:val="24"/>
            <w:szCs w:val="24"/>
          </w:rPr>
          <w:t>p</w:t>
        </w:r>
      </w:ins>
      <w:r w:rsidRPr="008059DE">
        <w:rPr>
          <w:rFonts w:asciiTheme="minorHAnsi" w:hAnsiTheme="minorHAnsi"/>
          <w:sz w:val="24"/>
          <w:szCs w:val="24"/>
        </w:rPr>
        <w:t xml:space="preserve">erceived to derive from tensions between practices and discourses within the work of scientists.  It is this gap which Marcus envisages his contributing authors and other STS researchers exploring, thereby generating ‘a completely transformed and vast field of inquiry on which a distinctly </w:t>
      </w:r>
      <w:r w:rsidRPr="008059DE">
        <w:rPr>
          <w:rFonts w:asciiTheme="minorHAnsi" w:hAnsiTheme="minorHAnsi"/>
          <w:i/>
          <w:sz w:val="24"/>
          <w:szCs w:val="24"/>
        </w:rPr>
        <w:t>cultural</w:t>
      </w:r>
      <w:r w:rsidRPr="008059DE">
        <w:rPr>
          <w:rFonts w:asciiTheme="minorHAnsi" w:hAnsiTheme="minorHAnsi"/>
          <w:sz w:val="24"/>
          <w:szCs w:val="24"/>
        </w:rPr>
        <w:t xml:space="preserve"> studies of science might establish itself’ (</w:t>
      </w:r>
      <w:r w:rsidR="0010297F" w:rsidRPr="008059DE">
        <w:rPr>
          <w:rFonts w:asciiTheme="minorHAnsi" w:hAnsiTheme="minorHAnsi"/>
          <w:sz w:val="24"/>
          <w:szCs w:val="24"/>
        </w:rPr>
        <w:t>Marcus 1995a,</w:t>
      </w:r>
      <w:r w:rsidR="003814FC" w:rsidRPr="008059DE">
        <w:rPr>
          <w:rFonts w:asciiTheme="minorHAnsi" w:hAnsiTheme="minorHAnsi"/>
          <w:sz w:val="24"/>
          <w:szCs w:val="24"/>
        </w:rPr>
        <w:t xml:space="preserve"> </w:t>
      </w:r>
      <w:r w:rsidRPr="008059DE">
        <w:rPr>
          <w:rFonts w:asciiTheme="minorHAnsi" w:hAnsiTheme="minorHAnsi"/>
          <w:sz w:val="24"/>
          <w:szCs w:val="24"/>
        </w:rPr>
        <w:t>7</w:t>
      </w:r>
      <w:r w:rsidR="000826E5">
        <w:rPr>
          <w:rFonts w:asciiTheme="minorHAnsi" w:hAnsiTheme="minorHAnsi"/>
          <w:sz w:val="24"/>
          <w:szCs w:val="24"/>
        </w:rPr>
        <w:t>, original emphasis</w:t>
      </w:r>
      <w:r w:rsidRPr="008059DE">
        <w:rPr>
          <w:rFonts w:asciiTheme="minorHAnsi" w:hAnsiTheme="minorHAnsi"/>
          <w:sz w:val="24"/>
          <w:szCs w:val="24"/>
        </w:rPr>
        <w:t xml:space="preserve">). </w:t>
      </w:r>
    </w:p>
    <w:p w:rsidR="00715E15" w:rsidRPr="008059DE" w:rsidRDefault="00715E15" w:rsidP="007756BB">
      <w:pPr>
        <w:spacing w:line="480" w:lineRule="auto"/>
        <w:rPr>
          <w:rFonts w:asciiTheme="minorHAnsi" w:hAnsiTheme="minorHAnsi"/>
          <w:sz w:val="24"/>
          <w:szCs w:val="24"/>
        </w:rPr>
      </w:pPr>
      <w:r w:rsidRPr="008059DE">
        <w:rPr>
          <w:rFonts w:asciiTheme="minorHAnsi" w:hAnsiTheme="minorHAnsi"/>
          <w:sz w:val="24"/>
          <w:szCs w:val="24"/>
        </w:rPr>
        <w:t>Joan Fujimura (</w:t>
      </w:r>
      <w:r w:rsidR="009C0BE3" w:rsidRPr="008059DE">
        <w:rPr>
          <w:rFonts w:asciiTheme="minorHAnsi" w:hAnsiTheme="minorHAnsi"/>
          <w:sz w:val="24"/>
          <w:szCs w:val="24"/>
        </w:rPr>
        <w:t>2003</w:t>
      </w:r>
      <w:r w:rsidRPr="008059DE">
        <w:rPr>
          <w:rFonts w:asciiTheme="minorHAnsi" w:hAnsiTheme="minorHAnsi"/>
          <w:sz w:val="24"/>
          <w:szCs w:val="24"/>
        </w:rPr>
        <w:t xml:space="preserve">) </w:t>
      </w:r>
      <w:r w:rsidR="009C0BE3" w:rsidRPr="008059DE">
        <w:rPr>
          <w:rFonts w:asciiTheme="minorHAnsi" w:hAnsiTheme="minorHAnsi"/>
          <w:sz w:val="24"/>
          <w:szCs w:val="24"/>
        </w:rPr>
        <w:t>offers</w:t>
      </w:r>
      <w:r w:rsidRPr="008059DE">
        <w:rPr>
          <w:rFonts w:asciiTheme="minorHAnsi" w:hAnsiTheme="minorHAnsi"/>
          <w:sz w:val="24"/>
          <w:szCs w:val="24"/>
        </w:rPr>
        <w:t xml:space="preserve"> </w:t>
      </w:r>
      <w:r w:rsidR="009C0BE3" w:rsidRPr="008059DE">
        <w:rPr>
          <w:rFonts w:asciiTheme="minorHAnsi" w:hAnsiTheme="minorHAnsi"/>
          <w:sz w:val="24"/>
          <w:szCs w:val="24"/>
        </w:rPr>
        <w:t xml:space="preserve">an </w:t>
      </w:r>
      <w:r w:rsidRPr="008059DE">
        <w:rPr>
          <w:rFonts w:asciiTheme="minorHAnsi" w:hAnsiTheme="minorHAnsi"/>
          <w:sz w:val="24"/>
          <w:szCs w:val="24"/>
        </w:rPr>
        <w:t>example of how anthropological STS has focus</w:t>
      </w:r>
      <w:r w:rsidR="0065063A" w:rsidRPr="008059DE">
        <w:rPr>
          <w:rFonts w:asciiTheme="minorHAnsi" w:hAnsiTheme="minorHAnsi"/>
          <w:sz w:val="24"/>
          <w:szCs w:val="24"/>
        </w:rPr>
        <w:t>ed</w:t>
      </w:r>
      <w:r w:rsidRPr="008059DE">
        <w:rPr>
          <w:rFonts w:asciiTheme="minorHAnsi" w:hAnsiTheme="minorHAnsi"/>
          <w:sz w:val="24"/>
          <w:szCs w:val="24"/>
        </w:rPr>
        <w:t xml:space="preserve"> on the crafting of future imaginaries </w:t>
      </w:r>
      <w:r w:rsidR="0065063A" w:rsidRPr="008059DE">
        <w:rPr>
          <w:rFonts w:asciiTheme="minorHAnsi" w:hAnsiTheme="minorHAnsi"/>
          <w:sz w:val="24"/>
          <w:szCs w:val="24"/>
        </w:rPr>
        <w:t xml:space="preserve">as a </w:t>
      </w:r>
      <w:r w:rsidRPr="008059DE">
        <w:rPr>
          <w:rFonts w:asciiTheme="minorHAnsi" w:hAnsiTheme="minorHAnsi"/>
          <w:sz w:val="24"/>
          <w:szCs w:val="24"/>
        </w:rPr>
        <w:t>constitut</w:t>
      </w:r>
      <w:r w:rsidR="0065063A" w:rsidRPr="008059DE">
        <w:rPr>
          <w:rFonts w:asciiTheme="minorHAnsi" w:hAnsiTheme="minorHAnsi"/>
          <w:sz w:val="24"/>
          <w:szCs w:val="24"/>
        </w:rPr>
        <w:t>ive</w:t>
      </w:r>
      <w:r w:rsidRPr="008059DE">
        <w:rPr>
          <w:rFonts w:asciiTheme="minorHAnsi" w:hAnsiTheme="minorHAnsi"/>
          <w:sz w:val="24"/>
          <w:szCs w:val="24"/>
        </w:rPr>
        <w:t xml:space="preserve"> part of the work of scientists.  She considers the </w:t>
      </w:r>
      <w:r w:rsidR="00E04AEC" w:rsidRPr="008059DE">
        <w:rPr>
          <w:rFonts w:asciiTheme="minorHAnsi" w:hAnsiTheme="minorHAnsi"/>
          <w:sz w:val="24"/>
          <w:szCs w:val="24"/>
        </w:rPr>
        <w:t xml:space="preserve">research </w:t>
      </w:r>
      <w:r w:rsidRPr="008059DE">
        <w:rPr>
          <w:rFonts w:asciiTheme="minorHAnsi" w:hAnsiTheme="minorHAnsi"/>
          <w:sz w:val="24"/>
          <w:szCs w:val="24"/>
        </w:rPr>
        <w:t>of two leading Japanese scientists</w:t>
      </w:r>
      <w:r w:rsidR="00E04AEC" w:rsidRPr="008059DE">
        <w:rPr>
          <w:rFonts w:asciiTheme="minorHAnsi" w:hAnsiTheme="minorHAnsi"/>
          <w:sz w:val="24"/>
          <w:szCs w:val="24"/>
        </w:rPr>
        <w:t xml:space="preserve"> </w:t>
      </w:r>
      <w:r w:rsidRPr="008059DE">
        <w:rPr>
          <w:rFonts w:asciiTheme="minorHAnsi" w:hAnsiTheme="minorHAnsi"/>
          <w:sz w:val="24"/>
          <w:szCs w:val="24"/>
        </w:rPr>
        <w:t>in the fields of genomics and computer science who she regards as having crafted two different imaginaries that link investment in innovative science and technology with discourses of cultural and religious distinctiveness.  She uses the term ‘technosocial imaginaries’ since she regards them as conjuring both alternative futures for scientific practice and re-visioned version</w:t>
      </w:r>
      <w:r w:rsidR="00632AF5" w:rsidRPr="008059DE">
        <w:rPr>
          <w:rFonts w:asciiTheme="minorHAnsi" w:hAnsiTheme="minorHAnsi"/>
          <w:sz w:val="24"/>
          <w:szCs w:val="24"/>
        </w:rPr>
        <w:t>s</w:t>
      </w:r>
      <w:r w:rsidRPr="008059DE">
        <w:rPr>
          <w:rFonts w:asciiTheme="minorHAnsi" w:hAnsiTheme="minorHAnsi"/>
          <w:sz w:val="24"/>
          <w:szCs w:val="24"/>
        </w:rPr>
        <w:t xml:space="preserve"> of Japanese culture in the context of transnational econom</w:t>
      </w:r>
      <w:r w:rsidR="00632AF5" w:rsidRPr="008059DE">
        <w:rPr>
          <w:rFonts w:asciiTheme="minorHAnsi" w:hAnsiTheme="minorHAnsi"/>
          <w:sz w:val="24"/>
          <w:szCs w:val="24"/>
        </w:rPr>
        <w:t>ies</w:t>
      </w:r>
      <w:r w:rsidRPr="008059DE">
        <w:rPr>
          <w:rFonts w:asciiTheme="minorHAnsi" w:hAnsiTheme="minorHAnsi"/>
          <w:sz w:val="24"/>
          <w:szCs w:val="24"/>
        </w:rPr>
        <w:t xml:space="preserve"> in biology, genomics and computing.   </w:t>
      </w:r>
    </w:p>
    <w:p w:rsidR="00715E15" w:rsidRPr="008059DE" w:rsidRDefault="00913B2D" w:rsidP="007756BB">
      <w:pPr>
        <w:spacing w:line="480" w:lineRule="auto"/>
        <w:rPr>
          <w:rFonts w:asciiTheme="minorHAnsi" w:hAnsiTheme="minorHAnsi"/>
          <w:sz w:val="24"/>
          <w:szCs w:val="24"/>
        </w:rPr>
      </w:pPr>
      <w:ins w:id="193" w:author="Tutton, Richard" w:date="2016-01-14T12:53:00Z">
        <w:r>
          <w:rPr>
            <w:rFonts w:asciiTheme="minorHAnsi" w:hAnsiTheme="minorHAnsi"/>
            <w:sz w:val="24"/>
            <w:szCs w:val="24"/>
          </w:rPr>
          <w:t xml:space="preserve">Citing Appadurai, </w:t>
        </w:r>
      </w:ins>
      <w:r w:rsidR="00715E15" w:rsidRPr="008059DE">
        <w:rPr>
          <w:rFonts w:asciiTheme="minorHAnsi" w:hAnsiTheme="minorHAnsi"/>
          <w:sz w:val="24"/>
          <w:szCs w:val="24"/>
        </w:rPr>
        <w:t>Fujimura</w:t>
      </w:r>
      <w:r w:rsidR="0010297F" w:rsidRPr="008059DE">
        <w:rPr>
          <w:rFonts w:asciiTheme="minorHAnsi" w:hAnsiTheme="minorHAnsi"/>
          <w:sz w:val="24"/>
          <w:szCs w:val="24"/>
        </w:rPr>
        <w:t xml:space="preserve"> (2003, 192)</w:t>
      </w:r>
      <w:r w:rsidR="00715E15" w:rsidRPr="008059DE">
        <w:rPr>
          <w:rFonts w:asciiTheme="minorHAnsi" w:hAnsiTheme="minorHAnsi"/>
          <w:sz w:val="24"/>
          <w:szCs w:val="24"/>
        </w:rPr>
        <w:t xml:space="preserve"> </w:t>
      </w:r>
      <w:del w:id="194" w:author="Tutton, Richard" w:date="2016-01-14T12:53:00Z">
        <w:r w:rsidR="00715E15" w:rsidRPr="008059DE" w:rsidDel="00913B2D">
          <w:rPr>
            <w:rFonts w:asciiTheme="minorHAnsi" w:hAnsiTheme="minorHAnsi"/>
            <w:sz w:val="24"/>
            <w:szCs w:val="24"/>
          </w:rPr>
          <w:delText xml:space="preserve">cites Appadurai in </w:delText>
        </w:r>
      </w:del>
      <w:r w:rsidR="00715E15" w:rsidRPr="008059DE">
        <w:rPr>
          <w:rFonts w:asciiTheme="minorHAnsi" w:hAnsiTheme="minorHAnsi"/>
          <w:sz w:val="24"/>
          <w:szCs w:val="24"/>
        </w:rPr>
        <w:t>insist</w:t>
      </w:r>
      <w:ins w:id="195" w:author="Tutton, Richard" w:date="2016-01-14T12:53:00Z">
        <w:r>
          <w:rPr>
            <w:rFonts w:asciiTheme="minorHAnsi" w:hAnsiTheme="minorHAnsi"/>
            <w:sz w:val="24"/>
            <w:szCs w:val="24"/>
          </w:rPr>
          <w:t xml:space="preserve">s </w:t>
        </w:r>
      </w:ins>
      <w:del w:id="196" w:author="Tutton, Richard" w:date="2016-01-14T12:53:00Z">
        <w:r w:rsidR="00715E15" w:rsidRPr="008059DE" w:rsidDel="00913B2D">
          <w:rPr>
            <w:rFonts w:asciiTheme="minorHAnsi" w:hAnsiTheme="minorHAnsi"/>
            <w:sz w:val="24"/>
            <w:szCs w:val="24"/>
          </w:rPr>
          <w:delText xml:space="preserve">ing </w:delText>
        </w:r>
      </w:del>
      <w:r w:rsidR="00715E15" w:rsidRPr="008059DE">
        <w:rPr>
          <w:rFonts w:asciiTheme="minorHAnsi" w:hAnsiTheme="minorHAnsi"/>
          <w:sz w:val="24"/>
          <w:szCs w:val="24"/>
        </w:rPr>
        <w:t xml:space="preserve">that </w:t>
      </w:r>
      <w:ins w:id="197" w:author="Tutton, Richard" w:date="2016-01-14T12:53:00Z">
        <w:r>
          <w:rPr>
            <w:rFonts w:asciiTheme="minorHAnsi" w:hAnsiTheme="minorHAnsi"/>
            <w:sz w:val="24"/>
            <w:szCs w:val="24"/>
          </w:rPr>
          <w:t xml:space="preserve">scientists’ </w:t>
        </w:r>
      </w:ins>
      <w:del w:id="198" w:author="Tutton, Richard" w:date="2016-01-14T12:53:00Z">
        <w:r w:rsidR="00715E15" w:rsidRPr="008059DE" w:rsidDel="00913B2D">
          <w:rPr>
            <w:rFonts w:asciiTheme="minorHAnsi" w:hAnsiTheme="minorHAnsi"/>
            <w:sz w:val="24"/>
            <w:szCs w:val="24"/>
          </w:rPr>
          <w:delText xml:space="preserve">the </w:delText>
        </w:r>
      </w:del>
      <w:r w:rsidR="00715E15" w:rsidRPr="008059DE">
        <w:rPr>
          <w:rFonts w:asciiTheme="minorHAnsi" w:hAnsiTheme="minorHAnsi"/>
          <w:sz w:val="24"/>
          <w:szCs w:val="24"/>
        </w:rPr>
        <w:t xml:space="preserve">future imaginaries </w:t>
      </w:r>
      <w:del w:id="199" w:author="Tutton, Richard" w:date="2016-01-14T12:53:00Z">
        <w:r w:rsidR="00715E15" w:rsidRPr="008059DE" w:rsidDel="00913B2D">
          <w:rPr>
            <w:rFonts w:asciiTheme="minorHAnsi" w:hAnsiTheme="minorHAnsi"/>
            <w:sz w:val="24"/>
            <w:szCs w:val="24"/>
          </w:rPr>
          <w:delText xml:space="preserve">of these scientists </w:delText>
        </w:r>
      </w:del>
      <w:r w:rsidR="00715E15" w:rsidRPr="008059DE">
        <w:rPr>
          <w:rFonts w:asciiTheme="minorHAnsi" w:hAnsiTheme="minorHAnsi"/>
          <w:sz w:val="24"/>
          <w:szCs w:val="24"/>
        </w:rPr>
        <w:t>are not ‘mere fantasy’ but are implicated in the formation and practices of scientific communities, involving ‘enterprises that have enrolled and engaged many people, funds, and government agencies, and much public and consumer interest</w:t>
      </w:r>
      <w:r w:rsidR="0010297F" w:rsidRPr="008059DE">
        <w:rPr>
          <w:rFonts w:asciiTheme="minorHAnsi" w:hAnsiTheme="minorHAnsi"/>
          <w:sz w:val="24"/>
          <w:szCs w:val="24"/>
        </w:rPr>
        <w:t>.</w:t>
      </w:r>
      <w:r w:rsidR="00715E15" w:rsidRPr="008059DE">
        <w:rPr>
          <w:rFonts w:asciiTheme="minorHAnsi" w:hAnsiTheme="minorHAnsi"/>
          <w:sz w:val="24"/>
          <w:szCs w:val="24"/>
        </w:rPr>
        <w:t>’   For her, imaginaries are enabling visions that involve persuasive rhetoric and possibly hyperbole, but which facilitate community formation and the marshalling of resources. Her emphasis on technosocial imaginaries as being implicated in national formations anticipates Jasanoff and Kim’s (2009) later comparative study of technoscientific imaginaries</w:t>
      </w:r>
      <w:ins w:id="200" w:author="Tutton, Richard" w:date="2016-01-14T12:54:00Z">
        <w:r w:rsidR="000049CF">
          <w:rPr>
            <w:rFonts w:asciiTheme="minorHAnsi" w:hAnsiTheme="minorHAnsi"/>
            <w:sz w:val="24"/>
            <w:szCs w:val="24"/>
          </w:rPr>
          <w:t>,</w:t>
        </w:r>
      </w:ins>
      <w:r w:rsidR="00715E15" w:rsidRPr="008059DE">
        <w:rPr>
          <w:rFonts w:asciiTheme="minorHAnsi" w:hAnsiTheme="minorHAnsi"/>
          <w:sz w:val="24"/>
          <w:szCs w:val="24"/>
        </w:rPr>
        <w:t xml:space="preserve"> </w:t>
      </w:r>
      <w:r w:rsidR="003B593F" w:rsidRPr="003B593F">
        <w:rPr>
          <w:rFonts w:asciiTheme="minorHAnsi" w:hAnsiTheme="minorHAnsi"/>
          <w:sz w:val="24"/>
          <w:szCs w:val="24"/>
          <w:highlight w:val="yellow"/>
          <w:rPrChange w:id="201" w:author="RDF" w:date="2015-12-15T23:48:00Z">
            <w:rPr>
              <w:rFonts w:asciiTheme="minorHAnsi" w:hAnsiTheme="minorHAnsi"/>
              <w:sz w:val="24"/>
              <w:szCs w:val="24"/>
            </w:rPr>
          </w:rPrChange>
        </w:rPr>
        <w:t>which is discussed below</w:t>
      </w:r>
      <w:r w:rsidR="00715E15" w:rsidRPr="008059DE">
        <w:rPr>
          <w:rFonts w:asciiTheme="minorHAnsi" w:hAnsiTheme="minorHAnsi"/>
          <w:sz w:val="24"/>
          <w:szCs w:val="24"/>
        </w:rPr>
        <w:t xml:space="preserve">. </w:t>
      </w:r>
    </w:p>
    <w:p w:rsidR="00715E15" w:rsidRPr="008059DE" w:rsidRDefault="00715E15" w:rsidP="007756BB">
      <w:pPr>
        <w:spacing w:line="480" w:lineRule="auto"/>
        <w:rPr>
          <w:rFonts w:asciiTheme="minorHAnsi" w:hAnsiTheme="minorHAnsi"/>
          <w:sz w:val="24"/>
          <w:szCs w:val="24"/>
        </w:rPr>
      </w:pPr>
      <w:r w:rsidRPr="008059DE">
        <w:rPr>
          <w:rFonts w:asciiTheme="minorHAnsi" w:hAnsiTheme="minorHAnsi"/>
          <w:sz w:val="24"/>
          <w:szCs w:val="24"/>
        </w:rPr>
        <w:t xml:space="preserve">Anthropologists Kim </w:t>
      </w:r>
      <w:commentRangeStart w:id="202"/>
      <w:r w:rsidRPr="008059DE">
        <w:rPr>
          <w:rFonts w:asciiTheme="minorHAnsi" w:hAnsiTheme="minorHAnsi"/>
          <w:sz w:val="24"/>
          <w:szCs w:val="24"/>
        </w:rPr>
        <w:t>Fortun</w:t>
      </w:r>
      <w:commentRangeEnd w:id="202"/>
      <w:r w:rsidR="00732A83">
        <w:rPr>
          <w:rStyle w:val="CommentReference"/>
        </w:rPr>
        <w:commentReference w:id="202"/>
      </w:r>
      <w:r w:rsidRPr="008059DE">
        <w:rPr>
          <w:rFonts w:asciiTheme="minorHAnsi" w:hAnsiTheme="minorHAnsi"/>
          <w:sz w:val="24"/>
          <w:szCs w:val="24"/>
        </w:rPr>
        <w:t xml:space="preserve"> and Mike Fortun (2005) also address notions of the imaginary in their </w:t>
      </w:r>
      <w:r w:rsidR="00632AF5" w:rsidRPr="008059DE">
        <w:rPr>
          <w:rFonts w:asciiTheme="minorHAnsi" w:hAnsiTheme="minorHAnsi"/>
          <w:sz w:val="24"/>
          <w:szCs w:val="24"/>
        </w:rPr>
        <w:t xml:space="preserve">research </w:t>
      </w:r>
      <w:r w:rsidRPr="008059DE">
        <w:rPr>
          <w:rFonts w:asciiTheme="minorHAnsi" w:hAnsiTheme="minorHAnsi"/>
          <w:sz w:val="24"/>
          <w:szCs w:val="24"/>
        </w:rPr>
        <w:t>on the recent state of toxicology</w:t>
      </w:r>
      <w:r w:rsidR="00635F62" w:rsidRPr="008059DE">
        <w:rPr>
          <w:rFonts w:asciiTheme="minorHAnsi" w:hAnsiTheme="minorHAnsi"/>
          <w:sz w:val="24"/>
          <w:szCs w:val="24"/>
        </w:rPr>
        <w:t xml:space="preserve">, </w:t>
      </w:r>
      <w:r w:rsidR="009333F5" w:rsidRPr="008059DE">
        <w:rPr>
          <w:rFonts w:asciiTheme="minorHAnsi" w:hAnsiTheme="minorHAnsi"/>
          <w:sz w:val="24"/>
          <w:szCs w:val="24"/>
        </w:rPr>
        <w:t>advocat</w:t>
      </w:r>
      <w:r w:rsidR="00635F62" w:rsidRPr="008059DE">
        <w:rPr>
          <w:rFonts w:asciiTheme="minorHAnsi" w:hAnsiTheme="minorHAnsi"/>
          <w:sz w:val="24"/>
          <w:szCs w:val="24"/>
        </w:rPr>
        <w:t xml:space="preserve">ing </w:t>
      </w:r>
      <w:r w:rsidRPr="008059DE">
        <w:rPr>
          <w:rFonts w:asciiTheme="minorHAnsi" w:hAnsiTheme="minorHAnsi"/>
          <w:sz w:val="24"/>
          <w:szCs w:val="24"/>
        </w:rPr>
        <w:t xml:space="preserve">the idea of toxicology becoming a ‘civic science’ that would protect public health and not simply serve the interests of industry or the state.  They suggest that anthropologists and other STS researchers </w:t>
      </w:r>
      <w:r w:rsidR="00B50E2A" w:rsidRPr="008059DE">
        <w:rPr>
          <w:rFonts w:asciiTheme="minorHAnsi" w:hAnsiTheme="minorHAnsi"/>
          <w:sz w:val="24"/>
          <w:szCs w:val="24"/>
        </w:rPr>
        <w:t xml:space="preserve">could </w:t>
      </w:r>
      <w:r w:rsidRPr="008059DE">
        <w:rPr>
          <w:rFonts w:asciiTheme="minorHAnsi" w:hAnsiTheme="minorHAnsi"/>
          <w:sz w:val="24"/>
          <w:szCs w:val="24"/>
        </w:rPr>
        <w:t>help in facilitating this vision. They argue that a study of imaginaries might– in the spirit of ‘friendship’</w:t>
      </w:r>
      <w:r w:rsidR="009C0BE3" w:rsidRPr="008059DE">
        <w:rPr>
          <w:rFonts w:asciiTheme="minorHAnsi" w:hAnsiTheme="minorHAnsi"/>
          <w:sz w:val="24"/>
          <w:szCs w:val="24"/>
        </w:rPr>
        <w:t xml:space="preserve"> </w:t>
      </w:r>
      <w:r w:rsidR="00632AF5" w:rsidRPr="008059DE">
        <w:rPr>
          <w:rFonts w:asciiTheme="minorHAnsi" w:hAnsiTheme="minorHAnsi"/>
          <w:sz w:val="24"/>
          <w:szCs w:val="24"/>
        </w:rPr>
        <w:t>rather than</w:t>
      </w:r>
      <w:r w:rsidR="009333F5" w:rsidRPr="008059DE">
        <w:rPr>
          <w:rFonts w:asciiTheme="minorHAnsi" w:hAnsiTheme="minorHAnsi"/>
          <w:sz w:val="24"/>
          <w:szCs w:val="24"/>
        </w:rPr>
        <w:t xml:space="preserve"> </w:t>
      </w:r>
      <w:r w:rsidRPr="008059DE">
        <w:rPr>
          <w:rFonts w:asciiTheme="minorHAnsi" w:hAnsiTheme="minorHAnsi"/>
          <w:sz w:val="24"/>
          <w:szCs w:val="24"/>
        </w:rPr>
        <w:t>critic</w:t>
      </w:r>
      <w:r w:rsidR="009333F5" w:rsidRPr="008059DE">
        <w:rPr>
          <w:rFonts w:asciiTheme="minorHAnsi" w:hAnsiTheme="minorHAnsi"/>
          <w:sz w:val="24"/>
          <w:szCs w:val="24"/>
        </w:rPr>
        <w:t>ism</w:t>
      </w:r>
      <w:r w:rsidRPr="008059DE">
        <w:rPr>
          <w:rFonts w:asciiTheme="minorHAnsi" w:hAnsiTheme="minorHAnsi"/>
          <w:sz w:val="24"/>
          <w:szCs w:val="24"/>
        </w:rPr>
        <w:t xml:space="preserve"> as is usually the case– help scientists negotiate change in their field, by enabling them to engage more fully with the social, ethical and legal implications of their practices. Referencing Marcus’s (1995</w:t>
      </w:r>
      <w:r w:rsidR="00CD01A6" w:rsidRPr="008059DE">
        <w:rPr>
          <w:rFonts w:asciiTheme="minorHAnsi" w:hAnsiTheme="minorHAnsi"/>
          <w:sz w:val="24"/>
          <w:szCs w:val="24"/>
        </w:rPr>
        <w:t>a</w:t>
      </w:r>
      <w:r w:rsidRPr="008059DE">
        <w:rPr>
          <w:rFonts w:asciiTheme="minorHAnsi" w:hAnsiTheme="minorHAnsi"/>
          <w:sz w:val="24"/>
          <w:szCs w:val="24"/>
        </w:rPr>
        <w:t xml:space="preserve">) discussion of ‘technoscientific imaginaries’, they </w:t>
      </w:r>
      <w:r w:rsidR="00B50E2A" w:rsidRPr="008059DE">
        <w:rPr>
          <w:rFonts w:asciiTheme="minorHAnsi" w:hAnsiTheme="minorHAnsi"/>
          <w:sz w:val="24"/>
          <w:szCs w:val="24"/>
        </w:rPr>
        <w:t>propose</w:t>
      </w:r>
      <w:r w:rsidRPr="008059DE">
        <w:rPr>
          <w:rFonts w:asciiTheme="minorHAnsi" w:hAnsiTheme="minorHAnsi"/>
          <w:sz w:val="24"/>
          <w:szCs w:val="24"/>
        </w:rPr>
        <w:t xml:space="preserve"> the study of imaginaries </w:t>
      </w:r>
      <w:r w:rsidR="00523B9A" w:rsidRPr="008059DE">
        <w:rPr>
          <w:rFonts w:asciiTheme="minorHAnsi" w:hAnsiTheme="minorHAnsi"/>
          <w:sz w:val="24"/>
          <w:szCs w:val="24"/>
        </w:rPr>
        <w:t xml:space="preserve">as </w:t>
      </w:r>
      <w:r w:rsidRPr="008059DE">
        <w:rPr>
          <w:rFonts w:asciiTheme="minorHAnsi" w:hAnsiTheme="minorHAnsi"/>
          <w:sz w:val="24"/>
          <w:szCs w:val="24"/>
        </w:rPr>
        <w:t>a way of looking at large-scale changes over time and at how these are understood locally.  Moreover, they contend that, a focus on imaginaries</w:t>
      </w:r>
      <w:r w:rsidR="00523B9A" w:rsidRPr="008059DE">
        <w:rPr>
          <w:rFonts w:asciiTheme="minorHAnsi" w:hAnsiTheme="minorHAnsi"/>
          <w:sz w:val="24"/>
          <w:szCs w:val="24"/>
        </w:rPr>
        <w:t xml:space="preserve"> may enable</w:t>
      </w:r>
      <w:r w:rsidRPr="008059DE">
        <w:rPr>
          <w:rFonts w:asciiTheme="minorHAnsi" w:hAnsiTheme="minorHAnsi"/>
          <w:sz w:val="24"/>
          <w:szCs w:val="24"/>
        </w:rPr>
        <w:t xml:space="preserve"> analysts </w:t>
      </w:r>
      <w:r w:rsidR="00523B9A" w:rsidRPr="008059DE">
        <w:rPr>
          <w:rFonts w:asciiTheme="minorHAnsi" w:hAnsiTheme="minorHAnsi"/>
          <w:sz w:val="24"/>
          <w:szCs w:val="24"/>
        </w:rPr>
        <w:t xml:space="preserve">to </w:t>
      </w:r>
      <w:r w:rsidRPr="008059DE">
        <w:rPr>
          <w:rFonts w:asciiTheme="minorHAnsi" w:hAnsiTheme="minorHAnsi"/>
          <w:sz w:val="24"/>
          <w:szCs w:val="24"/>
        </w:rPr>
        <w:t>study the f</w:t>
      </w:r>
      <w:r w:rsidR="00523B9A" w:rsidRPr="008059DE">
        <w:rPr>
          <w:rFonts w:asciiTheme="minorHAnsi" w:hAnsiTheme="minorHAnsi"/>
          <w:sz w:val="24"/>
          <w:szCs w:val="24"/>
        </w:rPr>
        <w:t>actors</w:t>
      </w:r>
      <w:r w:rsidRPr="008059DE">
        <w:rPr>
          <w:rFonts w:asciiTheme="minorHAnsi" w:hAnsiTheme="minorHAnsi"/>
          <w:sz w:val="24"/>
          <w:szCs w:val="24"/>
        </w:rPr>
        <w:t xml:space="preserve"> constitutive of subjectivity</w:t>
      </w:r>
      <w:r w:rsidR="000B1F74" w:rsidRPr="008059DE">
        <w:rPr>
          <w:rFonts w:asciiTheme="minorHAnsi" w:hAnsiTheme="minorHAnsi"/>
          <w:sz w:val="24"/>
          <w:szCs w:val="24"/>
        </w:rPr>
        <w:t>.</w:t>
      </w:r>
      <w:r w:rsidRPr="008059DE">
        <w:rPr>
          <w:rFonts w:asciiTheme="minorHAnsi" w:hAnsiTheme="minorHAnsi"/>
          <w:sz w:val="24"/>
          <w:szCs w:val="24"/>
        </w:rPr>
        <w:t xml:space="preserve"> </w:t>
      </w:r>
      <w:r w:rsidR="000B1F74" w:rsidRPr="008059DE">
        <w:rPr>
          <w:rFonts w:asciiTheme="minorHAnsi" w:hAnsiTheme="minorHAnsi"/>
          <w:sz w:val="24"/>
          <w:szCs w:val="24"/>
        </w:rPr>
        <w:t>T</w:t>
      </w:r>
      <w:r w:rsidRPr="008059DE">
        <w:rPr>
          <w:rFonts w:asciiTheme="minorHAnsi" w:hAnsiTheme="minorHAnsi"/>
          <w:sz w:val="24"/>
          <w:szCs w:val="24"/>
        </w:rPr>
        <w:t xml:space="preserve">hey signal their interest in extending Sharon Traweek’s (1988) exploration of subject formations within and through scientific practices. </w:t>
      </w:r>
    </w:p>
    <w:p w:rsidR="00781A85" w:rsidRPr="008059DE" w:rsidRDefault="000B1F74" w:rsidP="007756BB">
      <w:pPr>
        <w:spacing w:line="480" w:lineRule="auto"/>
        <w:rPr>
          <w:rFonts w:asciiTheme="minorHAnsi" w:hAnsiTheme="minorHAnsi"/>
          <w:sz w:val="24"/>
          <w:szCs w:val="24"/>
        </w:rPr>
      </w:pPr>
      <w:r w:rsidRPr="008059DE">
        <w:rPr>
          <w:rFonts w:asciiTheme="minorHAnsi" w:hAnsiTheme="minorHAnsi"/>
          <w:sz w:val="24"/>
          <w:szCs w:val="24"/>
        </w:rPr>
        <w:t xml:space="preserve">In contrast </w:t>
      </w:r>
      <w:ins w:id="203" w:author="tutton" w:date="2016-01-11T22:21:00Z">
        <w:r w:rsidR="00035258">
          <w:rPr>
            <w:rFonts w:asciiTheme="minorHAnsi" w:hAnsiTheme="minorHAnsi"/>
            <w:sz w:val="24"/>
            <w:szCs w:val="24"/>
          </w:rPr>
          <w:t xml:space="preserve">to </w:t>
        </w:r>
      </w:ins>
      <w:del w:id="204" w:author="tutton" w:date="2016-01-11T22:21:00Z">
        <w:r w:rsidRPr="008059DE" w:rsidDel="00035258">
          <w:rPr>
            <w:rFonts w:asciiTheme="minorHAnsi" w:hAnsiTheme="minorHAnsi"/>
            <w:sz w:val="24"/>
            <w:szCs w:val="24"/>
          </w:rPr>
          <w:delText xml:space="preserve">with </w:delText>
        </w:r>
      </w:del>
      <w:r w:rsidRPr="008059DE">
        <w:rPr>
          <w:rFonts w:asciiTheme="minorHAnsi" w:hAnsiTheme="minorHAnsi"/>
          <w:sz w:val="24"/>
          <w:szCs w:val="24"/>
        </w:rPr>
        <w:t xml:space="preserve">anthropological </w:t>
      </w:r>
      <w:r w:rsidR="00715E15" w:rsidRPr="008059DE">
        <w:rPr>
          <w:rFonts w:asciiTheme="minorHAnsi" w:hAnsiTheme="minorHAnsi"/>
          <w:sz w:val="24"/>
          <w:szCs w:val="24"/>
        </w:rPr>
        <w:t xml:space="preserve">studies of contemporary scientists, Karen-Sue Taussig (1997) deploys the concept in her </w:t>
      </w:r>
      <w:r w:rsidR="004617D2" w:rsidRPr="008059DE">
        <w:rPr>
          <w:rFonts w:asciiTheme="minorHAnsi" w:hAnsiTheme="minorHAnsi"/>
          <w:sz w:val="24"/>
          <w:szCs w:val="24"/>
        </w:rPr>
        <w:t xml:space="preserve">situated </w:t>
      </w:r>
      <w:r w:rsidR="00715E15" w:rsidRPr="008059DE">
        <w:rPr>
          <w:rFonts w:asciiTheme="minorHAnsi" w:hAnsiTheme="minorHAnsi"/>
          <w:sz w:val="24"/>
          <w:szCs w:val="24"/>
        </w:rPr>
        <w:t>study of pre-implantation genetic diagnosis (PGD) in the Netherlands</w:t>
      </w:r>
      <w:ins w:id="205" w:author="tutton" w:date="2016-01-11T22:21:00Z">
        <w:r w:rsidR="00035258">
          <w:rPr>
            <w:rFonts w:asciiTheme="minorHAnsi" w:hAnsiTheme="minorHAnsi"/>
            <w:sz w:val="24"/>
            <w:szCs w:val="24"/>
          </w:rPr>
          <w:t xml:space="preserve"> to look at parents’ decision-making with reference to </w:t>
        </w:r>
      </w:ins>
      <w:del w:id="206" w:author="tutton" w:date="2016-01-11T22:21:00Z">
        <w:r w:rsidR="00715E15" w:rsidRPr="008059DE" w:rsidDel="00035258">
          <w:rPr>
            <w:rFonts w:asciiTheme="minorHAnsi" w:hAnsiTheme="minorHAnsi"/>
            <w:sz w:val="24"/>
            <w:szCs w:val="24"/>
          </w:rPr>
          <w:delText xml:space="preserve">. Taussig detects the operation of </w:delText>
        </w:r>
      </w:del>
      <w:r w:rsidR="00715E15" w:rsidRPr="008059DE">
        <w:rPr>
          <w:rFonts w:asciiTheme="minorHAnsi" w:hAnsiTheme="minorHAnsi"/>
          <w:sz w:val="24"/>
          <w:szCs w:val="24"/>
        </w:rPr>
        <w:t>understandings of difference(s)—geographical, social and religious</w:t>
      </w:r>
      <w:ins w:id="207" w:author="tutton" w:date="2016-01-11T22:21:00Z">
        <w:r w:rsidR="00035258">
          <w:rPr>
            <w:rFonts w:asciiTheme="minorHAnsi" w:hAnsiTheme="minorHAnsi"/>
            <w:sz w:val="24"/>
            <w:szCs w:val="24"/>
          </w:rPr>
          <w:t xml:space="preserve">. </w:t>
        </w:r>
      </w:ins>
      <w:del w:id="208" w:author="tutton" w:date="2016-01-11T22:21:00Z">
        <w:r w:rsidR="00715E15" w:rsidRPr="008059DE" w:rsidDel="00035258">
          <w:rPr>
            <w:rFonts w:asciiTheme="minorHAnsi" w:hAnsiTheme="minorHAnsi"/>
            <w:sz w:val="24"/>
            <w:szCs w:val="24"/>
          </w:rPr>
          <w:delText xml:space="preserve">—in </w:delText>
        </w:r>
        <w:r w:rsidR="004617D2" w:rsidRPr="008059DE" w:rsidDel="00035258">
          <w:rPr>
            <w:rFonts w:asciiTheme="minorHAnsi" w:hAnsiTheme="minorHAnsi"/>
            <w:sz w:val="24"/>
            <w:szCs w:val="24"/>
          </w:rPr>
          <w:delText xml:space="preserve">parental </w:delText>
        </w:r>
        <w:r w:rsidR="00715E15" w:rsidRPr="008059DE" w:rsidDel="00035258">
          <w:rPr>
            <w:rFonts w:asciiTheme="minorHAnsi" w:hAnsiTheme="minorHAnsi"/>
            <w:sz w:val="24"/>
            <w:szCs w:val="24"/>
          </w:rPr>
          <w:delText>decision-making about this tec</w:delText>
        </w:r>
      </w:del>
      <w:del w:id="209" w:author="tutton" w:date="2016-01-11T22:22:00Z">
        <w:r w:rsidR="00715E15" w:rsidRPr="008059DE" w:rsidDel="00035258">
          <w:rPr>
            <w:rFonts w:asciiTheme="minorHAnsi" w:hAnsiTheme="minorHAnsi"/>
            <w:sz w:val="24"/>
            <w:szCs w:val="24"/>
          </w:rPr>
          <w:delText xml:space="preserve">hnology.  </w:delText>
        </w:r>
      </w:del>
      <w:r w:rsidR="00715E15" w:rsidRPr="008059DE">
        <w:rPr>
          <w:rFonts w:asciiTheme="minorHAnsi" w:hAnsiTheme="minorHAnsi"/>
          <w:sz w:val="24"/>
          <w:szCs w:val="24"/>
        </w:rPr>
        <w:t>Coining the term ‘geographical imaginary’ to characterize the way that ‘deeply embedded understandings of geographically specific social practices… play [out] in daily interactions that simultaneously produce people and their social worlds’ (Taussig 1997</w:t>
      </w:r>
      <w:r w:rsidR="003129EB" w:rsidRPr="008059DE">
        <w:rPr>
          <w:rFonts w:asciiTheme="minorHAnsi" w:hAnsiTheme="minorHAnsi"/>
          <w:sz w:val="24"/>
          <w:szCs w:val="24"/>
        </w:rPr>
        <w:t>,</w:t>
      </w:r>
      <w:r w:rsidR="00715E15" w:rsidRPr="008059DE">
        <w:rPr>
          <w:rFonts w:asciiTheme="minorHAnsi" w:hAnsiTheme="minorHAnsi"/>
          <w:sz w:val="24"/>
          <w:szCs w:val="24"/>
        </w:rPr>
        <w:t xml:space="preserve"> 497), her exploration concerns the potential users of this technology, rather than scientists or doctors.  Drawing on Edward Said</w:t>
      </w:r>
      <w:r w:rsidR="003E4475" w:rsidRPr="008059DE">
        <w:rPr>
          <w:rFonts w:asciiTheme="minorHAnsi" w:hAnsiTheme="minorHAnsi"/>
          <w:sz w:val="24"/>
          <w:szCs w:val="24"/>
        </w:rPr>
        <w:t>’s</w:t>
      </w:r>
      <w:r w:rsidR="00715E15" w:rsidRPr="008059DE">
        <w:rPr>
          <w:rFonts w:asciiTheme="minorHAnsi" w:hAnsiTheme="minorHAnsi"/>
          <w:sz w:val="24"/>
          <w:szCs w:val="24"/>
        </w:rPr>
        <w:t xml:space="preserve"> </w:t>
      </w:r>
      <w:r w:rsidR="003E4475" w:rsidRPr="008059DE">
        <w:rPr>
          <w:rFonts w:asciiTheme="minorHAnsi" w:hAnsiTheme="minorHAnsi"/>
          <w:sz w:val="24"/>
          <w:szCs w:val="24"/>
        </w:rPr>
        <w:t>study of</w:t>
      </w:r>
      <w:r w:rsidR="00715E15" w:rsidRPr="008059DE">
        <w:rPr>
          <w:rFonts w:asciiTheme="minorHAnsi" w:hAnsiTheme="minorHAnsi"/>
          <w:sz w:val="24"/>
          <w:szCs w:val="24"/>
        </w:rPr>
        <w:t xml:space="preserve"> </w:t>
      </w:r>
      <w:r w:rsidR="00715E15" w:rsidRPr="008059DE">
        <w:rPr>
          <w:rFonts w:asciiTheme="minorHAnsi" w:hAnsiTheme="minorHAnsi"/>
          <w:i/>
          <w:sz w:val="24"/>
          <w:szCs w:val="24"/>
        </w:rPr>
        <w:t>Orientalism</w:t>
      </w:r>
      <w:r w:rsidR="00715E15" w:rsidRPr="008059DE">
        <w:rPr>
          <w:rFonts w:asciiTheme="minorHAnsi" w:hAnsiTheme="minorHAnsi"/>
          <w:sz w:val="24"/>
          <w:szCs w:val="24"/>
        </w:rPr>
        <w:t xml:space="preserve"> (197</w:t>
      </w:r>
      <w:r w:rsidR="00FC459D" w:rsidRPr="008059DE">
        <w:rPr>
          <w:rFonts w:asciiTheme="minorHAnsi" w:hAnsiTheme="minorHAnsi"/>
          <w:sz w:val="24"/>
          <w:szCs w:val="24"/>
        </w:rPr>
        <w:t>7</w:t>
      </w:r>
      <w:r w:rsidR="00715E15" w:rsidRPr="008059DE">
        <w:rPr>
          <w:rFonts w:asciiTheme="minorHAnsi" w:hAnsiTheme="minorHAnsi"/>
          <w:sz w:val="24"/>
          <w:szCs w:val="24"/>
        </w:rPr>
        <w:t xml:space="preserve">), Taussig </w:t>
      </w:r>
      <w:r w:rsidR="003E4475" w:rsidRPr="008059DE">
        <w:rPr>
          <w:rFonts w:asciiTheme="minorHAnsi" w:hAnsiTheme="minorHAnsi"/>
          <w:sz w:val="24"/>
          <w:szCs w:val="24"/>
        </w:rPr>
        <w:t>shows</w:t>
      </w:r>
      <w:r w:rsidR="00715E15" w:rsidRPr="008059DE">
        <w:rPr>
          <w:rFonts w:asciiTheme="minorHAnsi" w:hAnsiTheme="minorHAnsi"/>
          <w:sz w:val="24"/>
          <w:szCs w:val="24"/>
        </w:rPr>
        <w:t xml:space="preserve"> </w:t>
      </w:r>
      <w:r w:rsidR="003E4475" w:rsidRPr="008059DE">
        <w:rPr>
          <w:rFonts w:asciiTheme="minorHAnsi" w:hAnsiTheme="minorHAnsi"/>
          <w:sz w:val="24"/>
          <w:szCs w:val="24"/>
        </w:rPr>
        <w:t>how</w:t>
      </w:r>
      <w:r w:rsidR="00715E15" w:rsidRPr="008059DE">
        <w:rPr>
          <w:rFonts w:asciiTheme="minorHAnsi" w:hAnsiTheme="minorHAnsi"/>
          <w:sz w:val="24"/>
          <w:szCs w:val="24"/>
        </w:rPr>
        <w:t xml:space="preserve"> such imaginaries, behavio</w:t>
      </w:r>
      <w:del w:id="210" w:author="Ulrike Felt" w:date="2015-12-20T16:59:00Z">
        <w:r w:rsidR="00715E15" w:rsidRPr="008059DE" w:rsidDel="002A3C4E">
          <w:rPr>
            <w:rFonts w:asciiTheme="minorHAnsi" w:hAnsiTheme="minorHAnsi"/>
            <w:sz w:val="24"/>
            <w:szCs w:val="24"/>
          </w:rPr>
          <w:delText>u</w:delText>
        </w:r>
      </w:del>
      <w:r w:rsidR="00715E15" w:rsidRPr="008059DE">
        <w:rPr>
          <w:rFonts w:asciiTheme="minorHAnsi" w:hAnsiTheme="minorHAnsi"/>
          <w:sz w:val="24"/>
          <w:szCs w:val="24"/>
        </w:rPr>
        <w:t xml:space="preserve">rs and identities are often ascribed to others in ways that serve the interest of the majority.  Thus, Taussig uses the notion of imaginary to draw attention to the way that social and cultural conceptions of others </w:t>
      </w:r>
      <w:r w:rsidR="002D5E23" w:rsidRPr="008059DE">
        <w:rPr>
          <w:rFonts w:asciiTheme="minorHAnsi" w:hAnsiTheme="minorHAnsi"/>
          <w:sz w:val="24"/>
          <w:szCs w:val="24"/>
        </w:rPr>
        <w:t>are</w:t>
      </w:r>
      <w:r w:rsidR="00715E15" w:rsidRPr="008059DE">
        <w:rPr>
          <w:rFonts w:asciiTheme="minorHAnsi" w:hAnsiTheme="minorHAnsi"/>
          <w:sz w:val="24"/>
          <w:szCs w:val="24"/>
        </w:rPr>
        <w:t xml:space="preserve"> often </w:t>
      </w:r>
      <w:r w:rsidR="002D5E23" w:rsidRPr="008059DE">
        <w:rPr>
          <w:rFonts w:asciiTheme="minorHAnsi" w:hAnsiTheme="minorHAnsi"/>
          <w:sz w:val="24"/>
          <w:szCs w:val="24"/>
        </w:rPr>
        <w:t>aligned with</w:t>
      </w:r>
      <w:r w:rsidR="00715E15" w:rsidRPr="008059DE">
        <w:rPr>
          <w:rFonts w:asciiTheme="minorHAnsi" w:hAnsiTheme="minorHAnsi"/>
          <w:sz w:val="24"/>
          <w:szCs w:val="24"/>
        </w:rPr>
        <w:t xml:space="preserve"> geographical locality and </w:t>
      </w:r>
      <w:r w:rsidR="002D5E23" w:rsidRPr="008059DE">
        <w:rPr>
          <w:rFonts w:asciiTheme="minorHAnsi" w:hAnsiTheme="minorHAnsi"/>
          <w:sz w:val="24"/>
          <w:szCs w:val="24"/>
        </w:rPr>
        <w:t xml:space="preserve">gain </w:t>
      </w:r>
      <w:r w:rsidR="00715E15" w:rsidRPr="008059DE">
        <w:rPr>
          <w:rFonts w:asciiTheme="minorHAnsi" w:hAnsiTheme="minorHAnsi"/>
          <w:sz w:val="24"/>
          <w:szCs w:val="24"/>
        </w:rPr>
        <w:t>widespread currency</w:t>
      </w:r>
      <w:r w:rsidR="004617D2" w:rsidRPr="008059DE">
        <w:rPr>
          <w:rFonts w:asciiTheme="minorHAnsi" w:hAnsiTheme="minorHAnsi"/>
          <w:sz w:val="24"/>
          <w:szCs w:val="24"/>
        </w:rPr>
        <w:t>.</w:t>
      </w:r>
    </w:p>
    <w:p w:rsidR="00715E15" w:rsidRPr="008059DE" w:rsidRDefault="00715E15" w:rsidP="007756BB">
      <w:pPr>
        <w:spacing w:line="480" w:lineRule="auto"/>
        <w:rPr>
          <w:rFonts w:asciiTheme="minorHAnsi" w:hAnsiTheme="minorHAnsi"/>
          <w:sz w:val="24"/>
          <w:szCs w:val="24"/>
        </w:rPr>
      </w:pPr>
      <w:r w:rsidRPr="008059DE">
        <w:rPr>
          <w:rFonts w:asciiTheme="minorHAnsi" w:hAnsiTheme="minorHAnsi"/>
          <w:sz w:val="24"/>
          <w:szCs w:val="24"/>
        </w:rPr>
        <w:t>While Taussig’s ethnography pertains to a specific location, Helen Verran</w:t>
      </w:r>
      <w:r w:rsidR="0078284E" w:rsidRPr="008059DE">
        <w:rPr>
          <w:rFonts w:asciiTheme="minorHAnsi" w:hAnsiTheme="minorHAnsi"/>
          <w:sz w:val="24"/>
          <w:szCs w:val="24"/>
        </w:rPr>
        <w:t xml:space="preserve"> (1998) </w:t>
      </w:r>
      <w:r w:rsidRPr="008059DE">
        <w:rPr>
          <w:rFonts w:asciiTheme="minorHAnsi" w:hAnsiTheme="minorHAnsi"/>
          <w:sz w:val="24"/>
          <w:szCs w:val="24"/>
        </w:rPr>
        <w:t xml:space="preserve">extends the use of </w:t>
      </w:r>
      <w:r w:rsidR="004C4344" w:rsidRPr="008059DE">
        <w:rPr>
          <w:rFonts w:asciiTheme="minorHAnsi" w:hAnsiTheme="minorHAnsi"/>
          <w:sz w:val="24"/>
          <w:szCs w:val="24"/>
        </w:rPr>
        <w:t xml:space="preserve">the </w:t>
      </w:r>
      <w:r w:rsidRPr="008059DE">
        <w:rPr>
          <w:rFonts w:asciiTheme="minorHAnsi" w:hAnsiTheme="minorHAnsi"/>
          <w:sz w:val="24"/>
          <w:szCs w:val="24"/>
        </w:rPr>
        <w:t xml:space="preserve">term imaginary </w:t>
      </w:r>
      <w:r w:rsidR="00A36495" w:rsidRPr="008059DE">
        <w:rPr>
          <w:rFonts w:asciiTheme="minorHAnsi" w:hAnsiTheme="minorHAnsi"/>
          <w:sz w:val="24"/>
          <w:szCs w:val="24"/>
        </w:rPr>
        <w:t>in</w:t>
      </w:r>
      <w:r w:rsidRPr="008059DE">
        <w:rPr>
          <w:rFonts w:asciiTheme="minorHAnsi" w:hAnsiTheme="minorHAnsi"/>
          <w:sz w:val="24"/>
          <w:szCs w:val="24"/>
        </w:rPr>
        <w:t xml:space="preserve"> a comparative study of competing claims to land ownership</w:t>
      </w:r>
      <w:ins w:id="211" w:author="Michael" w:date="2016-01-04T14:52:00Z">
        <w:r w:rsidR="008D145A">
          <w:rPr>
            <w:rFonts w:asciiTheme="minorHAnsi" w:hAnsiTheme="minorHAnsi"/>
            <w:sz w:val="24"/>
            <w:szCs w:val="24"/>
          </w:rPr>
          <w:t xml:space="preserve"> </w:t>
        </w:r>
        <w:r w:rsidR="008D145A" w:rsidRPr="008059DE">
          <w:rPr>
            <w:rFonts w:asciiTheme="minorHAnsi" w:hAnsiTheme="minorHAnsi"/>
            <w:sz w:val="24"/>
            <w:szCs w:val="24"/>
          </w:rPr>
          <w:t>between Cape York pastoralists and Australian Aboriginals</w:t>
        </w:r>
      </w:ins>
      <w:r w:rsidRPr="008059DE">
        <w:rPr>
          <w:rFonts w:asciiTheme="minorHAnsi" w:hAnsiTheme="minorHAnsi"/>
          <w:sz w:val="24"/>
          <w:szCs w:val="24"/>
        </w:rPr>
        <w:t xml:space="preserve">. </w:t>
      </w:r>
      <w:ins w:id="212" w:author="tutton" w:date="2016-01-11T22:23:00Z">
        <w:r w:rsidR="00680C21" w:rsidRPr="008059DE">
          <w:rPr>
            <w:rFonts w:asciiTheme="minorHAnsi" w:hAnsiTheme="minorHAnsi"/>
            <w:sz w:val="24"/>
            <w:szCs w:val="24"/>
          </w:rPr>
          <w:t xml:space="preserve">Verran’s study juxtaposes the openness about the picturing, story-telling and the working-up of metaphors in the knowledge-making and negotiating </w:t>
        </w:r>
        <w:r w:rsidR="00680C21">
          <w:rPr>
            <w:rFonts w:asciiTheme="minorHAnsi" w:hAnsiTheme="minorHAnsi"/>
            <w:sz w:val="24"/>
            <w:szCs w:val="24"/>
          </w:rPr>
          <w:t>among</w:t>
        </w:r>
        <w:r w:rsidR="00680C21" w:rsidRPr="008059DE">
          <w:rPr>
            <w:rFonts w:asciiTheme="minorHAnsi" w:hAnsiTheme="minorHAnsi"/>
            <w:sz w:val="24"/>
            <w:szCs w:val="24"/>
          </w:rPr>
          <w:t xml:space="preserve"> Aboriginal peoples with the denial of equivalent</w:t>
        </w:r>
        <w:r w:rsidR="00680C21">
          <w:rPr>
            <w:rFonts w:asciiTheme="minorHAnsi" w:hAnsiTheme="minorHAnsi"/>
            <w:sz w:val="24"/>
            <w:szCs w:val="24"/>
          </w:rPr>
          <w:t xml:space="preserve"> practices in Western knowledge-making</w:t>
        </w:r>
        <w:r w:rsidR="00680C21" w:rsidRPr="008059DE">
          <w:rPr>
            <w:rFonts w:asciiTheme="minorHAnsi" w:hAnsiTheme="minorHAnsi"/>
            <w:sz w:val="24"/>
            <w:szCs w:val="24"/>
          </w:rPr>
          <w:t xml:space="preserve">. </w:t>
        </w:r>
        <w:r w:rsidR="00680C21">
          <w:rPr>
            <w:rStyle w:val="CommentReference"/>
          </w:rPr>
          <w:annotationRef/>
        </w:r>
      </w:ins>
      <w:r w:rsidRPr="008059DE">
        <w:rPr>
          <w:rFonts w:asciiTheme="minorHAnsi" w:hAnsiTheme="minorHAnsi"/>
          <w:sz w:val="24"/>
          <w:szCs w:val="24"/>
        </w:rPr>
        <w:t xml:space="preserve"> </w:t>
      </w:r>
      <w:del w:id="213" w:author="tutton" w:date="2016-01-11T22:23:00Z">
        <w:r w:rsidRPr="008059DE" w:rsidDel="00680C21">
          <w:rPr>
            <w:rFonts w:asciiTheme="minorHAnsi" w:hAnsiTheme="minorHAnsi"/>
            <w:sz w:val="24"/>
            <w:szCs w:val="24"/>
          </w:rPr>
          <w:delText xml:space="preserve">Triggered by legal disputes occurring towards the end of the twentieth-century between Cape York pastoralists and Australian Aboriginals over land rights and titles, Verran’s study juxtaposes the openness about the picturing, story-telling and the working-up of metaphors in the knowledge-making and negotiating practices of Aboriginal peoples in Australia with the denial of equivalent practices in Western knowledge practices around science. </w:delText>
        </w:r>
      </w:del>
      <w:r w:rsidRPr="008059DE">
        <w:rPr>
          <w:rFonts w:asciiTheme="minorHAnsi" w:hAnsiTheme="minorHAnsi"/>
          <w:sz w:val="24"/>
          <w:szCs w:val="24"/>
        </w:rPr>
        <w:t xml:space="preserve">Observing the differences between the knowledge practices of these two cultures, Verran </w:t>
      </w:r>
      <w:r w:rsidR="003129EB" w:rsidRPr="008059DE">
        <w:rPr>
          <w:rFonts w:asciiTheme="minorHAnsi" w:hAnsiTheme="minorHAnsi"/>
          <w:sz w:val="24"/>
          <w:szCs w:val="24"/>
        </w:rPr>
        <w:t>(1998, 238)</w:t>
      </w:r>
      <w:r w:rsidR="003814FC" w:rsidRPr="008059DE">
        <w:rPr>
          <w:rFonts w:asciiTheme="minorHAnsi" w:hAnsiTheme="minorHAnsi"/>
          <w:sz w:val="24"/>
          <w:szCs w:val="24"/>
        </w:rPr>
        <w:t xml:space="preserve"> </w:t>
      </w:r>
      <w:r w:rsidRPr="008059DE">
        <w:rPr>
          <w:rFonts w:asciiTheme="minorHAnsi" w:hAnsiTheme="minorHAnsi"/>
          <w:sz w:val="24"/>
          <w:szCs w:val="24"/>
        </w:rPr>
        <w:t>comments:</w:t>
      </w:r>
    </w:p>
    <w:p w:rsidR="00715E15" w:rsidRPr="008059DE" w:rsidRDefault="00715E15" w:rsidP="007756BB">
      <w:pPr>
        <w:spacing w:line="480" w:lineRule="auto"/>
        <w:ind w:left="720" w:firstLine="0"/>
        <w:rPr>
          <w:rFonts w:asciiTheme="minorHAnsi" w:hAnsiTheme="minorHAnsi"/>
          <w:sz w:val="24"/>
          <w:szCs w:val="24"/>
        </w:rPr>
      </w:pPr>
      <w:r w:rsidRPr="008059DE">
        <w:rPr>
          <w:rFonts w:asciiTheme="minorHAnsi" w:hAnsiTheme="minorHAnsi"/>
          <w:sz w:val="24"/>
          <w:szCs w:val="24"/>
        </w:rPr>
        <w:t>Looking at some of their puzzles [faced by participants in negotiations over native title and pastoral leases] allows us to see an element almost entirely ignored by modern practices and accounts of knowledge.  I call this element ‘the imaginary’ and point to its necessary involvement in knowing and knowledge making.  I show the imaginary as something constitutive of, and constituted by, ontic and epistemic commitments.</w:t>
      </w:r>
    </w:p>
    <w:p w:rsidR="00715E15" w:rsidRPr="008059DE" w:rsidRDefault="00715E15" w:rsidP="007756BB">
      <w:pPr>
        <w:spacing w:line="480" w:lineRule="auto"/>
        <w:rPr>
          <w:rFonts w:asciiTheme="minorHAnsi" w:hAnsiTheme="minorHAnsi"/>
          <w:sz w:val="24"/>
          <w:szCs w:val="24"/>
        </w:rPr>
      </w:pPr>
      <w:r w:rsidRPr="008059DE">
        <w:rPr>
          <w:rFonts w:asciiTheme="minorHAnsi" w:hAnsiTheme="minorHAnsi"/>
          <w:sz w:val="24"/>
          <w:szCs w:val="24"/>
        </w:rPr>
        <w:t>Verran</w:t>
      </w:r>
      <w:r w:rsidR="003129EB" w:rsidRPr="008059DE">
        <w:rPr>
          <w:rFonts w:asciiTheme="minorHAnsi" w:hAnsiTheme="minorHAnsi"/>
          <w:sz w:val="24"/>
          <w:szCs w:val="24"/>
        </w:rPr>
        <w:t xml:space="preserve"> (1998, 243)</w:t>
      </w:r>
      <w:r w:rsidRPr="008059DE">
        <w:rPr>
          <w:rFonts w:asciiTheme="minorHAnsi" w:hAnsiTheme="minorHAnsi"/>
          <w:sz w:val="24"/>
          <w:szCs w:val="24"/>
        </w:rPr>
        <w:t xml:space="preserve"> holds out the challenge of acknowledging and addressing the imaginaries in Western science and knowledge production that have generally been denied or obscured because, as she see</w:t>
      </w:r>
      <w:r w:rsidR="004E45FB" w:rsidRPr="008059DE">
        <w:rPr>
          <w:rFonts w:asciiTheme="minorHAnsi" w:hAnsiTheme="minorHAnsi"/>
          <w:sz w:val="24"/>
          <w:szCs w:val="24"/>
        </w:rPr>
        <w:t>s</w:t>
      </w:r>
      <w:r w:rsidRPr="008059DE">
        <w:rPr>
          <w:rFonts w:asciiTheme="minorHAnsi" w:hAnsiTheme="minorHAnsi"/>
          <w:sz w:val="24"/>
          <w:szCs w:val="24"/>
        </w:rPr>
        <w:t xml:space="preserve"> it: ‘Modernity circumscribes its imaginary as of aesthetic, but not ontic or epistemic interest</w:t>
      </w:r>
      <w:r w:rsidR="003129EB" w:rsidRPr="008059DE">
        <w:rPr>
          <w:rFonts w:asciiTheme="minorHAnsi" w:hAnsiTheme="minorHAnsi"/>
          <w:sz w:val="24"/>
          <w:szCs w:val="24"/>
        </w:rPr>
        <w:t>.</w:t>
      </w:r>
      <w:r w:rsidRPr="008059DE">
        <w:rPr>
          <w:rFonts w:asciiTheme="minorHAnsi" w:hAnsiTheme="minorHAnsi"/>
          <w:sz w:val="24"/>
          <w:szCs w:val="24"/>
        </w:rPr>
        <w:t xml:space="preserve">’   </w:t>
      </w:r>
      <w:r w:rsidR="003129EB" w:rsidRPr="008059DE">
        <w:rPr>
          <w:rFonts w:asciiTheme="minorHAnsi" w:hAnsiTheme="minorHAnsi"/>
          <w:sz w:val="24"/>
          <w:szCs w:val="24"/>
        </w:rPr>
        <w:t xml:space="preserve">She </w:t>
      </w:r>
      <w:r w:rsidRPr="008059DE">
        <w:rPr>
          <w:rFonts w:asciiTheme="minorHAnsi" w:hAnsiTheme="minorHAnsi"/>
          <w:sz w:val="24"/>
          <w:szCs w:val="24"/>
        </w:rPr>
        <w:t xml:space="preserve">states that: ‘by restoring imaginaries to modern theories of knowledge, we </w:t>
      </w:r>
      <w:r w:rsidR="001D02C2" w:rsidRPr="008059DE">
        <w:rPr>
          <w:rFonts w:asciiTheme="minorHAnsi" w:hAnsiTheme="minorHAnsi"/>
          <w:sz w:val="24"/>
          <w:szCs w:val="24"/>
        </w:rPr>
        <w:t xml:space="preserve">[Westerners] </w:t>
      </w:r>
      <w:r w:rsidRPr="008059DE">
        <w:rPr>
          <w:rFonts w:asciiTheme="minorHAnsi" w:hAnsiTheme="minorHAnsi"/>
          <w:sz w:val="24"/>
          <w:szCs w:val="24"/>
        </w:rPr>
        <w:t>will rediscover the capacity to re-imagine ourselves, and devise ways they can work with other communities—human and non-human’ (</w:t>
      </w:r>
      <w:r w:rsidR="003129EB" w:rsidRPr="008059DE">
        <w:rPr>
          <w:rFonts w:asciiTheme="minorHAnsi" w:hAnsiTheme="minorHAnsi"/>
          <w:sz w:val="24"/>
          <w:szCs w:val="24"/>
        </w:rPr>
        <w:t>Verran 1998,</w:t>
      </w:r>
      <w:r w:rsidRPr="008059DE">
        <w:rPr>
          <w:rFonts w:asciiTheme="minorHAnsi" w:hAnsiTheme="minorHAnsi"/>
          <w:sz w:val="24"/>
          <w:szCs w:val="24"/>
        </w:rPr>
        <w:t>249).</w:t>
      </w:r>
      <w:r w:rsidR="00772D8B" w:rsidRPr="008059DE">
        <w:rPr>
          <w:rFonts w:asciiTheme="minorHAnsi" w:hAnsiTheme="minorHAnsi"/>
          <w:sz w:val="24"/>
          <w:szCs w:val="24"/>
        </w:rPr>
        <w:t xml:space="preserve"> </w:t>
      </w:r>
      <w:r w:rsidRPr="008059DE">
        <w:rPr>
          <w:rFonts w:asciiTheme="minorHAnsi" w:hAnsiTheme="minorHAnsi"/>
          <w:sz w:val="24"/>
          <w:szCs w:val="24"/>
        </w:rPr>
        <w:t xml:space="preserve">So imaginaries are not only about possible futures </w:t>
      </w:r>
      <w:r w:rsidR="002D5E23" w:rsidRPr="008059DE">
        <w:rPr>
          <w:rFonts w:asciiTheme="minorHAnsi" w:hAnsiTheme="minorHAnsi"/>
          <w:sz w:val="24"/>
          <w:szCs w:val="24"/>
        </w:rPr>
        <w:t>involving visions and speculation</w:t>
      </w:r>
      <w:r w:rsidR="009B3714" w:rsidRPr="008059DE">
        <w:rPr>
          <w:rFonts w:asciiTheme="minorHAnsi" w:hAnsiTheme="minorHAnsi"/>
          <w:sz w:val="24"/>
          <w:szCs w:val="24"/>
        </w:rPr>
        <w:t>,</w:t>
      </w:r>
      <w:r w:rsidR="002D5E23" w:rsidRPr="008059DE">
        <w:rPr>
          <w:rFonts w:asciiTheme="minorHAnsi" w:hAnsiTheme="minorHAnsi"/>
          <w:sz w:val="24"/>
          <w:szCs w:val="24"/>
        </w:rPr>
        <w:t xml:space="preserve"> </w:t>
      </w:r>
      <w:r w:rsidRPr="008059DE">
        <w:rPr>
          <w:rFonts w:asciiTheme="minorHAnsi" w:hAnsiTheme="minorHAnsi"/>
          <w:sz w:val="24"/>
          <w:szCs w:val="24"/>
        </w:rPr>
        <w:t xml:space="preserve">but about knowledge production itself, and commitments to certain forms of reality. </w:t>
      </w:r>
    </w:p>
    <w:p w:rsidR="00715E15" w:rsidRPr="008059DE" w:rsidRDefault="00715E15" w:rsidP="007756BB">
      <w:pPr>
        <w:spacing w:line="480" w:lineRule="auto"/>
        <w:rPr>
          <w:rFonts w:asciiTheme="minorHAnsi" w:hAnsiTheme="minorHAnsi"/>
          <w:sz w:val="24"/>
          <w:szCs w:val="24"/>
        </w:rPr>
      </w:pPr>
      <w:r w:rsidRPr="008059DE">
        <w:rPr>
          <w:rFonts w:asciiTheme="minorHAnsi" w:hAnsiTheme="minorHAnsi"/>
          <w:sz w:val="24"/>
          <w:szCs w:val="24"/>
        </w:rPr>
        <w:t xml:space="preserve">Verran’s take on imaginaries is linked to her reading of Kant through </w:t>
      </w:r>
      <w:r w:rsidR="00772D8B" w:rsidRPr="008059DE">
        <w:rPr>
          <w:rFonts w:asciiTheme="minorHAnsi" w:hAnsiTheme="minorHAnsi"/>
          <w:sz w:val="24"/>
          <w:szCs w:val="24"/>
        </w:rPr>
        <w:t>f</w:t>
      </w:r>
      <w:r w:rsidRPr="008059DE">
        <w:rPr>
          <w:rFonts w:asciiTheme="minorHAnsi" w:hAnsiTheme="minorHAnsi"/>
          <w:sz w:val="24"/>
          <w:szCs w:val="24"/>
        </w:rPr>
        <w:t>eminist philosopher Mich</w:t>
      </w:r>
      <w:r w:rsidR="007871A0" w:rsidRPr="008059DE">
        <w:rPr>
          <w:rFonts w:asciiTheme="minorHAnsi" w:hAnsiTheme="minorHAnsi"/>
          <w:sz w:val="24"/>
          <w:szCs w:val="24"/>
        </w:rPr>
        <w:t>è</w:t>
      </w:r>
      <w:r w:rsidRPr="008059DE">
        <w:rPr>
          <w:rFonts w:asciiTheme="minorHAnsi" w:hAnsiTheme="minorHAnsi"/>
          <w:sz w:val="24"/>
          <w:szCs w:val="24"/>
        </w:rPr>
        <w:t>le Le Doeuff</w:t>
      </w:r>
      <w:ins w:id="214" w:author="tutton" w:date="2016-01-11T22:24:00Z">
        <w:r w:rsidR="00680C21">
          <w:rPr>
            <w:rFonts w:asciiTheme="minorHAnsi" w:hAnsiTheme="minorHAnsi"/>
            <w:sz w:val="24"/>
            <w:szCs w:val="24"/>
          </w:rPr>
          <w:t xml:space="preserve"> </w:t>
        </w:r>
      </w:ins>
      <w:del w:id="215" w:author="tutton" w:date="2016-01-11T22:24:00Z">
        <w:r w:rsidR="004617D2" w:rsidRPr="008059DE" w:rsidDel="00680C21">
          <w:rPr>
            <w:rFonts w:asciiTheme="minorHAnsi" w:hAnsiTheme="minorHAnsi"/>
            <w:sz w:val="24"/>
            <w:szCs w:val="24"/>
          </w:rPr>
          <w:delText>.</w:delText>
        </w:r>
        <w:r w:rsidRPr="008059DE" w:rsidDel="00680C21">
          <w:rPr>
            <w:rFonts w:asciiTheme="minorHAnsi" w:hAnsiTheme="minorHAnsi"/>
            <w:sz w:val="24"/>
            <w:szCs w:val="24"/>
          </w:rPr>
          <w:delText xml:space="preserve"> </w:delText>
        </w:r>
        <w:r w:rsidR="00772D8B" w:rsidRPr="008059DE" w:rsidDel="00680C21">
          <w:rPr>
            <w:rFonts w:asciiTheme="minorHAnsi" w:hAnsiTheme="minorHAnsi"/>
            <w:sz w:val="24"/>
            <w:szCs w:val="24"/>
          </w:rPr>
          <w:delText xml:space="preserve"> </w:delText>
        </w:r>
        <w:r w:rsidR="00193B7A" w:rsidRPr="008059DE" w:rsidDel="00680C21">
          <w:rPr>
            <w:rFonts w:asciiTheme="minorHAnsi" w:hAnsiTheme="minorHAnsi"/>
            <w:sz w:val="24"/>
            <w:szCs w:val="24"/>
          </w:rPr>
          <w:delText>Le Doeuff</w:delText>
        </w:r>
      </w:del>
      <w:r w:rsidR="00772D8B" w:rsidRPr="008059DE">
        <w:rPr>
          <w:rFonts w:asciiTheme="minorHAnsi" w:hAnsiTheme="minorHAnsi"/>
          <w:sz w:val="24"/>
          <w:szCs w:val="24"/>
        </w:rPr>
        <w:t xml:space="preserve"> </w:t>
      </w:r>
      <w:r w:rsidR="00193B7A" w:rsidRPr="008059DE">
        <w:rPr>
          <w:rFonts w:asciiTheme="minorHAnsi" w:hAnsiTheme="minorHAnsi"/>
          <w:sz w:val="24"/>
          <w:szCs w:val="24"/>
        </w:rPr>
        <w:t xml:space="preserve">(1980; 1989) </w:t>
      </w:r>
      <w:ins w:id="216" w:author="tutton" w:date="2016-01-11T22:24:00Z">
        <w:r w:rsidR="00680C21">
          <w:rPr>
            <w:rFonts w:asciiTheme="minorHAnsi" w:hAnsiTheme="minorHAnsi"/>
            <w:sz w:val="24"/>
            <w:szCs w:val="24"/>
          </w:rPr>
          <w:t xml:space="preserve">and </w:t>
        </w:r>
      </w:ins>
      <w:del w:id="217" w:author="tutton" w:date="2016-01-11T22:24:00Z">
        <w:r w:rsidRPr="008059DE" w:rsidDel="00680C21">
          <w:rPr>
            <w:rFonts w:asciiTheme="minorHAnsi" w:hAnsiTheme="minorHAnsi"/>
            <w:sz w:val="24"/>
            <w:szCs w:val="24"/>
          </w:rPr>
          <w:delText xml:space="preserve">argues that Kant regarded the </w:delText>
        </w:r>
      </w:del>
      <w:ins w:id="218" w:author="tutton" w:date="2016-01-11T22:24:00Z">
        <w:r w:rsidR="00680C21">
          <w:rPr>
            <w:rFonts w:asciiTheme="minorHAnsi" w:hAnsiTheme="minorHAnsi"/>
            <w:sz w:val="24"/>
            <w:szCs w:val="24"/>
          </w:rPr>
          <w:t xml:space="preserve">his </w:t>
        </w:r>
      </w:ins>
      <w:r w:rsidRPr="008059DE">
        <w:rPr>
          <w:rFonts w:asciiTheme="minorHAnsi" w:hAnsiTheme="minorHAnsi"/>
          <w:sz w:val="24"/>
          <w:szCs w:val="24"/>
        </w:rPr>
        <w:t xml:space="preserve">exclusion of the imaginary as the defining property of reason, but that he could only represent this exclusion through the use of imagery and extended metaphors (picturing and storytelling). Moreover, imaginaries are very much associated with practices, not minds, for Verran.  It is in the everyday messing with mucky, obdurate stuff, and in conversations and texts that imaginaries are enacted and enact.  </w:t>
      </w:r>
      <w:r w:rsidR="00326C94" w:rsidRPr="008059DE">
        <w:rPr>
          <w:rFonts w:asciiTheme="minorHAnsi" w:hAnsiTheme="minorHAnsi"/>
          <w:sz w:val="24"/>
          <w:szCs w:val="24"/>
        </w:rPr>
        <w:t>Hence,</w:t>
      </w:r>
      <w:r w:rsidRPr="008059DE">
        <w:rPr>
          <w:rFonts w:asciiTheme="minorHAnsi" w:hAnsiTheme="minorHAnsi"/>
          <w:sz w:val="24"/>
          <w:szCs w:val="24"/>
        </w:rPr>
        <w:t xml:space="preserve"> imaginaries interpellate objects/subjects that/who are implicated in and by the practices, thereby constituting them as objects/subjects (</w:t>
      </w:r>
      <w:r w:rsidR="0065707B" w:rsidRPr="008059DE">
        <w:rPr>
          <w:rFonts w:asciiTheme="minorHAnsi" w:hAnsiTheme="minorHAnsi"/>
          <w:sz w:val="24"/>
          <w:szCs w:val="24"/>
        </w:rPr>
        <w:t>Verran 1989</w:t>
      </w:r>
      <w:r w:rsidR="003814FC" w:rsidRPr="008059DE">
        <w:rPr>
          <w:rFonts w:asciiTheme="minorHAnsi" w:hAnsiTheme="minorHAnsi"/>
          <w:sz w:val="24"/>
          <w:szCs w:val="24"/>
        </w:rPr>
        <w:t xml:space="preserve">, </w:t>
      </w:r>
      <w:r w:rsidRPr="008059DE">
        <w:rPr>
          <w:rFonts w:asciiTheme="minorHAnsi" w:hAnsiTheme="minorHAnsi"/>
          <w:sz w:val="24"/>
          <w:szCs w:val="24"/>
        </w:rPr>
        <w:t xml:space="preserve">252).  </w:t>
      </w:r>
      <w:r w:rsidR="00326C94" w:rsidRPr="008059DE">
        <w:rPr>
          <w:rFonts w:asciiTheme="minorHAnsi" w:hAnsiTheme="minorHAnsi"/>
          <w:sz w:val="24"/>
          <w:szCs w:val="24"/>
        </w:rPr>
        <w:t>Verran</w:t>
      </w:r>
      <w:r w:rsidRPr="008059DE">
        <w:rPr>
          <w:rFonts w:asciiTheme="minorHAnsi" w:hAnsiTheme="minorHAnsi"/>
          <w:sz w:val="24"/>
          <w:szCs w:val="24"/>
        </w:rPr>
        <w:t xml:space="preserve"> insists that imaginaries must be acknowledged and recognized</w:t>
      </w:r>
      <w:r w:rsidR="009B3714" w:rsidRPr="008059DE">
        <w:rPr>
          <w:rFonts w:asciiTheme="minorHAnsi" w:hAnsiTheme="minorHAnsi"/>
          <w:sz w:val="24"/>
          <w:szCs w:val="24"/>
        </w:rPr>
        <w:t xml:space="preserve"> </w:t>
      </w:r>
      <w:r w:rsidRPr="008059DE">
        <w:rPr>
          <w:rFonts w:asciiTheme="minorHAnsi" w:hAnsiTheme="minorHAnsi"/>
          <w:sz w:val="24"/>
          <w:szCs w:val="24"/>
        </w:rPr>
        <w:t>with their operations in what she calls a</w:t>
      </w:r>
      <w:r w:rsidR="00772D8B" w:rsidRPr="008059DE">
        <w:rPr>
          <w:rFonts w:asciiTheme="minorHAnsi" w:hAnsiTheme="minorHAnsi"/>
          <w:sz w:val="24"/>
          <w:szCs w:val="24"/>
        </w:rPr>
        <w:t xml:space="preserve"> </w:t>
      </w:r>
      <w:r w:rsidRPr="008059DE">
        <w:rPr>
          <w:rFonts w:asciiTheme="minorHAnsi" w:hAnsiTheme="minorHAnsi"/>
          <w:sz w:val="24"/>
          <w:szCs w:val="24"/>
        </w:rPr>
        <w:t xml:space="preserve">‘logic’ in performative modes of knowledge production.  </w:t>
      </w:r>
    </w:p>
    <w:p w:rsidR="00715E15" w:rsidRPr="008059DE" w:rsidRDefault="00326C94" w:rsidP="007756BB">
      <w:pPr>
        <w:spacing w:line="480" w:lineRule="auto"/>
        <w:rPr>
          <w:rFonts w:asciiTheme="minorHAnsi" w:hAnsiTheme="minorHAnsi"/>
          <w:sz w:val="24"/>
          <w:szCs w:val="24"/>
        </w:rPr>
      </w:pPr>
      <w:r w:rsidRPr="008059DE">
        <w:rPr>
          <w:rFonts w:asciiTheme="minorHAnsi" w:hAnsiTheme="minorHAnsi"/>
          <w:sz w:val="24"/>
          <w:szCs w:val="24"/>
        </w:rPr>
        <w:t>The preceding</w:t>
      </w:r>
      <w:r w:rsidR="00715E15" w:rsidRPr="008059DE">
        <w:rPr>
          <w:rFonts w:asciiTheme="minorHAnsi" w:hAnsiTheme="minorHAnsi"/>
          <w:sz w:val="24"/>
          <w:szCs w:val="24"/>
        </w:rPr>
        <w:t xml:space="preserve"> </w:t>
      </w:r>
      <w:r w:rsidRPr="008059DE">
        <w:rPr>
          <w:rFonts w:asciiTheme="minorHAnsi" w:hAnsiTheme="minorHAnsi"/>
          <w:sz w:val="24"/>
          <w:szCs w:val="24"/>
        </w:rPr>
        <w:t xml:space="preserve">review </w:t>
      </w:r>
      <w:r w:rsidR="00715E15" w:rsidRPr="008059DE">
        <w:rPr>
          <w:rFonts w:asciiTheme="minorHAnsi" w:hAnsiTheme="minorHAnsi"/>
          <w:sz w:val="24"/>
          <w:szCs w:val="24"/>
        </w:rPr>
        <w:t>provides a sample of the range and diversity of recent anthropological studies of technoscience which have employed the concept of imaginaries</w:t>
      </w:r>
      <w:ins w:id="219" w:author="Tutton, Richard" w:date="2016-01-14T13:55:00Z">
        <w:r w:rsidR="00775DCA">
          <w:rPr>
            <w:rFonts w:asciiTheme="minorHAnsi" w:hAnsiTheme="minorHAnsi"/>
            <w:sz w:val="24"/>
            <w:szCs w:val="24"/>
          </w:rPr>
          <w:t xml:space="preserve"> in relation to </w:t>
        </w:r>
      </w:ins>
      <w:ins w:id="220" w:author="Tutton, Richard" w:date="2016-01-14T13:56:00Z">
        <w:r w:rsidR="004453AB">
          <w:rPr>
            <w:rFonts w:asciiTheme="minorHAnsi" w:hAnsiTheme="minorHAnsi"/>
            <w:sz w:val="24"/>
            <w:szCs w:val="24"/>
          </w:rPr>
          <w:t xml:space="preserve">scientific </w:t>
        </w:r>
      </w:ins>
      <w:ins w:id="221" w:author="Tutton, Richard" w:date="2016-01-14T13:55:00Z">
        <w:r w:rsidR="00775DCA">
          <w:rPr>
            <w:rFonts w:asciiTheme="minorHAnsi" w:hAnsiTheme="minorHAnsi"/>
            <w:sz w:val="24"/>
            <w:szCs w:val="24"/>
          </w:rPr>
          <w:t>cultures, com</w:t>
        </w:r>
      </w:ins>
      <w:ins w:id="222" w:author="Tutton, Richard" w:date="2016-01-14T13:56:00Z">
        <w:r w:rsidR="00775DCA">
          <w:rPr>
            <w:rFonts w:asciiTheme="minorHAnsi" w:hAnsiTheme="minorHAnsi"/>
            <w:sz w:val="24"/>
            <w:szCs w:val="24"/>
          </w:rPr>
          <w:t>munities and practices</w:t>
        </w:r>
      </w:ins>
      <w:r w:rsidR="00715E15" w:rsidRPr="008059DE">
        <w:rPr>
          <w:rFonts w:asciiTheme="minorHAnsi" w:hAnsiTheme="minorHAnsi"/>
          <w:sz w:val="24"/>
          <w:szCs w:val="24"/>
        </w:rPr>
        <w:t xml:space="preserve">.  </w:t>
      </w:r>
      <w:commentRangeStart w:id="223"/>
      <w:r w:rsidR="00715E15" w:rsidRPr="008059DE">
        <w:rPr>
          <w:rFonts w:asciiTheme="minorHAnsi" w:hAnsiTheme="minorHAnsi"/>
          <w:sz w:val="24"/>
          <w:szCs w:val="24"/>
        </w:rPr>
        <w:t xml:space="preserve">It is perhaps not surprising to find anthropologists, </w:t>
      </w:r>
      <w:ins w:id="224" w:author="tutton" w:date="2016-01-11T22:25:00Z">
        <w:r w:rsidR="0038581F">
          <w:rPr>
            <w:rFonts w:asciiTheme="minorHAnsi" w:hAnsiTheme="minorHAnsi"/>
            <w:sz w:val="24"/>
            <w:szCs w:val="24"/>
          </w:rPr>
          <w:t xml:space="preserve">who have come to </w:t>
        </w:r>
        <w:r w:rsidR="0038581F">
          <w:t xml:space="preserve">focus on narrative and storytelling </w:t>
        </w:r>
      </w:ins>
      <w:ins w:id="225" w:author="tutton" w:date="2016-01-11T22:26:00Z">
        <w:r w:rsidR="0038581F">
          <w:t xml:space="preserve">, </w:t>
        </w:r>
      </w:ins>
      <w:ins w:id="226" w:author="tutton" w:date="2016-01-11T22:25:00Z">
        <w:r w:rsidR="0038581F">
          <w:t xml:space="preserve"> and </w:t>
        </w:r>
      </w:ins>
      <w:ins w:id="227" w:author="tutton" w:date="2016-01-11T22:26:00Z">
        <w:r w:rsidR="0038581F">
          <w:t xml:space="preserve">to develop </w:t>
        </w:r>
      </w:ins>
      <w:ins w:id="228" w:author="tutton" w:date="2016-01-11T22:25:00Z">
        <w:r w:rsidR="0038581F">
          <w:t>critical self-consciousness about th</w:t>
        </w:r>
      </w:ins>
      <w:ins w:id="229" w:author="tutton" w:date="2016-01-11T22:26:00Z">
        <w:r w:rsidR="0038581F">
          <w:t>e</w:t>
        </w:r>
      </w:ins>
      <w:ins w:id="230" w:author="tutton" w:date="2016-01-11T22:25:00Z">
        <w:r w:rsidR="0038581F">
          <w:t>se practices</w:t>
        </w:r>
      </w:ins>
      <w:ins w:id="231" w:author="tutton" w:date="2016-01-11T22:26:00Z">
        <w:r w:rsidR="0038581F">
          <w:t xml:space="preserve"> in their own engagements, </w:t>
        </w:r>
      </w:ins>
      <w:del w:id="232" w:author="tutton" w:date="2016-01-11T22:27:00Z">
        <w:r w:rsidR="0065707B" w:rsidRPr="008059DE" w:rsidDel="0038581F">
          <w:rPr>
            <w:rFonts w:asciiTheme="minorHAnsi" w:hAnsiTheme="minorHAnsi"/>
            <w:sz w:val="24"/>
            <w:szCs w:val="24"/>
          </w:rPr>
          <w:delText>sharing a common ethnographic method</w:delText>
        </w:r>
      </w:del>
      <w:r w:rsidR="0076720F" w:rsidRPr="008059DE">
        <w:rPr>
          <w:rStyle w:val="EndnoteReference"/>
          <w:rFonts w:asciiTheme="minorHAnsi" w:hAnsiTheme="minorHAnsi"/>
          <w:sz w:val="24"/>
          <w:szCs w:val="24"/>
        </w:rPr>
        <w:endnoteReference w:id="5"/>
      </w:r>
      <w:r w:rsidR="0065707B" w:rsidRPr="008059DE">
        <w:rPr>
          <w:rFonts w:asciiTheme="minorHAnsi" w:hAnsiTheme="minorHAnsi"/>
          <w:sz w:val="24"/>
          <w:szCs w:val="24"/>
        </w:rPr>
        <w:t xml:space="preserve"> </w:t>
      </w:r>
      <w:ins w:id="233" w:author="tutton" w:date="2016-01-11T22:27:00Z">
        <w:r w:rsidR="0038581F">
          <w:rPr>
            <w:rFonts w:asciiTheme="minorHAnsi" w:hAnsiTheme="minorHAnsi"/>
            <w:sz w:val="24"/>
            <w:szCs w:val="24"/>
          </w:rPr>
          <w:t xml:space="preserve">drawn to </w:t>
        </w:r>
      </w:ins>
      <w:del w:id="234" w:author="tutton" w:date="2016-01-11T22:27:00Z">
        <w:r w:rsidR="0065707B" w:rsidRPr="008059DE" w:rsidDel="0038581F">
          <w:rPr>
            <w:rFonts w:asciiTheme="minorHAnsi" w:hAnsiTheme="minorHAnsi"/>
            <w:sz w:val="24"/>
            <w:szCs w:val="24"/>
          </w:rPr>
          <w:delText xml:space="preserve">and </w:delText>
        </w:r>
        <w:r w:rsidR="00715E15" w:rsidRPr="008059DE" w:rsidDel="0038581F">
          <w:rPr>
            <w:rFonts w:asciiTheme="minorHAnsi" w:hAnsiTheme="minorHAnsi"/>
            <w:sz w:val="24"/>
            <w:szCs w:val="24"/>
          </w:rPr>
          <w:delText>work</w:delText>
        </w:r>
        <w:r w:rsidR="0045780D" w:rsidRPr="008059DE" w:rsidDel="0038581F">
          <w:rPr>
            <w:rFonts w:asciiTheme="minorHAnsi" w:hAnsiTheme="minorHAnsi"/>
            <w:sz w:val="24"/>
            <w:szCs w:val="24"/>
          </w:rPr>
          <w:delText>ing</w:delText>
        </w:r>
        <w:r w:rsidR="00715E15" w:rsidRPr="008059DE" w:rsidDel="0038581F">
          <w:rPr>
            <w:rFonts w:asciiTheme="minorHAnsi" w:hAnsiTheme="minorHAnsi"/>
            <w:sz w:val="24"/>
            <w:szCs w:val="24"/>
          </w:rPr>
          <w:delText xml:space="preserve"> within a discipline traditionally concerned with culture, engaging in </w:delText>
        </w:r>
      </w:del>
      <w:r w:rsidR="00715E15" w:rsidRPr="008059DE">
        <w:rPr>
          <w:rFonts w:asciiTheme="minorHAnsi" w:hAnsiTheme="minorHAnsi"/>
          <w:sz w:val="24"/>
          <w:szCs w:val="24"/>
        </w:rPr>
        <w:t xml:space="preserve">the study of imaginaries. </w:t>
      </w:r>
      <w:commentRangeEnd w:id="223"/>
      <w:r w:rsidR="00846F28">
        <w:rPr>
          <w:rStyle w:val="CommentReference"/>
        </w:rPr>
        <w:commentReference w:id="223"/>
      </w:r>
      <w:r w:rsidR="00175C12" w:rsidRPr="008059DE">
        <w:rPr>
          <w:rFonts w:asciiTheme="minorHAnsi" w:hAnsiTheme="minorHAnsi"/>
          <w:sz w:val="24"/>
          <w:szCs w:val="24"/>
        </w:rPr>
        <w:t>Nevertheless</w:t>
      </w:r>
      <w:r w:rsidR="00715E15" w:rsidRPr="008059DE">
        <w:rPr>
          <w:rFonts w:asciiTheme="minorHAnsi" w:hAnsiTheme="minorHAnsi"/>
          <w:sz w:val="24"/>
          <w:szCs w:val="24"/>
        </w:rPr>
        <w:t>, the</w:t>
      </w:r>
      <w:r w:rsidR="0045780D" w:rsidRPr="008059DE">
        <w:rPr>
          <w:rFonts w:asciiTheme="minorHAnsi" w:hAnsiTheme="minorHAnsi"/>
          <w:sz w:val="24"/>
          <w:szCs w:val="24"/>
        </w:rPr>
        <w:t>se studies</w:t>
      </w:r>
      <w:r w:rsidR="007E2082" w:rsidRPr="008059DE">
        <w:rPr>
          <w:rFonts w:asciiTheme="minorHAnsi" w:hAnsiTheme="minorHAnsi"/>
          <w:sz w:val="24"/>
          <w:szCs w:val="24"/>
        </w:rPr>
        <w:t xml:space="preserve"> </w:t>
      </w:r>
      <w:r w:rsidR="002D5E23" w:rsidRPr="008059DE">
        <w:rPr>
          <w:rFonts w:asciiTheme="minorHAnsi" w:hAnsiTheme="minorHAnsi"/>
          <w:sz w:val="24"/>
          <w:szCs w:val="24"/>
        </w:rPr>
        <w:t>vary</w:t>
      </w:r>
      <w:r w:rsidR="00715E15" w:rsidRPr="008059DE">
        <w:rPr>
          <w:rFonts w:asciiTheme="minorHAnsi" w:hAnsiTheme="minorHAnsi"/>
          <w:sz w:val="24"/>
          <w:szCs w:val="24"/>
        </w:rPr>
        <w:t xml:space="preserve">, with much anthropological STS </w:t>
      </w:r>
      <w:r w:rsidR="007E2082" w:rsidRPr="008059DE">
        <w:rPr>
          <w:rFonts w:asciiTheme="minorHAnsi" w:hAnsiTheme="minorHAnsi"/>
          <w:sz w:val="24"/>
          <w:szCs w:val="24"/>
        </w:rPr>
        <w:t>focused on</w:t>
      </w:r>
      <w:r w:rsidR="00175C12" w:rsidRPr="008059DE">
        <w:rPr>
          <w:rFonts w:asciiTheme="minorHAnsi" w:hAnsiTheme="minorHAnsi"/>
          <w:sz w:val="24"/>
          <w:szCs w:val="24"/>
        </w:rPr>
        <w:t xml:space="preserve"> </w:t>
      </w:r>
      <w:r w:rsidR="00715E15" w:rsidRPr="008059DE">
        <w:rPr>
          <w:rFonts w:asciiTheme="minorHAnsi" w:hAnsiTheme="minorHAnsi"/>
          <w:sz w:val="24"/>
          <w:szCs w:val="24"/>
        </w:rPr>
        <w:t>particular scienti</w:t>
      </w:r>
      <w:ins w:id="235" w:author="Tutton, Richard" w:date="2016-01-14T13:56:00Z">
        <w:r w:rsidR="003F5E95">
          <w:rPr>
            <w:rFonts w:asciiTheme="minorHAnsi" w:hAnsiTheme="minorHAnsi"/>
            <w:sz w:val="24"/>
            <w:szCs w:val="24"/>
          </w:rPr>
          <w:t xml:space="preserve">fic cultures, </w:t>
        </w:r>
      </w:ins>
      <w:del w:id="236" w:author="Tutton, Richard" w:date="2016-01-14T13:56:00Z">
        <w:r w:rsidR="00715E15" w:rsidRPr="008059DE" w:rsidDel="003F5E95">
          <w:rPr>
            <w:rFonts w:asciiTheme="minorHAnsi" w:hAnsiTheme="minorHAnsi"/>
            <w:sz w:val="24"/>
            <w:szCs w:val="24"/>
          </w:rPr>
          <w:delText xml:space="preserve">sts, </w:delText>
        </w:r>
      </w:del>
      <w:r w:rsidR="00715E15" w:rsidRPr="008059DE">
        <w:rPr>
          <w:rFonts w:asciiTheme="minorHAnsi" w:hAnsiTheme="minorHAnsi"/>
          <w:sz w:val="24"/>
          <w:szCs w:val="24"/>
        </w:rPr>
        <w:t>scientific communities or specific technoscientific sites (e.g. laboratories or clinics)</w:t>
      </w:r>
      <w:r w:rsidR="004A5CC7" w:rsidRPr="008059DE">
        <w:rPr>
          <w:rFonts w:asciiTheme="minorHAnsi" w:hAnsiTheme="minorHAnsi"/>
          <w:sz w:val="24"/>
          <w:szCs w:val="24"/>
        </w:rPr>
        <w:t>,</w:t>
      </w:r>
      <w:r w:rsidR="00715E15" w:rsidRPr="008059DE">
        <w:rPr>
          <w:rFonts w:asciiTheme="minorHAnsi" w:hAnsiTheme="minorHAnsi"/>
          <w:sz w:val="24"/>
          <w:szCs w:val="24"/>
        </w:rPr>
        <w:t xml:space="preserve"> </w:t>
      </w:r>
      <w:r w:rsidR="007E2082" w:rsidRPr="008059DE">
        <w:rPr>
          <w:rFonts w:asciiTheme="minorHAnsi" w:hAnsiTheme="minorHAnsi"/>
          <w:sz w:val="24"/>
          <w:szCs w:val="24"/>
        </w:rPr>
        <w:t>while</w:t>
      </w:r>
      <w:r w:rsidR="00715E15" w:rsidRPr="008059DE">
        <w:rPr>
          <w:rFonts w:asciiTheme="minorHAnsi" w:hAnsiTheme="minorHAnsi"/>
          <w:sz w:val="24"/>
          <w:szCs w:val="24"/>
        </w:rPr>
        <w:t xml:space="preserve"> some investigat</w:t>
      </w:r>
      <w:r w:rsidR="007E2082" w:rsidRPr="008059DE">
        <w:rPr>
          <w:rFonts w:asciiTheme="minorHAnsi" w:hAnsiTheme="minorHAnsi"/>
          <w:sz w:val="24"/>
          <w:szCs w:val="24"/>
        </w:rPr>
        <w:t>e</w:t>
      </w:r>
      <w:r w:rsidR="00715E15" w:rsidRPr="008059DE">
        <w:rPr>
          <w:rFonts w:asciiTheme="minorHAnsi" w:hAnsiTheme="minorHAnsi"/>
          <w:sz w:val="24"/>
          <w:szCs w:val="24"/>
        </w:rPr>
        <w:t xml:space="preserve"> the imaginaries of non-professionals (such as Taussig’s case of parents using P</w:t>
      </w:r>
      <w:r w:rsidR="007D0E6F" w:rsidRPr="008059DE">
        <w:rPr>
          <w:rFonts w:asciiTheme="minorHAnsi" w:hAnsiTheme="minorHAnsi"/>
          <w:sz w:val="24"/>
          <w:szCs w:val="24"/>
        </w:rPr>
        <w:t>GD</w:t>
      </w:r>
      <w:r w:rsidR="00715E15" w:rsidRPr="008059DE">
        <w:rPr>
          <w:rFonts w:asciiTheme="minorHAnsi" w:hAnsiTheme="minorHAnsi"/>
          <w:sz w:val="24"/>
          <w:szCs w:val="24"/>
        </w:rPr>
        <w:t xml:space="preserve"> testing) or, in Verran’s</w:t>
      </w:r>
      <w:r w:rsidR="009B3714" w:rsidRPr="008059DE">
        <w:rPr>
          <w:rFonts w:asciiTheme="minorHAnsi" w:hAnsiTheme="minorHAnsi"/>
          <w:sz w:val="24"/>
          <w:szCs w:val="24"/>
        </w:rPr>
        <w:t>,</w:t>
      </w:r>
      <w:r w:rsidR="00715E15" w:rsidRPr="008059DE">
        <w:rPr>
          <w:rFonts w:asciiTheme="minorHAnsi" w:hAnsiTheme="minorHAnsi"/>
          <w:sz w:val="24"/>
          <w:szCs w:val="24"/>
        </w:rPr>
        <w:t xml:space="preserve"> </w:t>
      </w:r>
      <w:r w:rsidR="007E2082" w:rsidRPr="008059DE">
        <w:rPr>
          <w:rFonts w:asciiTheme="minorHAnsi" w:hAnsiTheme="minorHAnsi"/>
          <w:sz w:val="24"/>
          <w:szCs w:val="24"/>
        </w:rPr>
        <w:t xml:space="preserve">offering a </w:t>
      </w:r>
      <w:r w:rsidR="00715E15" w:rsidRPr="008059DE">
        <w:rPr>
          <w:rFonts w:asciiTheme="minorHAnsi" w:hAnsiTheme="minorHAnsi"/>
          <w:sz w:val="24"/>
          <w:szCs w:val="24"/>
        </w:rPr>
        <w:t xml:space="preserve">comparative </w:t>
      </w:r>
      <w:r w:rsidR="00175C12" w:rsidRPr="008059DE">
        <w:rPr>
          <w:rFonts w:asciiTheme="minorHAnsi" w:hAnsiTheme="minorHAnsi"/>
          <w:sz w:val="24"/>
          <w:szCs w:val="24"/>
        </w:rPr>
        <w:t xml:space="preserve">analysis </w:t>
      </w:r>
      <w:r w:rsidR="00715E15" w:rsidRPr="008059DE">
        <w:rPr>
          <w:rFonts w:asciiTheme="minorHAnsi" w:hAnsiTheme="minorHAnsi"/>
          <w:sz w:val="24"/>
          <w:szCs w:val="24"/>
        </w:rPr>
        <w:t xml:space="preserve">of </w:t>
      </w:r>
      <w:r w:rsidR="006F290C" w:rsidRPr="008059DE">
        <w:rPr>
          <w:rFonts w:asciiTheme="minorHAnsi" w:hAnsiTheme="minorHAnsi"/>
          <w:sz w:val="24"/>
          <w:szCs w:val="24"/>
        </w:rPr>
        <w:t>W</w:t>
      </w:r>
      <w:r w:rsidR="00715E15" w:rsidRPr="008059DE">
        <w:rPr>
          <w:rFonts w:asciiTheme="minorHAnsi" w:hAnsiTheme="minorHAnsi"/>
          <w:sz w:val="24"/>
          <w:szCs w:val="24"/>
        </w:rPr>
        <w:t xml:space="preserve">estern scientific and Australian aboriginal knowledge systems.  </w:t>
      </w:r>
      <w:r w:rsidR="00175C12" w:rsidRPr="008059DE">
        <w:rPr>
          <w:rFonts w:asciiTheme="minorHAnsi" w:hAnsiTheme="minorHAnsi"/>
          <w:sz w:val="24"/>
          <w:szCs w:val="24"/>
        </w:rPr>
        <w:t>F</w:t>
      </w:r>
      <w:r w:rsidR="00715E15" w:rsidRPr="008059DE">
        <w:rPr>
          <w:rFonts w:asciiTheme="minorHAnsi" w:hAnsiTheme="minorHAnsi"/>
          <w:sz w:val="24"/>
          <w:szCs w:val="24"/>
        </w:rPr>
        <w:t xml:space="preserve">or some of these scholars, researching imaginaries becomes something more than a theoretical or methodological </w:t>
      </w:r>
      <w:r w:rsidR="00175C12" w:rsidRPr="008059DE">
        <w:rPr>
          <w:rFonts w:asciiTheme="minorHAnsi" w:hAnsiTheme="minorHAnsi"/>
          <w:sz w:val="24"/>
          <w:szCs w:val="24"/>
        </w:rPr>
        <w:t>pivot for</w:t>
      </w:r>
      <w:r w:rsidR="00715E15" w:rsidRPr="008059DE">
        <w:rPr>
          <w:rFonts w:asciiTheme="minorHAnsi" w:hAnsiTheme="minorHAnsi"/>
          <w:sz w:val="24"/>
          <w:szCs w:val="24"/>
        </w:rPr>
        <w:t xml:space="preserve"> their own research</w:t>
      </w:r>
      <w:ins w:id="237" w:author="Tutton, Richard" w:date="2016-01-14T13:59:00Z">
        <w:r w:rsidR="00C353E9">
          <w:rPr>
            <w:rFonts w:asciiTheme="minorHAnsi" w:hAnsiTheme="minorHAnsi"/>
            <w:sz w:val="24"/>
            <w:szCs w:val="24"/>
          </w:rPr>
          <w:t xml:space="preserve">, </w:t>
        </w:r>
      </w:ins>
      <w:del w:id="238" w:author="Tutton, Richard" w:date="2016-01-14T13:59:00Z">
        <w:r w:rsidR="00715E15" w:rsidRPr="008059DE" w:rsidDel="00C353E9">
          <w:rPr>
            <w:rFonts w:asciiTheme="minorHAnsi" w:hAnsiTheme="minorHAnsi"/>
            <w:sz w:val="24"/>
            <w:szCs w:val="24"/>
          </w:rPr>
          <w:delText xml:space="preserve">.  </w:delText>
        </w:r>
        <w:commentRangeStart w:id="239"/>
        <w:r w:rsidR="00715E15" w:rsidRPr="008059DE" w:rsidDel="00C353E9">
          <w:rPr>
            <w:rFonts w:asciiTheme="minorHAnsi" w:hAnsiTheme="minorHAnsi"/>
            <w:sz w:val="24"/>
            <w:szCs w:val="24"/>
          </w:rPr>
          <w:delText xml:space="preserve">In fact, </w:delText>
        </w:r>
      </w:del>
      <w:r w:rsidR="00715E15" w:rsidRPr="008059DE">
        <w:rPr>
          <w:rFonts w:asciiTheme="minorHAnsi" w:hAnsiTheme="minorHAnsi"/>
          <w:sz w:val="24"/>
          <w:szCs w:val="24"/>
        </w:rPr>
        <w:t>they recommend it as a potential reorienting tool for STS more generally.</w:t>
      </w:r>
      <w:commentRangeEnd w:id="239"/>
      <w:r w:rsidR="00846F28">
        <w:rPr>
          <w:rStyle w:val="CommentReference"/>
        </w:rPr>
        <w:commentReference w:id="239"/>
      </w:r>
      <w:r w:rsidR="00715E15" w:rsidRPr="008059DE">
        <w:rPr>
          <w:rFonts w:asciiTheme="minorHAnsi" w:hAnsiTheme="minorHAnsi"/>
          <w:sz w:val="24"/>
          <w:szCs w:val="24"/>
        </w:rPr>
        <w:t xml:space="preserve">  </w:t>
      </w:r>
      <w:r w:rsidR="003B593F" w:rsidRPr="003B593F">
        <w:rPr>
          <w:rFonts w:asciiTheme="minorHAnsi" w:hAnsiTheme="minorHAnsi"/>
          <w:sz w:val="24"/>
          <w:szCs w:val="24"/>
          <w:highlight w:val="yellow"/>
          <w:rPrChange w:id="240" w:author="RDF" w:date="2015-12-15T23:51:00Z">
            <w:rPr>
              <w:rFonts w:asciiTheme="minorHAnsi" w:hAnsiTheme="minorHAnsi"/>
              <w:sz w:val="24"/>
              <w:szCs w:val="24"/>
            </w:rPr>
          </w:rPrChange>
        </w:rPr>
        <w:t>We will return to this in our conclusion</w:t>
      </w:r>
      <w:r w:rsidR="00715E15" w:rsidRPr="008059DE">
        <w:rPr>
          <w:rFonts w:asciiTheme="minorHAnsi" w:hAnsiTheme="minorHAnsi"/>
          <w:sz w:val="24"/>
          <w:szCs w:val="24"/>
        </w:rPr>
        <w:t xml:space="preserve">.    </w:t>
      </w:r>
    </w:p>
    <w:p w:rsidR="00D752D7" w:rsidRPr="008059DE" w:rsidRDefault="00846C04" w:rsidP="007756BB">
      <w:pPr>
        <w:spacing w:line="480" w:lineRule="auto"/>
        <w:ind w:firstLine="0"/>
        <w:rPr>
          <w:rFonts w:asciiTheme="minorHAnsi" w:eastAsiaTheme="minorHAnsi" w:hAnsiTheme="minorHAnsi" w:cs="Segoe UI"/>
          <w:i/>
          <w:sz w:val="24"/>
          <w:szCs w:val="24"/>
          <w:lang w:val="en-GB"/>
        </w:rPr>
      </w:pPr>
      <w:commentRangeStart w:id="241"/>
      <w:r w:rsidRPr="008059DE">
        <w:rPr>
          <w:rFonts w:asciiTheme="minorHAnsi" w:eastAsiaTheme="minorHAnsi" w:hAnsiTheme="minorHAnsi" w:cs="Segoe UI"/>
          <w:i/>
          <w:sz w:val="24"/>
          <w:szCs w:val="24"/>
          <w:lang w:val="en-GB"/>
        </w:rPr>
        <w:t>Nation</w:t>
      </w:r>
      <w:ins w:id="242" w:author="Tutton, Richard" w:date="2016-01-14T14:51:00Z">
        <w:r w:rsidR="002B76C7">
          <w:rPr>
            <w:rFonts w:asciiTheme="minorHAnsi" w:eastAsiaTheme="minorHAnsi" w:hAnsiTheme="minorHAnsi" w:cs="Segoe UI"/>
            <w:i/>
            <w:sz w:val="24"/>
            <w:szCs w:val="24"/>
            <w:lang w:val="en-GB"/>
          </w:rPr>
          <w:t xml:space="preserve">s and </w:t>
        </w:r>
      </w:ins>
      <w:del w:id="243" w:author="Tutton, Richard" w:date="2016-01-14T14:51:00Z">
        <w:r w:rsidRPr="008059DE" w:rsidDel="002B76C7">
          <w:rPr>
            <w:rFonts w:asciiTheme="minorHAnsi" w:eastAsiaTheme="minorHAnsi" w:hAnsiTheme="minorHAnsi" w:cs="Segoe UI"/>
            <w:i/>
            <w:sz w:val="24"/>
            <w:szCs w:val="24"/>
            <w:lang w:val="en-GB"/>
          </w:rPr>
          <w:delText xml:space="preserve">al and </w:delText>
        </w:r>
      </w:del>
      <w:ins w:id="244" w:author="Tutton, Richard" w:date="2016-01-14T14:51:00Z">
        <w:r w:rsidR="002B76C7">
          <w:rPr>
            <w:rFonts w:asciiTheme="minorHAnsi" w:eastAsiaTheme="minorHAnsi" w:hAnsiTheme="minorHAnsi" w:cs="Segoe UI"/>
            <w:i/>
            <w:sz w:val="24"/>
            <w:szCs w:val="24"/>
            <w:lang w:val="en-GB"/>
          </w:rPr>
          <w:t>i</w:t>
        </w:r>
      </w:ins>
      <w:del w:id="245" w:author="Tutton, Richard" w:date="2016-01-14T14:51:00Z">
        <w:r w:rsidRPr="008059DE" w:rsidDel="002B76C7">
          <w:rPr>
            <w:rFonts w:asciiTheme="minorHAnsi" w:eastAsiaTheme="minorHAnsi" w:hAnsiTheme="minorHAnsi" w:cs="Segoe UI"/>
            <w:i/>
            <w:sz w:val="24"/>
            <w:szCs w:val="24"/>
            <w:lang w:val="en-GB"/>
          </w:rPr>
          <w:delText>i</w:delText>
        </w:r>
      </w:del>
      <w:r w:rsidRPr="008059DE">
        <w:rPr>
          <w:rFonts w:asciiTheme="minorHAnsi" w:eastAsiaTheme="minorHAnsi" w:hAnsiTheme="minorHAnsi" w:cs="Segoe UI"/>
          <w:i/>
          <w:sz w:val="24"/>
          <w:szCs w:val="24"/>
          <w:lang w:val="en-GB"/>
        </w:rPr>
        <w:t>nstitution</w:t>
      </w:r>
      <w:ins w:id="246" w:author="Tutton, Richard" w:date="2016-01-14T14:51:00Z">
        <w:r w:rsidR="002B76C7">
          <w:rPr>
            <w:rFonts w:asciiTheme="minorHAnsi" w:eastAsiaTheme="minorHAnsi" w:hAnsiTheme="minorHAnsi" w:cs="Segoe UI"/>
            <w:i/>
            <w:sz w:val="24"/>
            <w:szCs w:val="24"/>
            <w:lang w:val="en-GB"/>
          </w:rPr>
          <w:t>s</w:t>
        </w:r>
      </w:ins>
      <w:del w:id="247" w:author="Tutton, Richard" w:date="2016-01-14T14:51:00Z">
        <w:r w:rsidRPr="008059DE" w:rsidDel="002B76C7">
          <w:rPr>
            <w:rFonts w:asciiTheme="minorHAnsi" w:eastAsiaTheme="minorHAnsi" w:hAnsiTheme="minorHAnsi" w:cs="Segoe UI"/>
            <w:i/>
            <w:sz w:val="24"/>
            <w:szCs w:val="24"/>
            <w:lang w:val="en-GB"/>
          </w:rPr>
          <w:delText>al imaginaries</w:delText>
        </w:r>
      </w:del>
      <w:r w:rsidRPr="008059DE">
        <w:rPr>
          <w:rFonts w:asciiTheme="minorHAnsi" w:eastAsiaTheme="minorHAnsi" w:hAnsiTheme="minorHAnsi" w:cs="Segoe UI"/>
          <w:i/>
          <w:sz w:val="24"/>
          <w:szCs w:val="24"/>
          <w:lang w:val="en-GB"/>
        </w:rPr>
        <w:t xml:space="preserve"> </w:t>
      </w:r>
      <w:commentRangeEnd w:id="241"/>
      <w:r w:rsidR="00D96E65">
        <w:rPr>
          <w:rStyle w:val="CommentReference"/>
        </w:rPr>
        <w:commentReference w:id="241"/>
      </w:r>
    </w:p>
    <w:p w:rsidR="00715E15" w:rsidRPr="008059DE" w:rsidRDefault="00715E15" w:rsidP="007756BB">
      <w:pPr>
        <w:spacing w:line="480" w:lineRule="auto"/>
        <w:ind w:firstLine="0"/>
        <w:rPr>
          <w:rFonts w:asciiTheme="minorHAnsi" w:hAnsiTheme="minorHAnsi"/>
          <w:sz w:val="24"/>
          <w:szCs w:val="24"/>
        </w:rPr>
      </w:pPr>
      <w:r w:rsidRPr="008059DE">
        <w:rPr>
          <w:rFonts w:asciiTheme="minorHAnsi" w:hAnsiTheme="minorHAnsi"/>
          <w:sz w:val="24"/>
          <w:szCs w:val="24"/>
        </w:rPr>
        <w:t xml:space="preserve">A second strand of STS research has drawn heavily on political theory in its use of the concept of imaginaries.  </w:t>
      </w:r>
      <w:r w:rsidR="00175C12" w:rsidRPr="008059DE">
        <w:rPr>
          <w:rFonts w:asciiTheme="minorHAnsi" w:hAnsiTheme="minorHAnsi"/>
          <w:sz w:val="24"/>
          <w:szCs w:val="24"/>
        </w:rPr>
        <w:t>O</w:t>
      </w:r>
      <w:r w:rsidRPr="008059DE">
        <w:rPr>
          <w:rFonts w:asciiTheme="minorHAnsi" w:hAnsiTheme="minorHAnsi"/>
          <w:sz w:val="24"/>
          <w:szCs w:val="24"/>
        </w:rPr>
        <w:t>rient</w:t>
      </w:r>
      <w:del w:id="248" w:author="Clark Miller" w:date="2015-12-20T16:04:00Z">
        <w:r w:rsidRPr="008059DE" w:rsidDel="00CA5281">
          <w:rPr>
            <w:rFonts w:asciiTheme="minorHAnsi" w:hAnsiTheme="minorHAnsi"/>
            <w:sz w:val="24"/>
            <w:szCs w:val="24"/>
          </w:rPr>
          <w:delText>at</w:delText>
        </w:r>
      </w:del>
      <w:r w:rsidRPr="008059DE">
        <w:rPr>
          <w:rFonts w:asciiTheme="minorHAnsi" w:hAnsiTheme="minorHAnsi"/>
          <w:sz w:val="24"/>
          <w:szCs w:val="24"/>
        </w:rPr>
        <w:t>ed towards analyzing and characterizing the policies and practices of states and large institutions, this work has</w:t>
      </w:r>
      <w:r w:rsidR="007A2FDA" w:rsidRPr="008059DE">
        <w:rPr>
          <w:rFonts w:asciiTheme="minorHAnsi" w:hAnsiTheme="minorHAnsi"/>
          <w:sz w:val="24"/>
          <w:szCs w:val="24"/>
        </w:rPr>
        <w:t xml:space="preserve"> generally </w:t>
      </w:r>
      <w:r w:rsidRPr="008059DE">
        <w:rPr>
          <w:rFonts w:asciiTheme="minorHAnsi" w:hAnsiTheme="minorHAnsi"/>
          <w:sz w:val="24"/>
          <w:szCs w:val="24"/>
        </w:rPr>
        <w:t xml:space="preserve">not relied on ethnographic modes. </w:t>
      </w:r>
      <w:commentRangeStart w:id="249"/>
      <w:r w:rsidRPr="008059DE">
        <w:rPr>
          <w:rFonts w:asciiTheme="minorHAnsi" w:hAnsiTheme="minorHAnsi"/>
          <w:sz w:val="24"/>
          <w:szCs w:val="24"/>
        </w:rPr>
        <w:t xml:space="preserve">One of the most </w:t>
      </w:r>
      <w:ins w:id="250" w:author="tutton" w:date="2016-01-11T22:29:00Z">
        <w:r w:rsidR="0038581F">
          <w:rPr>
            <w:rFonts w:asciiTheme="minorHAnsi" w:hAnsiTheme="minorHAnsi"/>
            <w:sz w:val="24"/>
            <w:szCs w:val="24"/>
          </w:rPr>
          <w:t>notable</w:t>
        </w:r>
      </w:ins>
      <w:ins w:id="251" w:author="Tutton, Richard" w:date="2016-01-14T13:59:00Z">
        <w:r w:rsidR="00C353E9">
          <w:rPr>
            <w:rFonts w:asciiTheme="minorHAnsi" w:hAnsiTheme="minorHAnsi"/>
            <w:sz w:val="24"/>
            <w:szCs w:val="24"/>
          </w:rPr>
          <w:t xml:space="preserve"> </w:t>
        </w:r>
      </w:ins>
      <w:ins w:id="252" w:author="tutton" w:date="2016-01-11T22:29:00Z">
        <w:del w:id="253" w:author="Tutton, Richard" w:date="2016-01-14T13:59:00Z">
          <w:r w:rsidR="0038581F" w:rsidDel="00C353E9">
            <w:rPr>
              <w:rFonts w:asciiTheme="minorHAnsi" w:hAnsiTheme="minorHAnsi"/>
              <w:sz w:val="24"/>
              <w:szCs w:val="24"/>
            </w:rPr>
            <w:delText xml:space="preserve">? </w:delText>
          </w:r>
        </w:del>
      </w:ins>
      <w:del w:id="254" w:author="Tutton, Richard" w:date="2016-01-14T13:59:00Z">
        <w:r w:rsidRPr="008059DE" w:rsidDel="00C353E9">
          <w:rPr>
            <w:rFonts w:asciiTheme="minorHAnsi" w:hAnsiTheme="minorHAnsi"/>
            <w:sz w:val="24"/>
            <w:szCs w:val="24"/>
          </w:rPr>
          <w:delText xml:space="preserve">cited </w:delText>
        </w:r>
      </w:del>
      <w:r w:rsidRPr="008059DE">
        <w:rPr>
          <w:rFonts w:asciiTheme="minorHAnsi" w:hAnsiTheme="minorHAnsi"/>
          <w:sz w:val="24"/>
          <w:szCs w:val="24"/>
        </w:rPr>
        <w:t xml:space="preserve">examples of </w:t>
      </w:r>
      <w:r w:rsidR="001212D4" w:rsidRPr="008059DE">
        <w:rPr>
          <w:rFonts w:asciiTheme="minorHAnsi" w:hAnsiTheme="minorHAnsi"/>
          <w:sz w:val="24"/>
          <w:szCs w:val="24"/>
        </w:rPr>
        <w:t>such research</w:t>
      </w:r>
      <w:r w:rsidRPr="008059DE">
        <w:rPr>
          <w:rFonts w:asciiTheme="minorHAnsi" w:hAnsiTheme="minorHAnsi"/>
          <w:sz w:val="24"/>
          <w:szCs w:val="24"/>
        </w:rPr>
        <w:t xml:space="preserve"> </w:t>
      </w:r>
      <w:commentRangeEnd w:id="249"/>
      <w:r w:rsidR="00CA5281">
        <w:rPr>
          <w:rStyle w:val="CommentReference"/>
        </w:rPr>
        <w:commentReference w:id="249"/>
      </w:r>
      <w:r w:rsidRPr="008059DE">
        <w:rPr>
          <w:rFonts w:asciiTheme="minorHAnsi" w:hAnsiTheme="minorHAnsi"/>
          <w:sz w:val="24"/>
          <w:szCs w:val="24"/>
        </w:rPr>
        <w:t xml:space="preserve">is Jasanoff and Kim’s (2009) comparative study of US and South Korean orientations towards civil nuclear power technology.  Jasanoff and Kim advocated the use of the notion of ‘sociotechnical imaginaries’ as a way of </w:t>
      </w:r>
      <w:r w:rsidR="001212D4" w:rsidRPr="008059DE">
        <w:rPr>
          <w:rFonts w:asciiTheme="minorHAnsi" w:hAnsiTheme="minorHAnsi"/>
          <w:sz w:val="24"/>
          <w:szCs w:val="24"/>
        </w:rPr>
        <w:t xml:space="preserve">encouraging </w:t>
      </w:r>
      <w:r w:rsidRPr="008059DE">
        <w:rPr>
          <w:rFonts w:asciiTheme="minorHAnsi" w:hAnsiTheme="minorHAnsi"/>
          <w:sz w:val="24"/>
          <w:szCs w:val="24"/>
        </w:rPr>
        <w:t xml:space="preserve">STS research </w:t>
      </w:r>
      <w:r w:rsidR="001212D4" w:rsidRPr="008059DE">
        <w:rPr>
          <w:rFonts w:asciiTheme="minorHAnsi" w:hAnsiTheme="minorHAnsi"/>
          <w:sz w:val="24"/>
          <w:szCs w:val="24"/>
        </w:rPr>
        <w:t>on</w:t>
      </w:r>
      <w:r w:rsidRPr="008059DE">
        <w:rPr>
          <w:rFonts w:asciiTheme="minorHAnsi" w:hAnsiTheme="minorHAnsi"/>
          <w:sz w:val="24"/>
          <w:szCs w:val="24"/>
        </w:rPr>
        <w:t xml:space="preserve"> national and state technoscientific policies and politics. This has proven to be a generative line of inquiry (</w:t>
      </w:r>
      <w:r w:rsidR="007F24EF" w:rsidRPr="008059DE">
        <w:rPr>
          <w:rFonts w:asciiTheme="minorHAnsi" w:hAnsiTheme="minorHAnsi"/>
          <w:sz w:val="24"/>
          <w:szCs w:val="24"/>
        </w:rPr>
        <w:t xml:space="preserve">Jasanoff and Kim 2013; Kim 2013; </w:t>
      </w:r>
      <w:r w:rsidRPr="008059DE">
        <w:rPr>
          <w:rFonts w:asciiTheme="minorHAnsi" w:hAnsiTheme="minorHAnsi"/>
          <w:sz w:val="24"/>
          <w:szCs w:val="24"/>
        </w:rPr>
        <w:t>Mikami 2014</w:t>
      </w:r>
      <w:r w:rsidR="00EE1FF9" w:rsidRPr="008059DE">
        <w:rPr>
          <w:rFonts w:asciiTheme="minorHAnsi" w:hAnsiTheme="minorHAnsi"/>
          <w:sz w:val="24"/>
          <w:szCs w:val="24"/>
        </w:rPr>
        <w:t>;</w:t>
      </w:r>
      <w:r w:rsidR="00B86906" w:rsidRPr="008059DE">
        <w:rPr>
          <w:rFonts w:asciiTheme="minorHAnsi" w:hAnsiTheme="minorHAnsi"/>
          <w:sz w:val="24"/>
          <w:szCs w:val="24"/>
        </w:rPr>
        <w:t xml:space="preserve"> Jasanoff and Kim 2015</w:t>
      </w:r>
      <w:r w:rsidRPr="008059DE">
        <w:rPr>
          <w:rFonts w:asciiTheme="minorHAnsi" w:hAnsiTheme="minorHAnsi"/>
          <w:sz w:val="24"/>
          <w:szCs w:val="24"/>
        </w:rPr>
        <w:t xml:space="preserve">).  Across this body of work, Anderson’s study of the origins of national ‘imagined communities’ (1983), as well as Castoriadis’s (1987) and Taylor’s (2007) studies of modern political formations constructed in and through ‘social imaginaries’ have been vital reference points. </w:t>
      </w:r>
    </w:p>
    <w:p w:rsidR="00715E15" w:rsidRPr="008059DE" w:rsidRDefault="00715E15" w:rsidP="007756BB">
      <w:pPr>
        <w:spacing w:line="480" w:lineRule="auto"/>
        <w:rPr>
          <w:rFonts w:asciiTheme="minorHAnsi" w:hAnsiTheme="minorHAnsi"/>
          <w:sz w:val="24"/>
          <w:szCs w:val="24"/>
        </w:rPr>
      </w:pPr>
      <w:r w:rsidRPr="008059DE">
        <w:rPr>
          <w:rFonts w:asciiTheme="minorHAnsi" w:hAnsiTheme="minorHAnsi"/>
          <w:sz w:val="24"/>
          <w:szCs w:val="24"/>
        </w:rPr>
        <w:t xml:space="preserve">Jasanoff and Kim (2009) </w:t>
      </w:r>
      <w:r w:rsidR="001212D4" w:rsidRPr="008059DE">
        <w:rPr>
          <w:rFonts w:asciiTheme="minorHAnsi" w:hAnsiTheme="minorHAnsi"/>
          <w:sz w:val="24"/>
          <w:szCs w:val="24"/>
        </w:rPr>
        <w:t>contend</w:t>
      </w:r>
      <w:r w:rsidRPr="008059DE">
        <w:rPr>
          <w:rFonts w:asciiTheme="minorHAnsi" w:hAnsiTheme="minorHAnsi"/>
          <w:sz w:val="24"/>
          <w:szCs w:val="24"/>
        </w:rPr>
        <w:t xml:space="preserve"> that the relationship between science and technology and political institutions has been relatively neglected by STS.  </w:t>
      </w:r>
      <w:r w:rsidR="001212D4" w:rsidRPr="008059DE">
        <w:rPr>
          <w:rFonts w:asciiTheme="minorHAnsi" w:hAnsiTheme="minorHAnsi"/>
          <w:sz w:val="24"/>
          <w:szCs w:val="24"/>
        </w:rPr>
        <w:t>T</w:t>
      </w:r>
      <w:r w:rsidRPr="008059DE">
        <w:rPr>
          <w:rFonts w:asciiTheme="minorHAnsi" w:hAnsiTheme="minorHAnsi"/>
          <w:sz w:val="24"/>
          <w:szCs w:val="24"/>
        </w:rPr>
        <w:t>hey pose the question: ‘How do national science and technology projects encode and reinforce particular conceptions of what a nation stands for?’ (</w:t>
      </w:r>
      <w:r w:rsidR="003129EB" w:rsidRPr="008059DE">
        <w:rPr>
          <w:rFonts w:asciiTheme="minorHAnsi" w:hAnsiTheme="minorHAnsi"/>
          <w:sz w:val="24"/>
          <w:szCs w:val="24"/>
        </w:rPr>
        <w:t>Jasanoff and Kim 2009,</w:t>
      </w:r>
      <w:r w:rsidR="007F24EF" w:rsidRPr="008059DE">
        <w:rPr>
          <w:rFonts w:asciiTheme="minorHAnsi" w:hAnsiTheme="minorHAnsi"/>
          <w:sz w:val="24"/>
          <w:szCs w:val="24"/>
        </w:rPr>
        <w:t xml:space="preserve"> </w:t>
      </w:r>
      <w:r w:rsidRPr="008059DE">
        <w:rPr>
          <w:rFonts w:asciiTheme="minorHAnsi" w:hAnsiTheme="minorHAnsi"/>
          <w:sz w:val="24"/>
          <w:szCs w:val="24"/>
        </w:rPr>
        <w:t>120).  Setting out to explore how national political orders and technoscientific projects co-produce each other, they offer a definition of national sociotechnical imaginaries as: ‘collectively imagined forms of social life and social order reflected in the design and fulfillment of nation-specific scientific and or technological projects’ (</w:t>
      </w:r>
      <w:r w:rsidR="003129EB" w:rsidRPr="008059DE">
        <w:rPr>
          <w:rFonts w:asciiTheme="minorHAnsi" w:hAnsiTheme="minorHAnsi"/>
          <w:sz w:val="24"/>
          <w:szCs w:val="24"/>
        </w:rPr>
        <w:t>Jasanoff and Kim 2009,</w:t>
      </w:r>
      <w:r w:rsidR="00105115" w:rsidRPr="008059DE">
        <w:rPr>
          <w:rFonts w:asciiTheme="minorHAnsi" w:hAnsiTheme="minorHAnsi"/>
          <w:sz w:val="24"/>
          <w:szCs w:val="24"/>
        </w:rPr>
        <w:t xml:space="preserve"> </w:t>
      </w:r>
      <w:r w:rsidRPr="008059DE">
        <w:rPr>
          <w:rFonts w:asciiTheme="minorHAnsi" w:hAnsiTheme="minorHAnsi"/>
          <w:sz w:val="24"/>
          <w:szCs w:val="24"/>
        </w:rPr>
        <w:t>120).  They add that such imaginaries ‘at once describe attainable futures and prescribe futures that states believe ought to be obtained’ and that they operate ‘in the understudied regions between imagination and action, between discourse and decision, and between inchoate public opinion and instrumental state policy’ (</w:t>
      </w:r>
      <w:r w:rsidR="003129EB" w:rsidRPr="008059DE">
        <w:rPr>
          <w:rFonts w:asciiTheme="minorHAnsi" w:hAnsiTheme="minorHAnsi"/>
          <w:sz w:val="24"/>
          <w:szCs w:val="24"/>
        </w:rPr>
        <w:t>Jasanoff and Kim 2009, 120,</w:t>
      </w:r>
      <w:r w:rsidR="00A072AF" w:rsidRPr="008059DE">
        <w:rPr>
          <w:rFonts w:asciiTheme="minorHAnsi" w:hAnsiTheme="minorHAnsi"/>
          <w:sz w:val="24"/>
          <w:szCs w:val="24"/>
        </w:rPr>
        <w:t xml:space="preserve"> </w:t>
      </w:r>
      <w:r w:rsidRPr="008059DE">
        <w:rPr>
          <w:rFonts w:asciiTheme="minorHAnsi" w:hAnsiTheme="minorHAnsi"/>
          <w:sz w:val="24"/>
          <w:szCs w:val="24"/>
        </w:rPr>
        <w:t>123).   Jasanoff and Kim</w:t>
      </w:r>
      <w:r w:rsidR="003129EB" w:rsidRPr="008059DE">
        <w:rPr>
          <w:rFonts w:asciiTheme="minorHAnsi" w:hAnsiTheme="minorHAnsi"/>
          <w:sz w:val="24"/>
          <w:szCs w:val="24"/>
        </w:rPr>
        <w:t xml:space="preserve"> (2009, 123)</w:t>
      </w:r>
      <w:r w:rsidR="003272A0" w:rsidRPr="008059DE">
        <w:rPr>
          <w:rFonts w:asciiTheme="minorHAnsi" w:hAnsiTheme="minorHAnsi"/>
          <w:sz w:val="24"/>
          <w:szCs w:val="24"/>
        </w:rPr>
        <w:t xml:space="preserve"> </w:t>
      </w:r>
      <w:r w:rsidRPr="008059DE">
        <w:rPr>
          <w:rFonts w:asciiTheme="minorHAnsi" w:hAnsiTheme="minorHAnsi"/>
          <w:sz w:val="24"/>
          <w:szCs w:val="24"/>
        </w:rPr>
        <w:t>argue that, despite globalization, sociotechnical imaginaries are intertwined with the production and reproduction of nations, insisting that the national is not simply given or immutable, but continuously ‘reimagined, or re-perfo</w:t>
      </w:r>
      <w:r w:rsidR="00105115" w:rsidRPr="008059DE">
        <w:rPr>
          <w:rFonts w:asciiTheme="minorHAnsi" w:hAnsiTheme="minorHAnsi"/>
          <w:sz w:val="24"/>
          <w:szCs w:val="24"/>
        </w:rPr>
        <w:t>r</w:t>
      </w:r>
      <w:r w:rsidRPr="008059DE">
        <w:rPr>
          <w:rFonts w:asciiTheme="minorHAnsi" w:hAnsiTheme="minorHAnsi"/>
          <w:sz w:val="24"/>
          <w:szCs w:val="24"/>
        </w:rPr>
        <w:t>med, in the projection, production, implementation, and uptake of sociotechnical imaginaries</w:t>
      </w:r>
      <w:r w:rsidR="003129EB" w:rsidRPr="008059DE">
        <w:rPr>
          <w:rFonts w:asciiTheme="minorHAnsi" w:hAnsiTheme="minorHAnsi"/>
          <w:sz w:val="24"/>
          <w:szCs w:val="24"/>
        </w:rPr>
        <w:t>.</w:t>
      </w:r>
      <w:r w:rsidRPr="008059DE">
        <w:rPr>
          <w:rFonts w:asciiTheme="minorHAnsi" w:hAnsiTheme="minorHAnsi"/>
          <w:sz w:val="24"/>
          <w:szCs w:val="24"/>
        </w:rPr>
        <w:t xml:space="preserve">’ </w:t>
      </w:r>
    </w:p>
    <w:p w:rsidR="00F038B9" w:rsidRPr="008059DE" w:rsidRDefault="00715E15" w:rsidP="007756BB">
      <w:pPr>
        <w:spacing w:line="480" w:lineRule="auto"/>
        <w:rPr>
          <w:rFonts w:asciiTheme="minorHAnsi" w:hAnsiTheme="minorHAnsi"/>
          <w:sz w:val="24"/>
          <w:szCs w:val="24"/>
        </w:rPr>
      </w:pPr>
      <w:r w:rsidRPr="008059DE">
        <w:rPr>
          <w:rFonts w:asciiTheme="minorHAnsi" w:hAnsiTheme="minorHAnsi"/>
          <w:sz w:val="24"/>
          <w:szCs w:val="24"/>
        </w:rPr>
        <w:t xml:space="preserve">Jasanoff and Kim </w:t>
      </w:r>
      <w:r w:rsidR="00B86906" w:rsidRPr="008059DE">
        <w:rPr>
          <w:rFonts w:asciiTheme="minorHAnsi" w:hAnsiTheme="minorHAnsi"/>
          <w:sz w:val="24"/>
          <w:szCs w:val="24"/>
        </w:rPr>
        <w:t xml:space="preserve">draw extensively on political philosophy in framing their study. They </w:t>
      </w:r>
      <w:r w:rsidRPr="008059DE">
        <w:rPr>
          <w:rFonts w:asciiTheme="minorHAnsi" w:hAnsiTheme="minorHAnsi"/>
          <w:sz w:val="24"/>
          <w:szCs w:val="24"/>
        </w:rPr>
        <w:t xml:space="preserve">also discuss a cluster of STS work which they regard as either implicitly or explicitly sharing their interest in sociotechnical imaginaries.  They </w:t>
      </w:r>
      <w:r w:rsidR="00B86906" w:rsidRPr="008059DE">
        <w:rPr>
          <w:rFonts w:asciiTheme="minorHAnsi" w:hAnsiTheme="minorHAnsi"/>
          <w:sz w:val="24"/>
          <w:szCs w:val="24"/>
        </w:rPr>
        <w:t xml:space="preserve">demarcate </w:t>
      </w:r>
      <w:r w:rsidRPr="008059DE">
        <w:rPr>
          <w:rFonts w:asciiTheme="minorHAnsi" w:hAnsiTheme="minorHAnsi"/>
          <w:sz w:val="24"/>
          <w:szCs w:val="24"/>
        </w:rPr>
        <w:t>between STS and histories of science and technology claim</w:t>
      </w:r>
      <w:r w:rsidR="00EE1FF9" w:rsidRPr="008059DE">
        <w:rPr>
          <w:rFonts w:asciiTheme="minorHAnsi" w:hAnsiTheme="minorHAnsi"/>
          <w:sz w:val="24"/>
          <w:szCs w:val="24"/>
        </w:rPr>
        <w:t>ing</w:t>
      </w:r>
      <w:r w:rsidRPr="008059DE">
        <w:rPr>
          <w:rFonts w:asciiTheme="minorHAnsi" w:hAnsiTheme="minorHAnsi"/>
          <w:sz w:val="24"/>
          <w:szCs w:val="24"/>
        </w:rPr>
        <w:t xml:space="preserve"> the latter field tend</w:t>
      </w:r>
      <w:r w:rsidR="00EE1FF9" w:rsidRPr="008059DE">
        <w:rPr>
          <w:rFonts w:asciiTheme="minorHAnsi" w:hAnsiTheme="minorHAnsi"/>
          <w:sz w:val="24"/>
          <w:szCs w:val="24"/>
        </w:rPr>
        <w:t>s</w:t>
      </w:r>
      <w:r w:rsidRPr="008059DE">
        <w:rPr>
          <w:rFonts w:asciiTheme="minorHAnsi" w:hAnsiTheme="minorHAnsi"/>
          <w:sz w:val="24"/>
          <w:szCs w:val="24"/>
        </w:rPr>
        <w:t xml:space="preserve"> to regard the imagination as an individualised mental capacity </w:t>
      </w:r>
      <w:r w:rsidR="003129EB" w:rsidRPr="008059DE">
        <w:rPr>
          <w:rFonts w:asciiTheme="minorHAnsi" w:hAnsiTheme="minorHAnsi"/>
          <w:sz w:val="24"/>
          <w:szCs w:val="24"/>
        </w:rPr>
        <w:t>(Jasanoff and Kim 2009,</w:t>
      </w:r>
      <w:r w:rsidR="00105115" w:rsidRPr="008059DE">
        <w:rPr>
          <w:rFonts w:asciiTheme="minorHAnsi" w:hAnsiTheme="minorHAnsi"/>
          <w:sz w:val="24"/>
          <w:szCs w:val="24"/>
        </w:rPr>
        <w:t xml:space="preserve"> </w:t>
      </w:r>
      <w:r w:rsidRPr="008059DE">
        <w:rPr>
          <w:rFonts w:asciiTheme="minorHAnsi" w:hAnsiTheme="minorHAnsi"/>
          <w:sz w:val="24"/>
          <w:szCs w:val="24"/>
        </w:rPr>
        <w:t>122).</w:t>
      </w:r>
      <w:r w:rsidR="0030309B" w:rsidRPr="008059DE">
        <w:rPr>
          <w:rStyle w:val="EndnoteReference"/>
          <w:rFonts w:asciiTheme="minorHAnsi" w:hAnsiTheme="minorHAnsi"/>
          <w:sz w:val="24"/>
          <w:szCs w:val="24"/>
        </w:rPr>
        <w:endnoteReference w:id="6"/>
      </w:r>
      <w:r w:rsidRPr="008059DE">
        <w:rPr>
          <w:rFonts w:asciiTheme="minorHAnsi" w:hAnsiTheme="minorHAnsi"/>
          <w:sz w:val="24"/>
          <w:szCs w:val="24"/>
        </w:rPr>
        <w:t xml:space="preserve">   They distinguish between their coinage—‘sociotechnical imaginaries’</w:t>
      </w:r>
      <w:r w:rsidR="00D752D7" w:rsidRPr="008059DE">
        <w:rPr>
          <w:rFonts w:asciiTheme="minorHAnsi" w:hAnsiTheme="minorHAnsi"/>
          <w:sz w:val="24"/>
          <w:szCs w:val="24"/>
        </w:rPr>
        <w:t>--</w:t>
      </w:r>
      <w:r w:rsidR="00B86906" w:rsidRPr="008059DE">
        <w:rPr>
          <w:rFonts w:asciiTheme="minorHAnsi" w:hAnsiTheme="minorHAnsi"/>
          <w:sz w:val="24"/>
          <w:szCs w:val="24"/>
        </w:rPr>
        <w:t xml:space="preserve"> and Marcus’s term -- ‘technoscientific imaginaries’ </w:t>
      </w:r>
      <w:r w:rsidR="00D752D7" w:rsidRPr="008059DE">
        <w:rPr>
          <w:rFonts w:asciiTheme="minorHAnsi" w:hAnsiTheme="minorHAnsi"/>
          <w:sz w:val="24"/>
          <w:szCs w:val="24"/>
        </w:rPr>
        <w:t xml:space="preserve">-- </w:t>
      </w:r>
      <w:r w:rsidRPr="008059DE">
        <w:rPr>
          <w:rFonts w:asciiTheme="minorHAnsi" w:hAnsiTheme="minorHAnsi"/>
          <w:sz w:val="24"/>
          <w:szCs w:val="24"/>
        </w:rPr>
        <w:t xml:space="preserve">on grounds that imaginaries of technoscience </w:t>
      </w:r>
      <w:r w:rsidR="005D33DC" w:rsidRPr="008059DE">
        <w:rPr>
          <w:rFonts w:asciiTheme="minorHAnsi" w:hAnsiTheme="minorHAnsi"/>
          <w:sz w:val="24"/>
          <w:szCs w:val="24"/>
        </w:rPr>
        <w:t xml:space="preserve">pertain to </w:t>
      </w:r>
      <w:r w:rsidRPr="008059DE">
        <w:rPr>
          <w:rFonts w:asciiTheme="minorHAnsi" w:hAnsiTheme="minorHAnsi"/>
          <w:sz w:val="24"/>
          <w:szCs w:val="24"/>
        </w:rPr>
        <w:t>‘the social world writ</w:t>
      </w:r>
      <w:r w:rsidR="00B25B99" w:rsidRPr="008059DE">
        <w:rPr>
          <w:rFonts w:asciiTheme="minorHAnsi" w:hAnsiTheme="minorHAnsi"/>
          <w:sz w:val="24"/>
          <w:szCs w:val="24"/>
        </w:rPr>
        <w:t xml:space="preserve"> large’</w:t>
      </w:r>
      <w:r w:rsidR="00BA3305" w:rsidRPr="008059DE">
        <w:rPr>
          <w:rFonts w:asciiTheme="minorHAnsi" w:hAnsiTheme="minorHAnsi"/>
          <w:sz w:val="24"/>
          <w:szCs w:val="24"/>
        </w:rPr>
        <w:t xml:space="preserve"> </w:t>
      </w:r>
      <w:r w:rsidR="00F45F4C" w:rsidRPr="008059DE">
        <w:rPr>
          <w:rFonts w:asciiTheme="minorHAnsi" w:hAnsiTheme="minorHAnsi"/>
          <w:sz w:val="24"/>
          <w:szCs w:val="24"/>
        </w:rPr>
        <w:t>[and not just scientists]</w:t>
      </w:r>
      <w:r w:rsidR="00B25B99" w:rsidRPr="008059DE">
        <w:rPr>
          <w:rFonts w:asciiTheme="minorHAnsi" w:hAnsiTheme="minorHAnsi"/>
          <w:sz w:val="24"/>
          <w:szCs w:val="24"/>
        </w:rPr>
        <w:t xml:space="preserve"> since ‘”social imaginaries,” encode collective visions of the good society’ (</w:t>
      </w:r>
      <w:r w:rsidR="003129EB" w:rsidRPr="008059DE">
        <w:rPr>
          <w:rFonts w:asciiTheme="minorHAnsi" w:hAnsiTheme="minorHAnsi"/>
          <w:sz w:val="24"/>
          <w:szCs w:val="24"/>
        </w:rPr>
        <w:t>Jasanoff and Kim 2009,</w:t>
      </w:r>
      <w:r w:rsidR="005D33DC" w:rsidRPr="008059DE">
        <w:rPr>
          <w:rFonts w:asciiTheme="minorHAnsi" w:hAnsiTheme="minorHAnsi"/>
          <w:sz w:val="24"/>
          <w:szCs w:val="24"/>
        </w:rPr>
        <w:t xml:space="preserve"> </w:t>
      </w:r>
      <w:r w:rsidR="00B25B99" w:rsidRPr="008059DE">
        <w:rPr>
          <w:rFonts w:asciiTheme="minorHAnsi" w:hAnsiTheme="minorHAnsi"/>
          <w:sz w:val="24"/>
          <w:szCs w:val="24"/>
        </w:rPr>
        <w:t>123).</w:t>
      </w:r>
      <w:r w:rsidR="0065707B" w:rsidRPr="008059DE">
        <w:rPr>
          <w:rFonts w:asciiTheme="minorHAnsi" w:hAnsiTheme="minorHAnsi"/>
          <w:sz w:val="24"/>
          <w:szCs w:val="24"/>
        </w:rPr>
        <w:t xml:space="preserve"> They </w:t>
      </w:r>
      <w:r w:rsidR="008165A6" w:rsidRPr="008059DE">
        <w:rPr>
          <w:rFonts w:asciiTheme="minorHAnsi" w:hAnsiTheme="minorHAnsi"/>
          <w:sz w:val="24"/>
          <w:szCs w:val="24"/>
        </w:rPr>
        <w:t>clarify</w:t>
      </w:r>
      <w:r w:rsidRPr="008059DE">
        <w:rPr>
          <w:rFonts w:asciiTheme="minorHAnsi" w:hAnsiTheme="minorHAnsi"/>
          <w:sz w:val="24"/>
          <w:szCs w:val="24"/>
        </w:rPr>
        <w:t xml:space="preserve"> the conceptual scope of imaginary </w:t>
      </w:r>
      <w:r w:rsidR="008165A6" w:rsidRPr="008059DE">
        <w:rPr>
          <w:rFonts w:asciiTheme="minorHAnsi" w:hAnsiTheme="minorHAnsi"/>
          <w:sz w:val="24"/>
          <w:szCs w:val="24"/>
        </w:rPr>
        <w:t>by</w:t>
      </w:r>
      <w:r w:rsidRPr="008059DE">
        <w:rPr>
          <w:rFonts w:asciiTheme="minorHAnsi" w:hAnsiTheme="minorHAnsi"/>
          <w:sz w:val="24"/>
          <w:szCs w:val="24"/>
        </w:rPr>
        <w:t xml:space="preserve"> contrasting it with other concepts used in exploring the cultural, social or political dimensions of technoscience, such as ‘policy agendas’, ‘master narratives’, or ‘media packages’ around ‘discursive frames’.  They note that, while they project hopes and promises, imaginaries may also </w:t>
      </w:r>
      <w:r w:rsidR="00A072AF" w:rsidRPr="008059DE">
        <w:rPr>
          <w:rFonts w:asciiTheme="minorHAnsi" w:hAnsiTheme="minorHAnsi"/>
          <w:sz w:val="24"/>
          <w:szCs w:val="24"/>
        </w:rPr>
        <w:t xml:space="preserve">project </w:t>
      </w:r>
      <w:r w:rsidRPr="008059DE">
        <w:rPr>
          <w:rFonts w:asciiTheme="minorHAnsi" w:hAnsiTheme="minorHAnsi"/>
          <w:sz w:val="24"/>
          <w:szCs w:val="24"/>
        </w:rPr>
        <w:t xml:space="preserve">fears and risks around innovation.  </w:t>
      </w:r>
    </w:p>
    <w:p w:rsidR="00715E15" w:rsidRPr="008059DE" w:rsidRDefault="00F038B9" w:rsidP="007756BB">
      <w:pPr>
        <w:spacing w:line="480" w:lineRule="auto"/>
        <w:rPr>
          <w:rFonts w:asciiTheme="minorHAnsi" w:hAnsiTheme="minorHAnsi"/>
          <w:sz w:val="24"/>
          <w:szCs w:val="24"/>
        </w:rPr>
      </w:pPr>
      <w:r w:rsidRPr="008059DE">
        <w:rPr>
          <w:rFonts w:asciiTheme="minorHAnsi" w:hAnsiTheme="minorHAnsi"/>
          <w:sz w:val="24"/>
          <w:szCs w:val="24"/>
        </w:rPr>
        <w:t xml:space="preserve">Jasanoff and Kim </w:t>
      </w:r>
      <w:r w:rsidR="003129EB" w:rsidRPr="008059DE">
        <w:rPr>
          <w:rFonts w:asciiTheme="minorHAnsi" w:hAnsiTheme="minorHAnsi"/>
          <w:sz w:val="24"/>
          <w:szCs w:val="24"/>
        </w:rPr>
        <w:t xml:space="preserve">(2009, 123) </w:t>
      </w:r>
      <w:r w:rsidR="00715E15" w:rsidRPr="008059DE">
        <w:rPr>
          <w:rFonts w:asciiTheme="minorHAnsi" w:hAnsiTheme="minorHAnsi"/>
          <w:sz w:val="24"/>
          <w:szCs w:val="24"/>
        </w:rPr>
        <w:t>explain that, ‘sociotechnical imaginaries as we define them are associated with active exercises of state power’ and,</w:t>
      </w:r>
      <w:r w:rsidR="002237AE" w:rsidRPr="008059DE">
        <w:rPr>
          <w:rFonts w:asciiTheme="minorHAnsi" w:hAnsiTheme="minorHAnsi"/>
          <w:sz w:val="24"/>
          <w:szCs w:val="24"/>
        </w:rPr>
        <w:t xml:space="preserve"> that</w:t>
      </w:r>
      <w:r w:rsidR="00715E15" w:rsidRPr="008059DE">
        <w:rPr>
          <w:rFonts w:asciiTheme="minorHAnsi" w:hAnsiTheme="minorHAnsi"/>
          <w:sz w:val="24"/>
          <w:szCs w:val="24"/>
        </w:rPr>
        <w:t xml:space="preserve"> while multiple discursive framings may circulate in any society, some become filtered and selected, </w:t>
      </w:r>
      <w:r w:rsidR="00B25B99" w:rsidRPr="008059DE">
        <w:rPr>
          <w:rFonts w:asciiTheme="minorHAnsi" w:hAnsiTheme="minorHAnsi"/>
          <w:sz w:val="24"/>
          <w:szCs w:val="24"/>
        </w:rPr>
        <w:t xml:space="preserve">emerging as dominant, embedded in the goals and priorities of state and public action. </w:t>
      </w:r>
      <w:r w:rsidR="00715E15" w:rsidRPr="008059DE">
        <w:rPr>
          <w:rFonts w:asciiTheme="minorHAnsi" w:hAnsiTheme="minorHAnsi"/>
          <w:sz w:val="24"/>
          <w:szCs w:val="24"/>
        </w:rPr>
        <w:t xml:space="preserve">Koichi Makimi (2014) </w:t>
      </w:r>
      <w:r w:rsidR="00A446AF" w:rsidRPr="008059DE">
        <w:rPr>
          <w:rFonts w:asciiTheme="minorHAnsi" w:hAnsiTheme="minorHAnsi"/>
          <w:sz w:val="24"/>
          <w:szCs w:val="24"/>
        </w:rPr>
        <w:t>takes</w:t>
      </w:r>
      <w:r w:rsidR="007D0E6F" w:rsidRPr="008059DE">
        <w:rPr>
          <w:rFonts w:asciiTheme="minorHAnsi" w:hAnsiTheme="minorHAnsi"/>
          <w:sz w:val="24"/>
          <w:szCs w:val="24"/>
        </w:rPr>
        <w:t xml:space="preserve"> </w:t>
      </w:r>
      <w:r w:rsidRPr="008059DE">
        <w:rPr>
          <w:rFonts w:asciiTheme="minorHAnsi" w:hAnsiTheme="minorHAnsi"/>
          <w:sz w:val="24"/>
          <w:szCs w:val="24"/>
        </w:rPr>
        <w:t xml:space="preserve">up </w:t>
      </w:r>
      <w:r w:rsidR="00715E15" w:rsidRPr="008059DE">
        <w:rPr>
          <w:rFonts w:asciiTheme="minorHAnsi" w:hAnsiTheme="minorHAnsi"/>
          <w:sz w:val="24"/>
          <w:szCs w:val="24"/>
        </w:rPr>
        <w:t>this observation in his case</w:t>
      </w:r>
      <w:r w:rsidRPr="008059DE">
        <w:rPr>
          <w:rFonts w:asciiTheme="minorHAnsi" w:hAnsiTheme="minorHAnsi"/>
          <w:sz w:val="24"/>
          <w:szCs w:val="24"/>
        </w:rPr>
        <w:t>-</w:t>
      </w:r>
      <w:r w:rsidR="00715E15" w:rsidRPr="008059DE">
        <w:rPr>
          <w:rFonts w:asciiTheme="minorHAnsi" w:hAnsiTheme="minorHAnsi"/>
          <w:sz w:val="24"/>
          <w:szCs w:val="24"/>
        </w:rPr>
        <w:t xml:space="preserve">study of regenerative medicine research in Japan. </w:t>
      </w:r>
      <w:r w:rsidR="00105115" w:rsidRPr="008059DE">
        <w:rPr>
          <w:rFonts w:asciiTheme="minorHAnsi" w:hAnsiTheme="minorHAnsi"/>
          <w:sz w:val="24"/>
          <w:szCs w:val="24"/>
        </w:rPr>
        <w:t>H</w:t>
      </w:r>
      <w:r w:rsidR="00715E15" w:rsidRPr="008059DE">
        <w:rPr>
          <w:rFonts w:asciiTheme="minorHAnsi" w:hAnsiTheme="minorHAnsi"/>
          <w:sz w:val="24"/>
          <w:szCs w:val="24"/>
        </w:rPr>
        <w:t>e argues that the state’s early material commitments to certain technologies</w:t>
      </w:r>
      <w:r w:rsidR="00B25B99" w:rsidRPr="008059DE">
        <w:rPr>
          <w:rFonts w:asciiTheme="minorHAnsi" w:hAnsiTheme="minorHAnsi"/>
          <w:sz w:val="24"/>
          <w:szCs w:val="24"/>
        </w:rPr>
        <w:t>,</w:t>
      </w:r>
      <w:r w:rsidR="00715E15" w:rsidRPr="008059DE">
        <w:rPr>
          <w:rFonts w:asciiTheme="minorHAnsi" w:hAnsiTheme="minorHAnsi"/>
          <w:sz w:val="24"/>
          <w:szCs w:val="24"/>
        </w:rPr>
        <w:t xml:space="preserve"> </w:t>
      </w:r>
      <w:r w:rsidR="0036556C" w:rsidRPr="008059DE">
        <w:rPr>
          <w:rFonts w:asciiTheme="minorHAnsi" w:hAnsiTheme="minorHAnsi"/>
          <w:sz w:val="24"/>
          <w:szCs w:val="24"/>
        </w:rPr>
        <w:t>with reference to</w:t>
      </w:r>
      <w:r w:rsidR="00715E15" w:rsidRPr="008059DE">
        <w:rPr>
          <w:rFonts w:asciiTheme="minorHAnsi" w:hAnsiTheme="minorHAnsi"/>
          <w:sz w:val="24"/>
          <w:szCs w:val="24"/>
        </w:rPr>
        <w:t xml:space="preserve"> its visions for the nation’s future</w:t>
      </w:r>
      <w:r w:rsidR="00B25B99" w:rsidRPr="008059DE">
        <w:rPr>
          <w:rFonts w:asciiTheme="minorHAnsi" w:hAnsiTheme="minorHAnsi"/>
          <w:sz w:val="24"/>
          <w:szCs w:val="24"/>
        </w:rPr>
        <w:t>,</w:t>
      </w:r>
      <w:r w:rsidR="00715E15" w:rsidRPr="008059DE">
        <w:rPr>
          <w:rFonts w:asciiTheme="minorHAnsi" w:hAnsiTheme="minorHAnsi"/>
          <w:sz w:val="24"/>
          <w:szCs w:val="24"/>
        </w:rPr>
        <w:t xml:space="preserve"> can lead to certain imaginaries becoming ‘locked-in’.  </w:t>
      </w:r>
    </w:p>
    <w:p w:rsidR="00715E15" w:rsidRPr="008059DE" w:rsidRDefault="00715E15" w:rsidP="007756BB">
      <w:pPr>
        <w:spacing w:line="480" w:lineRule="auto"/>
        <w:rPr>
          <w:rFonts w:asciiTheme="minorHAnsi" w:hAnsiTheme="minorHAnsi"/>
          <w:sz w:val="24"/>
          <w:szCs w:val="24"/>
        </w:rPr>
      </w:pPr>
      <w:r w:rsidRPr="008059DE">
        <w:rPr>
          <w:rFonts w:asciiTheme="minorHAnsi" w:hAnsiTheme="minorHAnsi"/>
          <w:sz w:val="24"/>
          <w:szCs w:val="24"/>
        </w:rPr>
        <w:t>Elta Smith (2009)</w:t>
      </w:r>
      <w:ins w:id="255" w:author="tutton" w:date="2016-01-11T22:30:00Z">
        <w:r w:rsidR="0038581F">
          <w:rPr>
            <w:rFonts w:asciiTheme="minorHAnsi" w:hAnsiTheme="minorHAnsi"/>
            <w:sz w:val="24"/>
            <w:szCs w:val="24"/>
          </w:rPr>
          <w:t xml:space="preserve"> elaborates on </w:t>
        </w:r>
      </w:ins>
      <w:r w:rsidRPr="008059DE">
        <w:rPr>
          <w:rFonts w:asciiTheme="minorHAnsi" w:hAnsiTheme="minorHAnsi"/>
          <w:sz w:val="24"/>
          <w:szCs w:val="24"/>
        </w:rPr>
        <w:t xml:space="preserve"> </w:t>
      </w:r>
      <w:commentRangeStart w:id="256"/>
      <w:del w:id="257" w:author="Tutton, Richard" w:date="2016-01-14T14:01:00Z">
        <w:r w:rsidR="00F62031" w:rsidRPr="008059DE" w:rsidDel="00DA6AEB">
          <w:rPr>
            <w:rFonts w:asciiTheme="minorHAnsi" w:hAnsiTheme="minorHAnsi"/>
            <w:sz w:val="24"/>
            <w:szCs w:val="24"/>
          </w:rPr>
          <w:delText>applies</w:delText>
        </w:r>
        <w:r w:rsidRPr="008059DE" w:rsidDel="00DA6AEB">
          <w:rPr>
            <w:rFonts w:asciiTheme="minorHAnsi" w:hAnsiTheme="minorHAnsi"/>
            <w:sz w:val="24"/>
            <w:szCs w:val="24"/>
          </w:rPr>
          <w:delText xml:space="preserve"> </w:delText>
        </w:r>
      </w:del>
      <w:commentRangeEnd w:id="256"/>
      <w:r w:rsidR="00D96E65">
        <w:rPr>
          <w:rStyle w:val="CommentReference"/>
        </w:rPr>
        <w:commentReference w:id="256"/>
      </w:r>
      <w:r w:rsidRPr="008059DE">
        <w:rPr>
          <w:rFonts w:asciiTheme="minorHAnsi" w:hAnsiTheme="minorHAnsi"/>
          <w:sz w:val="24"/>
          <w:szCs w:val="24"/>
        </w:rPr>
        <w:t xml:space="preserve">Jasanoff and Kim’s notion of the ‘sociotechnical imaginary’ </w:t>
      </w:r>
      <w:r w:rsidR="00F57AE8" w:rsidRPr="008059DE">
        <w:rPr>
          <w:rFonts w:asciiTheme="minorHAnsi" w:hAnsiTheme="minorHAnsi"/>
          <w:sz w:val="24"/>
          <w:szCs w:val="24"/>
        </w:rPr>
        <w:t>in her study of</w:t>
      </w:r>
      <w:r w:rsidRPr="008059DE">
        <w:rPr>
          <w:rFonts w:asciiTheme="minorHAnsi" w:hAnsiTheme="minorHAnsi"/>
          <w:sz w:val="24"/>
          <w:szCs w:val="24"/>
        </w:rPr>
        <w:t xml:space="preserve"> the Rockefeller Foundation as an actor that is beyond any national or state-bounded political sphere. Smith investigates the Rockefeller Foundation’s fifty</w:t>
      </w:r>
      <w:r w:rsidR="00A446AF" w:rsidRPr="008059DE">
        <w:rPr>
          <w:rFonts w:asciiTheme="minorHAnsi" w:hAnsiTheme="minorHAnsi"/>
          <w:sz w:val="24"/>
          <w:szCs w:val="24"/>
        </w:rPr>
        <w:t>-</w:t>
      </w:r>
      <w:r w:rsidRPr="008059DE">
        <w:rPr>
          <w:rFonts w:asciiTheme="minorHAnsi" w:hAnsiTheme="minorHAnsi"/>
          <w:sz w:val="24"/>
          <w:szCs w:val="24"/>
        </w:rPr>
        <w:t xml:space="preserve">year funding of rice research and uses ‘the term </w:t>
      </w:r>
      <w:r w:rsidRPr="008059DE">
        <w:rPr>
          <w:rFonts w:asciiTheme="minorHAnsi" w:hAnsiTheme="minorHAnsi"/>
          <w:i/>
          <w:sz w:val="24"/>
          <w:szCs w:val="24"/>
        </w:rPr>
        <w:t>imaginaries</w:t>
      </w:r>
      <w:r w:rsidRPr="008059DE">
        <w:rPr>
          <w:rFonts w:asciiTheme="minorHAnsi" w:hAnsiTheme="minorHAnsi"/>
          <w:sz w:val="24"/>
          <w:szCs w:val="24"/>
        </w:rPr>
        <w:t xml:space="preserve"> to characterize the Foundation’s conceptions of “development” and its changing role in rice experimentation over time’ (</w:t>
      </w:r>
      <w:r w:rsidR="0036556C" w:rsidRPr="008059DE">
        <w:rPr>
          <w:rFonts w:asciiTheme="minorHAnsi" w:hAnsiTheme="minorHAnsi"/>
          <w:sz w:val="24"/>
          <w:szCs w:val="24"/>
        </w:rPr>
        <w:t xml:space="preserve">Smith 2009, 462 </w:t>
      </w:r>
      <w:r w:rsidRPr="008059DE">
        <w:rPr>
          <w:rFonts w:asciiTheme="minorHAnsi" w:hAnsiTheme="minorHAnsi"/>
          <w:sz w:val="24"/>
          <w:szCs w:val="24"/>
        </w:rPr>
        <w:t>original emphasis). S</w:t>
      </w:r>
      <w:r w:rsidR="007D02C4" w:rsidRPr="008059DE">
        <w:rPr>
          <w:rFonts w:asciiTheme="minorHAnsi" w:hAnsiTheme="minorHAnsi"/>
          <w:sz w:val="24"/>
          <w:szCs w:val="24"/>
        </w:rPr>
        <w:t>he</w:t>
      </w:r>
      <w:r w:rsidRPr="008059DE">
        <w:rPr>
          <w:rFonts w:asciiTheme="minorHAnsi" w:hAnsiTheme="minorHAnsi"/>
          <w:sz w:val="24"/>
          <w:szCs w:val="24"/>
        </w:rPr>
        <w:t xml:space="preserve"> contends that there are ‘always multiple imaginaries at play in a society and within institutions’ and she explains that her study explores how ‘particular imaginaries</w:t>
      </w:r>
      <w:r w:rsidR="009D5257" w:rsidRPr="008059DE">
        <w:rPr>
          <w:rFonts w:asciiTheme="minorHAnsi" w:hAnsiTheme="minorHAnsi"/>
          <w:sz w:val="24"/>
          <w:szCs w:val="24"/>
        </w:rPr>
        <w:t>’</w:t>
      </w:r>
      <w:r w:rsidRPr="008059DE">
        <w:rPr>
          <w:rFonts w:asciiTheme="minorHAnsi" w:hAnsiTheme="minorHAnsi"/>
          <w:sz w:val="24"/>
          <w:szCs w:val="24"/>
        </w:rPr>
        <w:t xml:space="preserve"> emerged and prevailed through the Rockefeller Foundation so as to become the ‘best, most appropriate, or even inevitable—and how they became hegemonic while seeming apolitical or value-neutral’ (</w:t>
      </w:r>
      <w:r w:rsidR="0036556C" w:rsidRPr="008059DE">
        <w:rPr>
          <w:rFonts w:asciiTheme="minorHAnsi" w:hAnsiTheme="minorHAnsi"/>
          <w:sz w:val="24"/>
          <w:szCs w:val="24"/>
        </w:rPr>
        <w:t>Smith 2009,</w:t>
      </w:r>
      <w:r w:rsidR="00105115" w:rsidRPr="008059DE">
        <w:rPr>
          <w:rFonts w:asciiTheme="minorHAnsi" w:hAnsiTheme="minorHAnsi"/>
          <w:sz w:val="24"/>
          <w:szCs w:val="24"/>
        </w:rPr>
        <w:t xml:space="preserve"> </w:t>
      </w:r>
      <w:r w:rsidR="007F24EF" w:rsidRPr="008059DE">
        <w:rPr>
          <w:rFonts w:asciiTheme="minorHAnsi" w:hAnsiTheme="minorHAnsi"/>
          <w:sz w:val="24"/>
          <w:szCs w:val="24"/>
        </w:rPr>
        <w:t>462</w:t>
      </w:r>
      <w:r w:rsidRPr="008059DE">
        <w:rPr>
          <w:rFonts w:asciiTheme="minorHAnsi" w:hAnsiTheme="minorHAnsi"/>
          <w:sz w:val="24"/>
          <w:szCs w:val="24"/>
        </w:rPr>
        <w:t xml:space="preserve">). Smith </w:t>
      </w:r>
      <w:r w:rsidR="0036556C" w:rsidRPr="008059DE">
        <w:rPr>
          <w:rFonts w:asciiTheme="minorHAnsi" w:hAnsiTheme="minorHAnsi"/>
          <w:sz w:val="24"/>
          <w:szCs w:val="24"/>
        </w:rPr>
        <w:t xml:space="preserve">(2009, 479) </w:t>
      </w:r>
      <w:r w:rsidRPr="008059DE">
        <w:rPr>
          <w:rFonts w:asciiTheme="minorHAnsi" w:hAnsiTheme="minorHAnsi"/>
          <w:sz w:val="24"/>
          <w:szCs w:val="24"/>
        </w:rPr>
        <w:t xml:space="preserve">concludes by noting how ‘imaginaries of development have history and politics’, observing that the ‘the imaginaries projected and actualized by the Rockefeller Foundation’ have </w:t>
      </w:r>
      <w:r w:rsidR="009D5257" w:rsidRPr="008059DE">
        <w:rPr>
          <w:rFonts w:asciiTheme="minorHAnsi" w:hAnsiTheme="minorHAnsi"/>
          <w:sz w:val="24"/>
          <w:szCs w:val="24"/>
        </w:rPr>
        <w:t xml:space="preserve">altered </w:t>
      </w:r>
      <w:r w:rsidRPr="008059DE">
        <w:rPr>
          <w:rFonts w:asciiTheme="minorHAnsi" w:hAnsiTheme="minorHAnsi"/>
          <w:sz w:val="24"/>
          <w:szCs w:val="24"/>
        </w:rPr>
        <w:t xml:space="preserve">in relation to changing political imperatives and rationalities. </w:t>
      </w:r>
    </w:p>
    <w:p w:rsidR="00715E15" w:rsidRPr="008059DE" w:rsidRDefault="00715E15" w:rsidP="007756BB">
      <w:pPr>
        <w:spacing w:line="480" w:lineRule="auto"/>
        <w:rPr>
          <w:rFonts w:asciiTheme="minorHAnsi" w:hAnsiTheme="minorHAnsi"/>
          <w:sz w:val="24"/>
          <w:szCs w:val="24"/>
        </w:rPr>
      </w:pPr>
      <w:r w:rsidRPr="008059DE">
        <w:rPr>
          <w:rFonts w:asciiTheme="minorHAnsi" w:hAnsiTheme="minorHAnsi"/>
          <w:sz w:val="24"/>
          <w:szCs w:val="24"/>
        </w:rPr>
        <w:t>For Smith</w:t>
      </w:r>
      <w:r w:rsidR="0036556C" w:rsidRPr="008059DE">
        <w:rPr>
          <w:rFonts w:asciiTheme="minorHAnsi" w:hAnsiTheme="minorHAnsi"/>
          <w:sz w:val="24"/>
          <w:szCs w:val="24"/>
        </w:rPr>
        <w:t xml:space="preserve"> (2009, 462)</w:t>
      </w:r>
      <w:r w:rsidRPr="008059DE">
        <w:rPr>
          <w:rFonts w:asciiTheme="minorHAnsi" w:hAnsiTheme="minorHAnsi"/>
          <w:sz w:val="24"/>
          <w:szCs w:val="24"/>
        </w:rPr>
        <w:t>, an imaginary is a ‘particular, often complex view of the world that comes to shape agendas, research trajectories, projects, and policies’</w:t>
      </w:r>
      <w:r w:rsidR="00B25B99" w:rsidRPr="008059DE">
        <w:rPr>
          <w:rFonts w:asciiTheme="minorHAnsi" w:hAnsiTheme="minorHAnsi"/>
          <w:sz w:val="24"/>
          <w:szCs w:val="24"/>
        </w:rPr>
        <w:t>,</w:t>
      </w:r>
      <w:r w:rsidRPr="008059DE">
        <w:rPr>
          <w:rFonts w:asciiTheme="minorHAnsi" w:hAnsiTheme="minorHAnsi"/>
          <w:sz w:val="24"/>
          <w:szCs w:val="24"/>
        </w:rPr>
        <w:t xml:space="preserve"> noting here the work of Taylor (2004) and Anderson (1983). </w:t>
      </w:r>
      <w:r w:rsidR="00F57AE8" w:rsidRPr="008059DE">
        <w:rPr>
          <w:rFonts w:asciiTheme="minorHAnsi" w:hAnsiTheme="minorHAnsi"/>
          <w:sz w:val="24"/>
          <w:szCs w:val="24"/>
        </w:rPr>
        <w:t>S</w:t>
      </w:r>
      <w:r w:rsidRPr="008059DE">
        <w:rPr>
          <w:rFonts w:asciiTheme="minorHAnsi" w:hAnsiTheme="minorHAnsi"/>
          <w:sz w:val="24"/>
          <w:szCs w:val="24"/>
        </w:rPr>
        <w:t xml:space="preserve">he uses the term to denote ‘normatively loaded visions not only of what should be done “in the world” but also how it should be undertaken and why’ </w:t>
      </w:r>
      <w:r w:rsidR="0036556C" w:rsidRPr="008059DE">
        <w:rPr>
          <w:rFonts w:asciiTheme="minorHAnsi" w:hAnsiTheme="minorHAnsi"/>
          <w:sz w:val="24"/>
          <w:szCs w:val="24"/>
        </w:rPr>
        <w:t>(Smith 2009,</w:t>
      </w:r>
      <w:r w:rsidR="00B25B99" w:rsidRPr="008059DE">
        <w:rPr>
          <w:rFonts w:asciiTheme="minorHAnsi" w:hAnsiTheme="minorHAnsi"/>
          <w:sz w:val="24"/>
          <w:szCs w:val="24"/>
        </w:rPr>
        <w:t xml:space="preserve"> </w:t>
      </w:r>
      <w:r w:rsidRPr="008059DE">
        <w:rPr>
          <w:rFonts w:asciiTheme="minorHAnsi" w:hAnsiTheme="minorHAnsi"/>
          <w:sz w:val="24"/>
          <w:szCs w:val="24"/>
        </w:rPr>
        <w:t>462), adding that ‘imaginary also refers to a larger constellation of ideologies, and social factors that enables or constrains discourse in certain ways</w:t>
      </w:r>
      <w:r w:rsidR="00F57AE8" w:rsidRPr="008059DE">
        <w:rPr>
          <w:rFonts w:asciiTheme="minorHAnsi" w:hAnsiTheme="minorHAnsi"/>
          <w:sz w:val="24"/>
          <w:szCs w:val="24"/>
        </w:rPr>
        <w:t>’</w:t>
      </w:r>
      <w:r w:rsidRPr="008059DE">
        <w:rPr>
          <w:rFonts w:asciiTheme="minorHAnsi" w:hAnsiTheme="minorHAnsi"/>
          <w:sz w:val="24"/>
          <w:szCs w:val="24"/>
        </w:rPr>
        <w:t>, quoting Appadurai</w:t>
      </w:r>
      <w:r w:rsidR="00B25B99" w:rsidRPr="008059DE">
        <w:rPr>
          <w:rFonts w:asciiTheme="minorHAnsi" w:hAnsiTheme="minorHAnsi"/>
          <w:sz w:val="24"/>
          <w:szCs w:val="24"/>
        </w:rPr>
        <w:t>’s</w:t>
      </w:r>
      <w:r w:rsidRPr="008059DE">
        <w:rPr>
          <w:rFonts w:asciiTheme="minorHAnsi" w:hAnsiTheme="minorHAnsi"/>
          <w:sz w:val="24"/>
          <w:szCs w:val="24"/>
        </w:rPr>
        <w:t xml:space="preserve"> (1996) evaluation that it is an ‘organized field of social practices’ </w:t>
      </w:r>
      <w:r w:rsidR="0036556C" w:rsidRPr="008059DE">
        <w:rPr>
          <w:rFonts w:asciiTheme="minorHAnsi" w:hAnsiTheme="minorHAnsi"/>
          <w:sz w:val="24"/>
          <w:szCs w:val="24"/>
        </w:rPr>
        <w:t>(Smith 2009,</w:t>
      </w:r>
      <w:r w:rsidR="00192F73" w:rsidRPr="008059DE">
        <w:rPr>
          <w:rFonts w:asciiTheme="minorHAnsi" w:hAnsiTheme="minorHAnsi"/>
          <w:sz w:val="24"/>
          <w:szCs w:val="24"/>
        </w:rPr>
        <w:t xml:space="preserve"> </w:t>
      </w:r>
      <w:r w:rsidRPr="008059DE">
        <w:rPr>
          <w:rFonts w:asciiTheme="minorHAnsi" w:hAnsiTheme="minorHAnsi"/>
          <w:sz w:val="24"/>
          <w:szCs w:val="24"/>
        </w:rPr>
        <w:t>462).  Smith</w:t>
      </w:r>
      <w:r w:rsidR="0036556C" w:rsidRPr="008059DE">
        <w:rPr>
          <w:rFonts w:asciiTheme="minorHAnsi" w:hAnsiTheme="minorHAnsi"/>
          <w:sz w:val="24"/>
          <w:szCs w:val="24"/>
        </w:rPr>
        <w:t xml:space="preserve"> (2009, 463)</w:t>
      </w:r>
      <w:r w:rsidRPr="008059DE">
        <w:rPr>
          <w:rFonts w:asciiTheme="minorHAnsi" w:hAnsiTheme="minorHAnsi"/>
          <w:sz w:val="24"/>
          <w:szCs w:val="24"/>
        </w:rPr>
        <w:t xml:space="preserve"> </w:t>
      </w:r>
      <w:r w:rsidR="00F57AE8" w:rsidRPr="008059DE">
        <w:rPr>
          <w:rFonts w:asciiTheme="minorHAnsi" w:hAnsiTheme="minorHAnsi"/>
          <w:sz w:val="24"/>
          <w:szCs w:val="24"/>
        </w:rPr>
        <w:t xml:space="preserve">explains </w:t>
      </w:r>
      <w:r w:rsidRPr="008059DE">
        <w:rPr>
          <w:rFonts w:asciiTheme="minorHAnsi" w:hAnsiTheme="minorHAnsi"/>
          <w:sz w:val="24"/>
          <w:szCs w:val="24"/>
        </w:rPr>
        <w:t>that: ‘the imaginaries concept suggests that the world has been consequentially envisioned in certain ways, at certain moments in time, by actors who have the capacity to materialize these abstractions</w:t>
      </w:r>
      <w:r w:rsidR="0036556C" w:rsidRPr="008059DE">
        <w:rPr>
          <w:rFonts w:asciiTheme="minorHAnsi" w:hAnsiTheme="minorHAnsi"/>
          <w:sz w:val="24"/>
          <w:szCs w:val="24"/>
        </w:rPr>
        <w:t>.</w:t>
      </w:r>
      <w:r w:rsidRPr="008059DE">
        <w:rPr>
          <w:rFonts w:asciiTheme="minorHAnsi" w:hAnsiTheme="minorHAnsi"/>
          <w:sz w:val="24"/>
          <w:szCs w:val="24"/>
        </w:rPr>
        <w:t xml:space="preserve">’  </w:t>
      </w:r>
    </w:p>
    <w:p w:rsidR="00715E15" w:rsidRPr="008059DE" w:rsidRDefault="00715E15" w:rsidP="007756BB">
      <w:pPr>
        <w:spacing w:line="480" w:lineRule="auto"/>
        <w:rPr>
          <w:rFonts w:asciiTheme="minorHAnsi" w:hAnsiTheme="minorHAnsi"/>
          <w:sz w:val="24"/>
          <w:szCs w:val="24"/>
        </w:rPr>
      </w:pPr>
      <w:r w:rsidRPr="008059DE">
        <w:rPr>
          <w:rFonts w:asciiTheme="minorHAnsi" w:hAnsiTheme="minorHAnsi"/>
          <w:sz w:val="24"/>
          <w:szCs w:val="24"/>
        </w:rPr>
        <w:t xml:space="preserve">Other </w:t>
      </w:r>
      <w:r w:rsidR="00F57AE8" w:rsidRPr="008059DE">
        <w:rPr>
          <w:rFonts w:asciiTheme="minorHAnsi" w:hAnsiTheme="minorHAnsi"/>
          <w:sz w:val="24"/>
          <w:szCs w:val="24"/>
        </w:rPr>
        <w:t xml:space="preserve">researchers </w:t>
      </w:r>
      <w:r w:rsidRPr="008059DE">
        <w:rPr>
          <w:rFonts w:asciiTheme="minorHAnsi" w:hAnsiTheme="minorHAnsi"/>
          <w:sz w:val="24"/>
          <w:szCs w:val="24"/>
        </w:rPr>
        <w:t xml:space="preserve">have </w:t>
      </w:r>
      <w:r w:rsidR="00A446AF" w:rsidRPr="008059DE">
        <w:rPr>
          <w:rFonts w:asciiTheme="minorHAnsi" w:hAnsiTheme="minorHAnsi"/>
          <w:sz w:val="24"/>
          <w:szCs w:val="24"/>
        </w:rPr>
        <w:t>deployed</w:t>
      </w:r>
      <w:r w:rsidRPr="008059DE">
        <w:rPr>
          <w:rFonts w:asciiTheme="minorHAnsi" w:hAnsiTheme="minorHAnsi"/>
          <w:sz w:val="24"/>
          <w:szCs w:val="24"/>
        </w:rPr>
        <w:t xml:space="preserve"> the concept of the imaginary in this socio-political and institutional thread of STS work to consider how publics are positioned in various kinds of technoscientific projects. For example, Neil Stephens, Paul Atkinson and Peter Glasner (2013) adapt Jasanoff and Kim’s approach</w:t>
      </w:r>
      <w:r w:rsidR="00B86906" w:rsidRPr="008059DE">
        <w:rPr>
          <w:rFonts w:asciiTheme="minorHAnsi" w:hAnsiTheme="minorHAnsi"/>
          <w:sz w:val="24"/>
          <w:szCs w:val="24"/>
        </w:rPr>
        <w:t>,</w:t>
      </w:r>
      <w:r w:rsidRPr="008059DE">
        <w:rPr>
          <w:rFonts w:asciiTheme="minorHAnsi" w:hAnsiTheme="minorHAnsi"/>
          <w:sz w:val="24"/>
          <w:szCs w:val="24"/>
        </w:rPr>
        <w:t xml:space="preserve"> shift</w:t>
      </w:r>
      <w:r w:rsidR="00F038B9" w:rsidRPr="008059DE">
        <w:rPr>
          <w:rFonts w:asciiTheme="minorHAnsi" w:hAnsiTheme="minorHAnsi"/>
          <w:sz w:val="24"/>
          <w:szCs w:val="24"/>
        </w:rPr>
        <w:t>ing</w:t>
      </w:r>
      <w:r w:rsidRPr="008059DE">
        <w:rPr>
          <w:rFonts w:asciiTheme="minorHAnsi" w:hAnsiTheme="minorHAnsi"/>
          <w:sz w:val="24"/>
          <w:szCs w:val="24"/>
        </w:rPr>
        <w:t xml:space="preserve"> </w:t>
      </w:r>
      <w:r w:rsidR="00C11AC9" w:rsidRPr="008059DE">
        <w:rPr>
          <w:rFonts w:asciiTheme="minorHAnsi" w:hAnsiTheme="minorHAnsi"/>
          <w:sz w:val="24"/>
          <w:szCs w:val="24"/>
        </w:rPr>
        <w:t xml:space="preserve">the </w:t>
      </w:r>
      <w:r w:rsidRPr="008059DE">
        <w:rPr>
          <w:rFonts w:asciiTheme="minorHAnsi" w:hAnsiTheme="minorHAnsi"/>
          <w:sz w:val="24"/>
          <w:szCs w:val="24"/>
        </w:rPr>
        <w:t>focus away from the state to other institutional actors and</w:t>
      </w:r>
      <w:r w:rsidR="00F57AE8" w:rsidRPr="008059DE">
        <w:rPr>
          <w:rFonts w:asciiTheme="minorHAnsi" w:hAnsiTheme="minorHAnsi"/>
          <w:sz w:val="24"/>
          <w:szCs w:val="24"/>
        </w:rPr>
        <w:t xml:space="preserve"> </w:t>
      </w:r>
      <w:r w:rsidR="00F038B9" w:rsidRPr="008059DE">
        <w:rPr>
          <w:rFonts w:asciiTheme="minorHAnsi" w:hAnsiTheme="minorHAnsi"/>
          <w:sz w:val="24"/>
          <w:szCs w:val="24"/>
        </w:rPr>
        <w:t>considering</w:t>
      </w:r>
      <w:r w:rsidRPr="008059DE">
        <w:rPr>
          <w:rFonts w:asciiTheme="minorHAnsi" w:hAnsiTheme="minorHAnsi"/>
          <w:sz w:val="24"/>
          <w:szCs w:val="24"/>
        </w:rPr>
        <w:t xml:space="preserve"> how </w:t>
      </w:r>
      <w:r w:rsidR="00F57AE8" w:rsidRPr="008059DE">
        <w:rPr>
          <w:rFonts w:asciiTheme="minorHAnsi" w:hAnsiTheme="minorHAnsi"/>
          <w:sz w:val="24"/>
          <w:szCs w:val="24"/>
        </w:rPr>
        <w:t>they</w:t>
      </w:r>
      <w:r w:rsidR="003272A0" w:rsidRPr="008059DE">
        <w:rPr>
          <w:rFonts w:asciiTheme="minorHAnsi" w:hAnsiTheme="minorHAnsi"/>
          <w:sz w:val="24"/>
          <w:szCs w:val="24"/>
        </w:rPr>
        <w:t xml:space="preserve"> </w:t>
      </w:r>
      <w:r w:rsidR="00F038B9" w:rsidRPr="008059DE">
        <w:rPr>
          <w:rFonts w:asciiTheme="minorHAnsi" w:hAnsiTheme="minorHAnsi"/>
          <w:sz w:val="24"/>
          <w:szCs w:val="24"/>
        </w:rPr>
        <w:t xml:space="preserve">conjure </w:t>
      </w:r>
      <w:r w:rsidRPr="008059DE">
        <w:rPr>
          <w:rFonts w:asciiTheme="minorHAnsi" w:hAnsiTheme="minorHAnsi"/>
          <w:sz w:val="24"/>
          <w:szCs w:val="24"/>
        </w:rPr>
        <w:t>assumptions about their publics, which they call enacting ‘institutional imaginaries of publics’. Ian Welsh and Brian Wynne (2013) are also concerned with imaginaries of publics in the UK context. While they refer to the</w:t>
      </w:r>
      <w:r w:rsidR="00F038B9" w:rsidRPr="008059DE">
        <w:rPr>
          <w:rFonts w:asciiTheme="minorHAnsi" w:hAnsiTheme="minorHAnsi"/>
          <w:sz w:val="24"/>
          <w:szCs w:val="24"/>
        </w:rPr>
        <w:t xml:space="preserve"> term</w:t>
      </w:r>
      <w:r w:rsidRPr="008059DE">
        <w:rPr>
          <w:rFonts w:asciiTheme="minorHAnsi" w:hAnsiTheme="minorHAnsi"/>
          <w:sz w:val="24"/>
          <w:szCs w:val="24"/>
        </w:rPr>
        <w:t xml:space="preserve"> technoscientific imaginary, their primary </w:t>
      </w:r>
      <w:r w:rsidR="00821304" w:rsidRPr="008059DE">
        <w:rPr>
          <w:rFonts w:asciiTheme="minorHAnsi" w:hAnsiTheme="minorHAnsi"/>
          <w:sz w:val="24"/>
          <w:szCs w:val="24"/>
        </w:rPr>
        <w:t xml:space="preserve">reference </w:t>
      </w:r>
      <w:r w:rsidRPr="008059DE">
        <w:rPr>
          <w:rFonts w:asciiTheme="minorHAnsi" w:hAnsiTheme="minorHAnsi"/>
          <w:sz w:val="24"/>
          <w:szCs w:val="24"/>
        </w:rPr>
        <w:t xml:space="preserve">is Charles Taylor’s concept of the ‘social imaginary’. In turn, their work has influenced </w:t>
      </w:r>
      <w:ins w:id="258" w:author="tutton" w:date="2016-01-11T22:32:00Z">
        <w:r w:rsidR="0038581F">
          <w:rPr>
            <w:rFonts w:asciiTheme="minorHAnsi" w:hAnsiTheme="minorHAnsi"/>
            <w:sz w:val="24"/>
            <w:szCs w:val="24"/>
          </w:rPr>
          <w:t xml:space="preserve">other scholars such as </w:t>
        </w:r>
      </w:ins>
      <w:commentRangeStart w:id="259"/>
      <w:r w:rsidRPr="008059DE">
        <w:rPr>
          <w:rFonts w:asciiTheme="minorHAnsi" w:hAnsiTheme="minorHAnsi"/>
          <w:sz w:val="24"/>
          <w:szCs w:val="24"/>
        </w:rPr>
        <w:t>Claire Marris</w:t>
      </w:r>
      <w:del w:id="260" w:author="tutton" w:date="2016-01-11T22:32:00Z">
        <w:r w:rsidRPr="008059DE" w:rsidDel="0038581F">
          <w:rPr>
            <w:rFonts w:asciiTheme="minorHAnsi" w:hAnsiTheme="minorHAnsi"/>
            <w:sz w:val="24"/>
            <w:szCs w:val="24"/>
          </w:rPr>
          <w:delText>’</w:delText>
        </w:r>
        <w:r w:rsidR="00821304" w:rsidRPr="008059DE" w:rsidDel="0038581F">
          <w:rPr>
            <w:rFonts w:asciiTheme="minorHAnsi" w:hAnsiTheme="minorHAnsi"/>
            <w:sz w:val="24"/>
            <w:szCs w:val="24"/>
          </w:rPr>
          <w:delText>s</w:delText>
        </w:r>
      </w:del>
      <w:r w:rsidRPr="008059DE">
        <w:rPr>
          <w:rFonts w:asciiTheme="minorHAnsi" w:hAnsiTheme="minorHAnsi"/>
          <w:sz w:val="24"/>
          <w:szCs w:val="24"/>
        </w:rPr>
        <w:t xml:space="preserve"> (2014) </w:t>
      </w:r>
      <w:commentRangeEnd w:id="259"/>
      <w:r w:rsidR="00EE1880">
        <w:rPr>
          <w:rStyle w:val="CommentReference"/>
        </w:rPr>
        <w:commentReference w:id="259"/>
      </w:r>
      <w:r w:rsidRPr="008059DE">
        <w:rPr>
          <w:rFonts w:asciiTheme="minorHAnsi" w:hAnsiTheme="minorHAnsi"/>
          <w:sz w:val="24"/>
          <w:szCs w:val="24"/>
        </w:rPr>
        <w:t>Stevienna de Saille</w:t>
      </w:r>
      <w:del w:id="261" w:author="Tutton, Richard" w:date="2016-01-14T14:01:00Z">
        <w:r w:rsidRPr="008059DE" w:rsidDel="00DA6AEB">
          <w:rPr>
            <w:rFonts w:asciiTheme="minorHAnsi" w:hAnsiTheme="minorHAnsi"/>
            <w:sz w:val="24"/>
            <w:szCs w:val="24"/>
          </w:rPr>
          <w:delText>’s</w:delText>
        </w:r>
      </w:del>
      <w:r w:rsidRPr="008059DE">
        <w:rPr>
          <w:rFonts w:asciiTheme="minorHAnsi" w:hAnsiTheme="minorHAnsi"/>
          <w:sz w:val="24"/>
          <w:szCs w:val="24"/>
        </w:rPr>
        <w:t xml:space="preserve"> (2014) </w:t>
      </w:r>
      <w:del w:id="262" w:author="tutton" w:date="2016-01-11T22:32:00Z">
        <w:r w:rsidRPr="008059DE" w:rsidDel="0038581F">
          <w:rPr>
            <w:rFonts w:asciiTheme="minorHAnsi" w:hAnsiTheme="minorHAnsi"/>
            <w:sz w:val="24"/>
            <w:szCs w:val="24"/>
          </w:rPr>
          <w:delText xml:space="preserve">related </w:delText>
        </w:r>
        <w:r w:rsidR="008165A6" w:rsidRPr="008059DE" w:rsidDel="0038581F">
          <w:rPr>
            <w:rFonts w:asciiTheme="minorHAnsi" w:hAnsiTheme="minorHAnsi"/>
            <w:sz w:val="24"/>
            <w:szCs w:val="24"/>
          </w:rPr>
          <w:delText xml:space="preserve">research </w:delText>
        </w:r>
        <w:r w:rsidRPr="008059DE" w:rsidDel="0038581F">
          <w:rPr>
            <w:rFonts w:asciiTheme="minorHAnsi" w:hAnsiTheme="minorHAnsi"/>
            <w:sz w:val="24"/>
            <w:szCs w:val="24"/>
          </w:rPr>
          <w:delText>on ‘unruly publics’</w:delText>
        </w:r>
      </w:del>
      <w:r w:rsidRPr="008059DE">
        <w:rPr>
          <w:rFonts w:asciiTheme="minorHAnsi" w:hAnsiTheme="minorHAnsi"/>
          <w:sz w:val="24"/>
          <w:szCs w:val="24"/>
        </w:rPr>
        <w:t>. David Hess</w:t>
      </w:r>
      <w:r w:rsidR="00C11AC9" w:rsidRPr="008059DE">
        <w:rPr>
          <w:rFonts w:asciiTheme="minorHAnsi" w:hAnsiTheme="minorHAnsi"/>
          <w:sz w:val="24"/>
          <w:szCs w:val="24"/>
        </w:rPr>
        <w:t xml:space="preserve"> </w:t>
      </w:r>
      <w:r w:rsidRPr="008059DE">
        <w:rPr>
          <w:rFonts w:asciiTheme="minorHAnsi" w:hAnsiTheme="minorHAnsi"/>
          <w:sz w:val="24"/>
          <w:szCs w:val="24"/>
        </w:rPr>
        <w:t>also cites Welsh and Wynne</w:t>
      </w:r>
      <w:r w:rsidR="008165A6" w:rsidRPr="008059DE">
        <w:rPr>
          <w:rFonts w:asciiTheme="minorHAnsi" w:hAnsiTheme="minorHAnsi"/>
          <w:sz w:val="24"/>
          <w:szCs w:val="24"/>
        </w:rPr>
        <w:t xml:space="preserve"> (2013)</w:t>
      </w:r>
      <w:r w:rsidR="009D5257" w:rsidRPr="008059DE">
        <w:rPr>
          <w:rFonts w:asciiTheme="minorHAnsi" w:hAnsiTheme="minorHAnsi"/>
          <w:sz w:val="24"/>
          <w:szCs w:val="24"/>
        </w:rPr>
        <w:t>,</w:t>
      </w:r>
      <w:r w:rsidRPr="008059DE">
        <w:rPr>
          <w:rFonts w:asciiTheme="minorHAnsi" w:hAnsiTheme="minorHAnsi"/>
          <w:sz w:val="24"/>
          <w:szCs w:val="24"/>
        </w:rPr>
        <w:t xml:space="preserve"> but goes on to con</w:t>
      </w:r>
      <w:r w:rsidR="00C11AC9" w:rsidRPr="008059DE">
        <w:rPr>
          <w:rFonts w:asciiTheme="minorHAnsi" w:hAnsiTheme="minorHAnsi"/>
          <w:sz w:val="24"/>
          <w:szCs w:val="24"/>
        </w:rPr>
        <w:t>sider</w:t>
      </w:r>
      <w:r w:rsidRPr="008059DE">
        <w:rPr>
          <w:rFonts w:asciiTheme="minorHAnsi" w:hAnsiTheme="minorHAnsi"/>
          <w:sz w:val="24"/>
          <w:szCs w:val="24"/>
        </w:rPr>
        <w:t xml:space="preserve"> how the imaginary resonates with a range of other concepts in anthropology and sociology, </w:t>
      </w:r>
      <w:r w:rsidR="00F57AE8" w:rsidRPr="008059DE">
        <w:rPr>
          <w:rFonts w:asciiTheme="minorHAnsi" w:hAnsiTheme="minorHAnsi"/>
          <w:sz w:val="24"/>
          <w:szCs w:val="24"/>
        </w:rPr>
        <w:t>including</w:t>
      </w:r>
      <w:r w:rsidRPr="008059DE">
        <w:rPr>
          <w:rFonts w:asciiTheme="minorHAnsi" w:hAnsiTheme="minorHAnsi"/>
          <w:sz w:val="24"/>
          <w:szCs w:val="24"/>
        </w:rPr>
        <w:t xml:space="preserve"> cultural logics, cultural code, discourse, ideology and frame (Hess 2014</w:t>
      </w:r>
      <w:r w:rsidR="0036556C" w:rsidRPr="008059DE">
        <w:rPr>
          <w:rFonts w:asciiTheme="minorHAnsi" w:hAnsiTheme="minorHAnsi"/>
          <w:sz w:val="24"/>
          <w:szCs w:val="24"/>
        </w:rPr>
        <w:t>,</w:t>
      </w:r>
      <w:r w:rsidRPr="008059DE">
        <w:rPr>
          <w:rFonts w:asciiTheme="minorHAnsi" w:hAnsiTheme="minorHAnsi"/>
          <w:sz w:val="24"/>
          <w:szCs w:val="24"/>
        </w:rPr>
        <w:t xml:space="preserve"> 76).  </w:t>
      </w:r>
      <w:commentRangeStart w:id="263"/>
      <w:r w:rsidRPr="008059DE">
        <w:rPr>
          <w:rFonts w:asciiTheme="minorHAnsi" w:hAnsiTheme="minorHAnsi"/>
          <w:sz w:val="24"/>
          <w:szCs w:val="24"/>
        </w:rPr>
        <w:t xml:space="preserve">He suggests that the use of the </w:t>
      </w:r>
      <w:r w:rsidR="00821304" w:rsidRPr="008059DE">
        <w:rPr>
          <w:rFonts w:asciiTheme="minorHAnsi" w:hAnsiTheme="minorHAnsi"/>
          <w:sz w:val="24"/>
          <w:szCs w:val="24"/>
        </w:rPr>
        <w:t xml:space="preserve">concept of </w:t>
      </w:r>
      <w:r w:rsidRPr="008059DE">
        <w:rPr>
          <w:rFonts w:asciiTheme="minorHAnsi" w:hAnsiTheme="minorHAnsi"/>
          <w:sz w:val="24"/>
          <w:szCs w:val="24"/>
        </w:rPr>
        <w:t>imaginary fits well with Clifford Geertz’s call for an ‘interpretative science that attends to webs of meaning’ (</w:t>
      </w:r>
      <w:r w:rsidR="0036556C" w:rsidRPr="008059DE">
        <w:rPr>
          <w:rFonts w:asciiTheme="minorHAnsi" w:hAnsiTheme="minorHAnsi"/>
          <w:sz w:val="24"/>
          <w:szCs w:val="24"/>
        </w:rPr>
        <w:t xml:space="preserve">Hess </w:t>
      </w:r>
      <w:r w:rsidR="009D5257" w:rsidRPr="008059DE">
        <w:rPr>
          <w:rFonts w:asciiTheme="minorHAnsi" w:hAnsiTheme="minorHAnsi"/>
          <w:sz w:val="24"/>
          <w:szCs w:val="24"/>
        </w:rPr>
        <w:t>2014</w:t>
      </w:r>
      <w:r w:rsidR="0036556C" w:rsidRPr="008059DE">
        <w:rPr>
          <w:rFonts w:asciiTheme="minorHAnsi" w:hAnsiTheme="minorHAnsi"/>
          <w:sz w:val="24"/>
          <w:szCs w:val="24"/>
        </w:rPr>
        <w:t>,</w:t>
      </w:r>
      <w:r w:rsidRPr="008059DE">
        <w:rPr>
          <w:rFonts w:asciiTheme="minorHAnsi" w:hAnsiTheme="minorHAnsi"/>
          <w:sz w:val="24"/>
          <w:szCs w:val="24"/>
        </w:rPr>
        <w:t xml:space="preserve"> 76).</w:t>
      </w:r>
      <w:commentRangeEnd w:id="263"/>
      <w:r w:rsidR="00A81FC2">
        <w:rPr>
          <w:rStyle w:val="CommentReference"/>
        </w:rPr>
        <w:commentReference w:id="263"/>
      </w:r>
      <w:r w:rsidRPr="008059DE">
        <w:rPr>
          <w:rFonts w:asciiTheme="minorHAnsi" w:hAnsiTheme="minorHAnsi"/>
          <w:sz w:val="24"/>
          <w:szCs w:val="24"/>
        </w:rPr>
        <w:t xml:space="preserve"> While Jasanoff and Kim (2009), and Smith (2009)</w:t>
      </w:r>
      <w:r w:rsidR="007402BA" w:rsidRPr="008059DE">
        <w:rPr>
          <w:rFonts w:asciiTheme="minorHAnsi" w:hAnsiTheme="minorHAnsi"/>
          <w:sz w:val="24"/>
          <w:szCs w:val="24"/>
        </w:rPr>
        <w:t xml:space="preserve"> </w:t>
      </w:r>
      <w:r w:rsidRPr="008059DE">
        <w:rPr>
          <w:rFonts w:asciiTheme="minorHAnsi" w:hAnsiTheme="minorHAnsi"/>
          <w:sz w:val="24"/>
          <w:szCs w:val="24"/>
        </w:rPr>
        <w:t xml:space="preserve">also acknowledge multiple imaginaries, they </w:t>
      </w:r>
      <w:del w:id="264" w:author="Clark Miller" w:date="2015-12-20T16:11:00Z">
        <w:r w:rsidRPr="008059DE" w:rsidDel="00EE1880">
          <w:rPr>
            <w:rFonts w:asciiTheme="minorHAnsi" w:hAnsiTheme="minorHAnsi"/>
            <w:sz w:val="24"/>
            <w:szCs w:val="24"/>
          </w:rPr>
          <w:delText xml:space="preserve">seem to </w:delText>
        </w:r>
      </w:del>
      <w:r w:rsidRPr="008059DE">
        <w:rPr>
          <w:rFonts w:asciiTheme="minorHAnsi" w:hAnsiTheme="minorHAnsi"/>
          <w:sz w:val="24"/>
          <w:szCs w:val="24"/>
        </w:rPr>
        <w:t>conclude that over time certain imaginaries prevail. Hess, however, stresses the importance of paying greater attention to times of contestation and to the social positions and power of actors who articulate</w:t>
      </w:r>
      <w:r w:rsidR="00BA3305" w:rsidRPr="008059DE">
        <w:rPr>
          <w:rFonts w:asciiTheme="minorHAnsi" w:hAnsiTheme="minorHAnsi"/>
          <w:sz w:val="24"/>
          <w:szCs w:val="24"/>
        </w:rPr>
        <w:t xml:space="preserve"> ‘</w:t>
      </w:r>
      <w:r w:rsidRPr="008059DE">
        <w:rPr>
          <w:rFonts w:asciiTheme="minorHAnsi" w:hAnsiTheme="minorHAnsi"/>
          <w:sz w:val="24"/>
          <w:szCs w:val="24"/>
        </w:rPr>
        <w:t>counter-imaginaries</w:t>
      </w:r>
      <w:r w:rsidR="00BA3305" w:rsidRPr="008059DE">
        <w:rPr>
          <w:rFonts w:asciiTheme="minorHAnsi" w:hAnsiTheme="minorHAnsi"/>
          <w:sz w:val="24"/>
          <w:szCs w:val="24"/>
        </w:rPr>
        <w:t>’</w:t>
      </w:r>
      <w:r w:rsidRPr="008059DE">
        <w:rPr>
          <w:rFonts w:asciiTheme="minorHAnsi" w:hAnsiTheme="minorHAnsi"/>
          <w:sz w:val="24"/>
          <w:szCs w:val="24"/>
        </w:rPr>
        <w:t xml:space="preserve">.   </w:t>
      </w:r>
    </w:p>
    <w:p w:rsidR="00FC4632" w:rsidRPr="008059DE" w:rsidRDefault="00FC4632" w:rsidP="007756BB">
      <w:pPr>
        <w:spacing w:line="480" w:lineRule="auto"/>
        <w:rPr>
          <w:rFonts w:asciiTheme="minorHAnsi" w:hAnsiTheme="minorHAnsi"/>
          <w:sz w:val="24"/>
          <w:szCs w:val="24"/>
        </w:rPr>
      </w:pPr>
      <w:r w:rsidRPr="008059DE">
        <w:rPr>
          <w:rFonts w:asciiTheme="minorHAnsi" w:hAnsiTheme="minorHAnsi"/>
          <w:sz w:val="24"/>
          <w:szCs w:val="24"/>
        </w:rPr>
        <w:t>The stream of research focused on national imaginaries of science and technology has predominantly been either explicitly or implicitly comparative (Jasanoff 2015b</w:t>
      </w:r>
      <w:commentRangeStart w:id="265"/>
      <w:r w:rsidRPr="008059DE">
        <w:rPr>
          <w:rFonts w:asciiTheme="minorHAnsi" w:hAnsiTheme="minorHAnsi"/>
          <w:sz w:val="24"/>
          <w:szCs w:val="24"/>
        </w:rPr>
        <w:t>).  Its analytical gaze has not been restricted to Europe and/or the West (for example, see Jasanoff and Kim 2009).</w:t>
      </w:r>
      <w:commentRangeEnd w:id="265"/>
      <w:r w:rsidR="00045832">
        <w:rPr>
          <w:rStyle w:val="CommentReference"/>
        </w:rPr>
        <w:commentReference w:id="265"/>
      </w:r>
      <w:r w:rsidRPr="008059DE">
        <w:rPr>
          <w:rFonts w:asciiTheme="minorHAnsi" w:hAnsiTheme="minorHAnsi"/>
          <w:sz w:val="24"/>
          <w:szCs w:val="24"/>
        </w:rPr>
        <w:t xml:space="preserve">  However, one of the more challenging deployments of imaginaries proposes movement beyond ‘the Western versus non-Western technological divide’ and ‘relativistic comparisons across nations’ towards accounts of the ‘hierarchically entangled histories of technoscience practices’ (Prasad 2014, 7).  Combining empirical and deconstructivist methods and drawing on ethnographic research, Prasad examines the relational and hierarchical imaginaries that have emerged around MRI technology in the USA, Britain and</w:t>
      </w:r>
      <w:r w:rsidR="00B14533">
        <w:rPr>
          <w:rFonts w:asciiTheme="minorHAnsi" w:hAnsiTheme="minorHAnsi"/>
          <w:sz w:val="24"/>
          <w:szCs w:val="24"/>
        </w:rPr>
        <w:t xml:space="preserve"> </w:t>
      </w:r>
      <w:r w:rsidRPr="008059DE">
        <w:rPr>
          <w:rFonts w:asciiTheme="minorHAnsi" w:hAnsiTheme="minorHAnsi"/>
          <w:sz w:val="24"/>
          <w:szCs w:val="24"/>
        </w:rPr>
        <w:t xml:space="preserve">India. </w:t>
      </w:r>
    </w:p>
    <w:p w:rsidR="00715E15" w:rsidRPr="008059DE" w:rsidRDefault="00FC4632" w:rsidP="007756BB">
      <w:pPr>
        <w:spacing w:line="480" w:lineRule="auto"/>
        <w:ind w:firstLine="0"/>
        <w:rPr>
          <w:rFonts w:asciiTheme="minorHAnsi" w:hAnsiTheme="minorHAnsi"/>
          <w:sz w:val="24"/>
          <w:szCs w:val="24"/>
        </w:rPr>
      </w:pPr>
      <w:r w:rsidRPr="008059DE">
        <w:rPr>
          <w:rFonts w:asciiTheme="minorHAnsi" w:hAnsiTheme="minorHAnsi"/>
          <w:sz w:val="24"/>
          <w:szCs w:val="24"/>
        </w:rPr>
        <w:tab/>
      </w:r>
      <w:ins w:id="266" w:author="Tutton, Richard" w:date="2016-01-14T14:44:00Z">
        <w:r w:rsidR="00D94696">
          <w:rPr>
            <w:rFonts w:asciiTheme="minorHAnsi" w:hAnsiTheme="minorHAnsi"/>
            <w:sz w:val="24"/>
            <w:szCs w:val="24"/>
          </w:rPr>
          <w:t xml:space="preserve">This </w:t>
        </w:r>
      </w:ins>
      <w:del w:id="267" w:author="Tutton, Richard" w:date="2016-01-14T14:44:00Z">
        <w:r w:rsidR="00476648" w:rsidRPr="008059DE" w:rsidDel="00D94696">
          <w:rPr>
            <w:rFonts w:asciiTheme="minorHAnsi" w:hAnsiTheme="minorHAnsi"/>
            <w:sz w:val="24"/>
            <w:szCs w:val="24"/>
          </w:rPr>
          <w:delText>C</w:delText>
        </w:r>
        <w:r w:rsidR="00715E15" w:rsidRPr="008059DE" w:rsidDel="00D94696">
          <w:rPr>
            <w:rFonts w:asciiTheme="minorHAnsi" w:hAnsiTheme="minorHAnsi"/>
            <w:sz w:val="24"/>
            <w:szCs w:val="24"/>
          </w:rPr>
          <w:delText xml:space="preserve">ompared to the anthropological orientation </w:delText>
        </w:r>
        <w:r w:rsidR="003B593F" w:rsidRPr="003B593F" w:rsidDel="00D94696">
          <w:rPr>
            <w:rFonts w:asciiTheme="minorHAnsi" w:hAnsiTheme="minorHAnsi"/>
            <w:sz w:val="24"/>
            <w:szCs w:val="24"/>
            <w:highlight w:val="yellow"/>
            <w:rPrChange w:id="268" w:author="RDF" w:date="2015-12-16T00:01:00Z">
              <w:rPr>
                <w:rFonts w:asciiTheme="minorHAnsi" w:hAnsiTheme="minorHAnsi"/>
                <w:sz w:val="24"/>
                <w:szCs w:val="24"/>
              </w:rPr>
            </w:rPrChange>
          </w:rPr>
          <w:delText>discussed above</w:delText>
        </w:r>
        <w:r w:rsidR="00715E15" w:rsidRPr="008059DE" w:rsidDel="00D94696">
          <w:rPr>
            <w:rFonts w:asciiTheme="minorHAnsi" w:hAnsiTheme="minorHAnsi"/>
            <w:sz w:val="24"/>
            <w:szCs w:val="24"/>
          </w:rPr>
          <w:delText xml:space="preserve">, this </w:delText>
        </w:r>
      </w:del>
      <w:r w:rsidR="00715E15" w:rsidRPr="008059DE">
        <w:rPr>
          <w:rFonts w:asciiTheme="minorHAnsi" w:hAnsiTheme="minorHAnsi"/>
          <w:sz w:val="24"/>
          <w:szCs w:val="24"/>
        </w:rPr>
        <w:t xml:space="preserve">thread of work on </w:t>
      </w:r>
      <w:r w:rsidRPr="008059DE">
        <w:rPr>
          <w:rFonts w:asciiTheme="minorHAnsi" w:hAnsiTheme="minorHAnsi"/>
          <w:sz w:val="24"/>
          <w:szCs w:val="24"/>
        </w:rPr>
        <w:t>national</w:t>
      </w:r>
      <w:r w:rsidR="00715E15" w:rsidRPr="008059DE">
        <w:rPr>
          <w:rFonts w:asciiTheme="minorHAnsi" w:hAnsiTheme="minorHAnsi"/>
          <w:sz w:val="24"/>
          <w:szCs w:val="24"/>
        </w:rPr>
        <w:t xml:space="preserve"> and institutional imaginaries is distinguished by its foregrounding of issues of governance,</w:t>
      </w:r>
      <w:r w:rsidR="003272A0" w:rsidRPr="008059DE">
        <w:rPr>
          <w:rFonts w:asciiTheme="minorHAnsi" w:hAnsiTheme="minorHAnsi"/>
          <w:sz w:val="24"/>
          <w:szCs w:val="24"/>
        </w:rPr>
        <w:t xml:space="preserve"> and,</w:t>
      </w:r>
      <w:r w:rsidR="00715E15" w:rsidRPr="008059DE">
        <w:rPr>
          <w:rFonts w:asciiTheme="minorHAnsi" w:hAnsiTheme="minorHAnsi"/>
          <w:sz w:val="24"/>
          <w:szCs w:val="24"/>
        </w:rPr>
        <w:t xml:space="preserve"> to some extent, policy.  Methodologically, much of the research in this mode has been realized through textual analysis (of various sorts) and there has </w:t>
      </w:r>
      <w:r w:rsidR="00821304" w:rsidRPr="008059DE">
        <w:rPr>
          <w:rFonts w:asciiTheme="minorHAnsi" w:hAnsiTheme="minorHAnsi"/>
          <w:sz w:val="24"/>
          <w:szCs w:val="24"/>
        </w:rPr>
        <w:t xml:space="preserve">often </w:t>
      </w:r>
      <w:r w:rsidR="00715E15" w:rsidRPr="008059DE">
        <w:rPr>
          <w:rFonts w:asciiTheme="minorHAnsi" w:hAnsiTheme="minorHAnsi"/>
          <w:sz w:val="24"/>
          <w:szCs w:val="24"/>
        </w:rPr>
        <w:t xml:space="preserve">been </w:t>
      </w:r>
      <w:commentRangeStart w:id="269"/>
      <w:r w:rsidR="00715E15" w:rsidRPr="008059DE">
        <w:rPr>
          <w:rFonts w:asciiTheme="minorHAnsi" w:hAnsiTheme="minorHAnsi"/>
          <w:sz w:val="24"/>
          <w:szCs w:val="24"/>
        </w:rPr>
        <w:t xml:space="preserve">an historical </w:t>
      </w:r>
      <w:r w:rsidR="00CB7460" w:rsidRPr="008059DE">
        <w:rPr>
          <w:rFonts w:asciiTheme="minorHAnsi" w:hAnsiTheme="minorHAnsi"/>
          <w:sz w:val="24"/>
          <w:szCs w:val="24"/>
        </w:rPr>
        <w:t xml:space="preserve">and comparative (Jasanoff 2015a) </w:t>
      </w:r>
      <w:r w:rsidR="00715E15" w:rsidRPr="008059DE">
        <w:rPr>
          <w:rFonts w:asciiTheme="minorHAnsi" w:hAnsiTheme="minorHAnsi"/>
          <w:sz w:val="24"/>
          <w:szCs w:val="24"/>
        </w:rPr>
        <w:t>dimension to these investigations</w:t>
      </w:r>
      <w:commentRangeEnd w:id="269"/>
      <w:r w:rsidR="00EE1880">
        <w:rPr>
          <w:rStyle w:val="CommentReference"/>
        </w:rPr>
        <w:commentReference w:id="269"/>
      </w:r>
      <w:r w:rsidR="00715E15" w:rsidRPr="008059DE">
        <w:rPr>
          <w:rFonts w:asciiTheme="minorHAnsi" w:hAnsiTheme="minorHAnsi"/>
          <w:sz w:val="24"/>
          <w:szCs w:val="24"/>
        </w:rPr>
        <w:t xml:space="preserve">.   Once again, we have identified a reformist agenda emerging here: particularly with Jasanoff and Kim’s recommendations for more attention to state policies on technoscience and national comparisons in STS research.  </w:t>
      </w:r>
      <w:r w:rsidR="00821304" w:rsidRPr="008059DE">
        <w:rPr>
          <w:rFonts w:asciiTheme="minorHAnsi" w:hAnsiTheme="minorHAnsi"/>
          <w:sz w:val="24"/>
          <w:szCs w:val="24"/>
        </w:rPr>
        <w:t>Some researchers (</w:t>
      </w:r>
      <w:r w:rsidR="00907B70" w:rsidRPr="008059DE">
        <w:rPr>
          <w:rFonts w:asciiTheme="minorHAnsi" w:hAnsiTheme="minorHAnsi"/>
          <w:sz w:val="24"/>
          <w:szCs w:val="24"/>
        </w:rPr>
        <w:t xml:space="preserve">Smith 2009) and, </w:t>
      </w:r>
      <w:r w:rsidR="00821304" w:rsidRPr="008059DE">
        <w:rPr>
          <w:rFonts w:asciiTheme="minorHAnsi" w:hAnsiTheme="minorHAnsi"/>
          <w:sz w:val="24"/>
          <w:szCs w:val="24"/>
        </w:rPr>
        <w:t>most notably</w:t>
      </w:r>
      <w:r w:rsidR="00476648" w:rsidRPr="008059DE">
        <w:rPr>
          <w:rFonts w:asciiTheme="minorHAnsi" w:hAnsiTheme="minorHAnsi"/>
          <w:sz w:val="24"/>
          <w:szCs w:val="24"/>
        </w:rPr>
        <w:t xml:space="preserve"> Jasanoff and Kim (2015</w:t>
      </w:r>
      <w:r w:rsidR="004B24DE" w:rsidRPr="008059DE">
        <w:rPr>
          <w:rFonts w:asciiTheme="minorHAnsi" w:hAnsiTheme="minorHAnsi"/>
          <w:sz w:val="24"/>
          <w:szCs w:val="24"/>
        </w:rPr>
        <w:t>a</w:t>
      </w:r>
      <w:r w:rsidR="00476648" w:rsidRPr="008059DE">
        <w:rPr>
          <w:rFonts w:asciiTheme="minorHAnsi" w:hAnsiTheme="minorHAnsi"/>
          <w:sz w:val="24"/>
          <w:szCs w:val="24"/>
        </w:rPr>
        <w:t>) themselves</w:t>
      </w:r>
      <w:r w:rsidR="00907B70" w:rsidRPr="008059DE">
        <w:rPr>
          <w:rFonts w:asciiTheme="minorHAnsi" w:hAnsiTheme="minorHAnsi"/>
          <w:sz w:val="24"/>
          <w:szCs w:val="24"/>
        </w:rPr>
        <w:t>,</w:t>
      </w:r>
      <w:r w:rsidR="00715E15" w:rsidRPr="008059DE">
        <w:rPr>
          <w:rFonts w:asciiTheme="minorHAnsi" w:hAnsiTheme="minorHAnsi"/>
          <w:sz w:val="24"/>
          <w:szCs w:val="24"/>
        </w:rPr>
        <w:t xml:space="preserve"> have subsequently </w:t>
      </w:r>
      <w:r w:rsidR="00CB7460" w:rsidRPr="008059DE">
        <w:rPr>
          <w:rFonts w:asciiTheme="minorHAnsi" w:hAnsiTheme="minorHAnsi"/>
          <w:sz w:val="24"/>
          <w:szCs w:val="24"/>
        </w:rPr>
        <w:t>extended</w:t>
      </w:r>
      <w:r w:rsidR="00476648" w:rsidRPr="008059DE">
        <w:rPr>
          <w:rFonts w:asciiTheme="minorHAnsi" w:hAnsiTheme="minorHAnsi"/>
          <w:sz w:val="24"/>
          <w:szCs w:val="24"/>
        </w:rPr>
        <w:t xml:space="preserve"> </w:t>
      </w:r>
      <w:r w:rsidR="00715E15" w:rsidRPr="008059DE">
        <w:rPr>
          <w:rFonts w:asciiTheme="minorHAnsi" w:hAnsiTheme="minorHAnsi"/>
          <w:sz w:val="24"/>
          <w:szCs w:val="24"/>
        </w:rPr>
        <w:t>the</w:t>
      </w:r>
      <w:r w:rsidR="0074109D" w:rsidRPr="008059DE">
        <w:rPr>
          <w:rFonts w:asciiTheme="minorHAnsi" w:hAnsiTheme="minorHAnsi"/>
          <w:sz w:val="24"/>
          <w:szCs w:val="24"/>
        </w:rPr>
        <w:t>ir</w:t>
      </w:r>
      <w:r w:rsidR="00715E15" w:rsidRPr="008059DE">
        <w:rPr>
          <w:rFonts w:asciiTheme="minorHAnsi" w:hAnsiTheme="minorHAnsi"/>
          <w:sz w:val="24"/>
          <w:szCs w:val="24"/>
        </w:rPr>
        <w:t xml:space="preserve"> focus to include </w:t>
      </w:r>
      <w:r w:rsidR="0074109D" w:rsidRPr="008059DE">
        <w:rPr>
          <w:rFonts w:asciiTheme="minorHAnsi" w:hAnsiTheme="minorHAnsi"/>
          <w:sz w:val="24"/>
          <w:szCs w:val="24"/>
        </w:rPr>
        <w:t xml:space="preserve">the study of </w:t>
      </w:r>
      <w:r w:rsidR="00715E15" w:rsidRPr="008059DE">
        <w:rPr>
          <w:rFonts w:asciiTheme="minorHAnsi" w:hAnsiTheme="minorHAnsi"/>
          <w:sz w:val="24"/>
          <w:szCs w:val="24"/>
        </w:rPr>
        <w:t>other institutions</w:t>
      </w:r>
      <w:r w:rsidR="0074109D" w:rsidRPr="008059DE">
        <w:rPr>
          <w:rFonts w:asciiTheme="minorHAnsi" w:hAnsiTheme="minorHAnsi"/>
          <w:sz w:val="24"/>
          <w:szCs w:val="24"/>
        </w:rPr>
        <w:t xml:space="preserve"> and publics</w:t>
      </w:r>
      <w:r w:rsidR="00715E15" w:rsidRPr="008059DE">
        <w:rPr>
          <w:rFonts w:asciiTheme="minorHAnsi" w:hAnsiTheme="minorHAnsi"/>
          <w:sz w:val="24"/>
          <w:szCs w:val="24"/>
        </w:rPr>
        <w:t xml:space="preserve"> in exploration</w:t>
      </w:r>
      <w:r w:rsidR="00476648" w:rsidRPr="008059DE">
        <w:rPr>
          <w:rFonts w:asciiTheme="minorHAnsi" w:hAnsiTheme="minorHAnsi"/>
          <w:sz w:val="24"/>
          <w:szCs w:val="24"/>
        </w:rPr>
        <w:t>s</w:t>
      </w:r>
      <w:r w:rsidR="00715E15" w:rsidRPr="008059DE">
        <w:rPr>
          <w:rFonts w:asciiTheme="minorHAnsi" w:hAnsiTheme="minorHAnsi"/>
          <w:sz w:val="24"/>
          <w:szCs w:val="24"/>
        </w:rPr>
        <w:t xml:space="preserve"> of technoscientific imaginaries</w:t>
      </w:r>
      <w:r w:rsidR="0074109D" w:rsidRPr="008059DE">
        <w:rPr>
          <w:rFonts w:asciiTheme="minorHAnsi" w:hAnsiTheme="minorHAnsi"/>
          <w:sz w:val="24"/>
          <w:szCs w:val="24"/>
        </w:rPr>
        <w:t>.</w:t>
      </w:r>
      <w:r w:rsidR="00715E15" w:rsidRPr="008059DE">
        <w:rPr>
          <w:rFonts w:asciiTheme="minorHAnsi" w:hAnsiTheme="minorHAnsi"/>
          <w:sz w:val="24"/>
          <w:szCs w:val="24"/>
        </w:rPr>
        <w:t xml:space="preserve">  </w:t>
      </w:r>
      <w:r w:rsidR="00443AC5">
        <w:rPr>
          <w:rFonts w:asciiTheme="minorHAnsi" w:hAnsiTheme="minorHAnsi"/>
          <w:sz w:val="24"/>
          <w:szCs w:val="24"/>
        </w:rPr>
        <w:t>In addition, through</w:t>
      </w:r>
      <w:r w:rsidR="00B14533">
        <w:rPr>
          <w:rFonts w:asciiTheme="minorHAnsi" w:hAnsiTheme="minorHAnsi"/>
          <w:sz w:val="24"/>
          <w:szCs w:val="24"/>
        </w:rPr>
        <w:t xml:space="preserve"> ethnographic research </w:t>
      </w:r>
      <w:r w:rsidR="00443AC5">
        <w:rPr>
          <w:rFonts w:asciiTheme="minorHAnsi" w:hAnsiTheme="minorHAnsi"/>
          <w:sz w:val="24"/>
          <w:szCs w:val="24"/>
        </w:rPr>
        <w:t>and</w:t>
      </w:r>
      <w:r w:rsidR="00B14533">
        <w:rPr>
          <w:rFonts w:asciiTheme="minorHAnsi" w:hAnsiTheme="minorHAnsi"/>
          <w:sz w:val="24"/>
          <w:szCs w:val="24"/>
        </w:rPr>
        <w:t xml:space="preserve"> deconstructive methods, </w:t>
      </w:r>
      <w:r w:rsidR="00443AC5">
        <w:rPr>
          <w:rFonts w:asciiTheme="minorHAnsi" w:hAnsiTheme="minorHAnsi"/>
          <w:sz w:val="24"/>
          <w:szCs w:val="24"/>
        </w:rPr>
        <w:t>Prasad (2014) has raised critical questions about</w:t>
      </w:r>
      <w:r w:rsidR="00B14533">
        <w:rPr>
          <w:rFonts w:asciiTheme="minorHAnsi" w:hAnsiTheme="minorHAnsi"/>
          <w:sz w:val="24"/>
          <w:szCs w:val="24"/>
        </w:rPr>
        <w:t xml:space="preserve"> </w:t>
      </w:r>
      <w:r w:rsidR="00443AC5">
        <w:rPr>
          <w:rFonts w:asciiTheme="minorHAnsi" w:hAnsiTheme="minorHAnsi"/>
          <w:sz w:val="24"/>
          <w:szCs w:val="24"/>
        </w:rPr>
        <w:t xml:space="preserve">the reproduction of binaries and the neglect of hierarchies in the study of technoscience practices. </w:t>
      </w:r>
      <w:r w:rsidR="00B14533">
        <w:rPr>
          <w:rFonts w:asciiTheme="minorHAnsi" w:hAnsiTheme="minorHAnsi"/>
          <w:sz w:val="24"/>
          <w:szCs w:val="24"/>
        </w:rPr>
        <w:t xml:space="preserve">  </w:t>
      </w:r>
    </w:p>
    <w:p w:rsidR="00715E15" w:rsidRPr="008059DE" w:rsidRDefault="002B76C7" w:rsidP="007756BB">
      <w:pPr>
        <w:spacing w:line="480" w:lineRule="auto"/>
        <w:ind w:firstLine="0"/>
        <w:rPr>
          <w:rFonts w:asciiTheme="minorHAnsi" w:hAnsiTheme="minorHAnsi"/>
          <w:i/>
          <w:sz w:val="24"/>
          <w:szCs w:val="24"/>
        </w:rPr>
      </w:pPr>
      <w:ins w:id="270" w:author="Tutton, Richard" w:date="2016-01-14T14:50:00Z">
        <w:r>
          <w:rPr>
            <w:rFonts w:asciiTheme="minorHAnsi" w:hAnsiTheme="minorHAnsi"/>
            <w:i/>
            <w:sz w:val="24"/>
            <w:szCs w:val="24"/>
          </w:rPr>
          <w:t xml:space="preserve">Bodies and Biological Differences </w:t>
        </w:r>
      </w:ins>
      <w:commentRangeStart w:id="271"/>
      <w:del w:id="272" w:author="Tutton, Richard" w:date="2016-01-14T14:50:00Z">
        <w:r w:rsidR="00846C04" w:rsidRPr="008059DE" w:rsidDel="002B76C7">
          <w:rPr>
            <w:rFonts w:asciiTheme="minorHAnsi" w:hAnsiTheme="minorHAnsi"/>
            <w:i/>
            <w:sz w:val="24"/>
            <w:szCs w:val="24"/>
          </w:rPr>
          <w:delText>Feminist STS imaginaries</w:delText>
        </w:r>
      </w:del>
      <w:r w:rsidR="00846C04" w:rsidRPr="008059DE">
        <w:rPr>
          <w:rFonts w:asciiTheme="minorHAnsi" w:hAnsiTheme="minorHAnsi"/>
          <w:i/>
          <w:sz w:val="24"/>
          <w:szCs w:val="24"/>
        </w:rPr>
        <w:t xml:space="preserve"> </w:t>
      </w:r>
      <w:commentRangeEnd w:id="271"/>
      <w:r w:rsidR="00FA2405">
        <w:rPr>
          <w:rStyle w:val="CommentReference"/>
        </w:rPr>
        <w:commentReference w:id="271"/>
      </w:r>
    </w:p>
    <w:p w:rsidR="008350EC" w:rsidRPr="008059DE" w:rsidRDefault="00CD140E" w:rsidP="00B71697">
      <w:pPr>
        <w:spacing w:line="480" w:lineRule="auto"/>
        <w:ind w:firstLine="0"/>
        <w:rPr>
          <w:rFonts w:asciiTheme="minorHAnsi" w:hAnsiTheme="minorHAnsi"/>
          <w:sz w:val="24"/>
          <w:szCs w:val="24"/>
        </w:rPr>
        <w:pPrChange w:id="273" w:author="Tutton, Richard" w:date="2016-01-14T14:57:00Z">
          <w:pPr>
            <w:spacing w:line="480" w:lineRule="auto"/>
          </w:pPr>
        </w:pPrChange>
      </w:pPr>
      <w:r w:rsidRPr="008059DE">
        <w:rPr>
          <w:rFonts w:asciiTheme="minorHAnsi" w:hAnsiTheme="minorHAnsi"/>
          <w:sz w:val="24"/>
          <w:szCs w:val="24"/>
        </w:rPr>
        <w:t xml:space="preserve">Since the </w:t>
      </w:r>
      <w:r w:rsidR="00475BB9" w:rsidRPr="008059DE">
        <w:rPr>
          <w:rFonts w:asciiTheme="minorHAnsi" w:hAnsiTheme="minorHAnsi"/>
          <w:sz w:val="24"/>
          <w:szCs w:val="24"/>
        </w:rPr>
        <w:t>close of the twentieth century</w:t>
      </w:r>
      <w:r w:rsidRPr="008059DE">
        <w:rPr>
          <w:rFonts w:asciiTheme="minorHAnsi" w:hAnsiTheme="minorHAnsi"/>
          <w:sz w:val="24"/>
          <w:szCs w:val="24"/>
        </w:rPr>
        <w:t>, some feminist STS scholars have worked intensely with the notion of imaginaries</w:t>
      </w:r>
      <w:ins w:id="274" w:author="Tutton, Richard" w:date="2016-01-14T14:56:00Z">
        <w:r w:rsidR="000A3A6C">
          <w:rPr>
            <w:rFonts w:asciiTheme="minorHAnsi" w:hAnsiTheme="minorHAnsi"/>
            <w:sz w:val="24"/>
            <w:szCs w:val="24"/>
          </w:rPr>
          <w:t xml:space="preserve">, influenced particularly by the work of </w:t>
        </w:r>
      </w:ins>
      <w:del w:id="275" w:author="Tutton, Richard" w:date="2016-01-14T14:56:00Z">
        <w:r w:rsidRPr="008059DE" w:rsidDel="000A3A6C">
          <w:rPr>
            <w:rFonts w:asciiTheme="minorHAnsi" w:hAnsiTheme="minorHAnsi"/>
            <w:sz w:val="24"/>
            <w:szCs w:val="24"/>
          </w:rPr>
          <w:delText xml:space="preserve">. In using the concept some of them have </w:delText>
        </w:r>
        <w:r w:rsidR="00907B70" w:rsidRPr="008059DE" w:rsidDel="000A3A6C">
          <w:rPr>
            <w:rFonts w:asciiTheme="minorHAnsi" w:hAnsiTheme="minorHAnsi"/>
            <w:sz w:val="24"/>
            <w:szCs w:val="24"/>
          </w:rPr>
          <w:delText>mobilized and adapted</w:delText>
        </w:r>
        <w:r w:rsidRPr="008059DE" w:rsidDel="000A3A6C">
          <w:rPr>
            <w:rFonts w:asciiTheme="minorHAnsi" w:hAnsiTheme="minorHAnsi"/>
            <w:sz w:val="24"/>
            <w:szCs w:val="24"/>
          </w:rPr>
          <w:delText xml:space="preserve"> </w:delText>
        </w:r>
      </w:del>
      <w:ins w:id="276" w:author="Tutton, Richard" w:date="2016-01-14T14:56:00Z">
        <w:r w:rsidR="000A3A6C">
          <w:rPr>
            <w:rFonts w:asciiTheme="minorHAnsi" w:hAnsiTheme="minorHAnsi"/>
            <w:sz w:val="24"/>
            <w:szCs w:val="24"/>
          </w:rPr>
          <w:t xml:space="preserve"> Michele </w:t>
        </w:r>
      </w:ins>
      <w:r w:rsidRPr="008059DE">
        <w:rPr>
          <w:rFonts w:asciiTheme="minorHAnsi" w:hAnsiTheme="minorHAnsi"/>
          <w:sz w:val="24"/>
          <w:szCs w:val="24"/>
        </w:rPr>
        <w:t>Le</w:t>
      </w:r>
      <w:ins w:id="277" w:author="Tutton, Richard" w:date="2016-01-14T14:56:00Z">
        <w:r w:rsidR="000A3A6C">
          <w:rPr>
            <w:rFonts w:asciiTheme="minorHAnsi" w:hAnsiTheme="minorHAnsi"/>
            <w:sz w:val="24"/>
            <w:szCs w:val="24"/>
          </w:rPr>
          <w:t xml:space="preserve"> </w:t>
        </w:r>
      </w:ins>
      <w:r w:rsidRPr="008059DE">
        <w:rPr>
          <w:rFonts w:asciiTheme="minorHAnsi" w:hAnsiTheme="minorHAnsi"/>
          <w:sz w:val="24"/>
          <w:szCs w:val="24"/>
        </w:rPr>
        <w:t>Doueff</w:t>
      </w:r>
      <w:ins w:id="278" w:author="Tutton, Richard" w:date="2016-01-14T14:56:00Z">
        <w:r w:rsidR="000A3A6C">
          <w:rPr>
            <w:rFonts w:asciiTheme="minorHAnsi" w:hAnsiTheme="minorHAnsi"/>
            <w:sz w:val="24"/>
            <w:szCs w:val="24"/>
          </w:rPr>
          <w:t xml:space="preserve"> </w:t>
        </w:r>
      </w:ins>
      <w:del w:id="279" w:author="Tutton, Richard" w:date="2016-01-14T14:56:00Z">
        <w:r w:rsidRPr="008059DE" w:rsidDel="000A3A6C">
          <w:rPr>
            <w:rFonts w:asciiTheme="minorHAnsi" w:hAnsiTheme="minorHAnsi"/>
            <w:sz w:val="24"/>
            <w:szCs w:val="24"/>
          </w:rPr>
          <w:delText>’s explorations of ‘the philosophical imaginary’</w:delText>
        </w:r>
      </w:del>
      <w:ins w:id="280" w:author="Tutton, Richard" w:date="2016-01-14T14:56:00Z">
        <w:r w:rsidR="000A3A6C">
          <w:rPr>
            <w:rFonts w:asciiTheme="minorHAnsi" w:hAnsiTheme="minorHAnsi"/>
            <w:sz w:val="24"/>
            <w:szCs w:val="24"/>
          </w:rPr>
          <w:t xml:space="preserve"> in relation to the life sciences</w:t>
        </w:r>
      </w:ins>
      <w:r w:rsidRPr="008059DE">
        <w:rPr>
          <w:rFonts w:asciiTheme="minorHAnsi" w:hAnsiTheme="minorHAnsi"/>
          <w:sz w:val="24"/>
          <w:szCs w:val="24"/>
        </w:rPr>
        <w:t xml:space="preserve"> (</w:t>
      </w:r>
      <w:r w:rsidR="00206357" w:rsidRPr="008059DE">
        <w:rPr>
          <w:rFonts w:asciiTheme="minorHAnsi" w:hAnsiTheme="minorHAnsi"/>
          <w:sz w:val="24"/>
          <w:szCs w:val="24"/>
        </w:rPr>
        <w:t>Verran 1998</w:t>
      </w:r>
      <w:r w:rsidRPr="008059DE">
        <w:rPr>
          <w:rFonts w:asciiTheme="minorHAnsi" w:hAnsiTheme="minorHAnsi"/>
          <w:sz w:val="24"/>
          <w:szCs w:val="24"/>
        </w:rPr>
        <w:t>; Waldby 2000; Squier 2004).</w:t>
      </w:r>
      <w:ins w:id="281" w:author="Tutton, Richard" w:date="2016-01-14T14:57:00Z">
        <w:r w:rsidR="00B71697">
          <w:rPr>
            <w:rFonts w:asciiTheme="minorHAnsi" w:hAnsiTheme="minorHAnsi"/>
            <w:sz w:val="24"/>
            <w:szCs w:val="24"/>
          </w:rPr>
          <w:t xml:space="preserve"> </w:t>
        </w:r>
      </w:ins>
      <w:r w:rsidR="00CA47D5" w:rsidRPr="008059DE">
        <w:rPr>
          <w:rFonts w:asciiTheme="minorHAnsi" w:hAnsiTheme="minorHAnsi"/>
          <w:sz w:val="24"/>
          <w:szCs w:val="24"/>
        </w:rPr>
        <w:t>However</w:t>
      </w:r>
      <w:r w:rsidR="00715E15" w:rsidRPr="008059DE">
        <w:rPr>
          <w:rFonts w:asciiTheme="minorHAnsi" w:hAnsiTheme="minorHAnsi"/>
          <w:sz w:val="24"/>
          <w:szCs w:val="24"/>
        </w:rPr>
        <w:t xml:space="preserve">, </w:t>
      </w:r>
      <w:r w:rsidR="00256E76" w:rsidRPr="008059DE">
        <w:rPr>
          <w:rFonts w:asciiTheme="minorHAnsi" w:hAnsiTheme="minorHAnsi"/>
          <w:sz w:val="24"/>
          <w:szCs w:val="24"/>
        </w:rPr>
        <w:t xml:space="preserve">it is important to </w:t>
      </w:r>
      <w:r w:rsidR="00715E15" w:rsidRPr="008059DE">
        <w:rPr>
          <w:rFonts w:asciiTheme="minorHAnsi" w:hAnsiTheme="minorHAnsi"/>
          <w:sz w:val="24"/>
          <w:szCs w:val="24"/>
        </w:rPr>
        <w:t xml:space="preserve">situate the deployment of the concept within </w:t>
      </w:r>
      <w:r w:rsidR="000D2D0B" w:rsidRPr="008059DE">
        <w:rPr>
          <w:rFonts w:asciiTheme="minorHAnsi" w:hAnsiTheme="minorHAnsi"/>
          <w:sz w:val="24"/>
          <w:szCs w:val="24"/>
        </w:rPr>
        <w:t>a</w:t>
      </w:r>
      <w:r w:rsidR="00715E15" w:rsidRPr="008059DE">
        <w:rPr>
          <w:rFonts w:asciiTheme="minorHAnsi" w:hAnsiTheme="minorHAnsi"/>
          <w:sz w:val="24"/>
          <w:szCs w:val="24"/>
        </w:rPr>
        <w:t xml:space="preserve"> wider feminist STS</w:t>
      </w:r>
      <w:r w:rsidR="000D2D0B" w:rsidRPr="008059DE">
        <w:rPr>
          <w:rFonts w:asciiTheme="minorHAnsi" w:hAnsiTheme="minorHAnsi"/>
          <w:sz w:val="24"/>
          <w:szCs w:val="24"/>
        </w:rPr>
        <w:t xml:space="preserve"> context</w:t>
      </w:r>
      <w:r w:rsidR="00715E15" w:rsidRPr="008059DE">
        <w:rPr>
          <w:rFonts w:asciiTheme="minorHAnsi" w:hAnsiTheme="minorHAnsi"/>
          <w:sz w:val="24"/>
          <w:szCs w:val="24"/>
        </w:rPr>
        <w:t xml:space="preserve">.  </w:t>
      </w:r>
      <w:r w:rsidR="00256E76" w:rsidRPr="008059DE">
        <w:rPr>
          <w:rFonts w:asciiTheme="minorHAnsi" w:hAnsiTheme="minorHAnsi"/>
          <w:sz w:val="24"/>
          <w:szCs w:val="24"/>
        </w:rPr>
        <w:t>This</w:t>
      </w:r>
      <w:r w:rsidR="00715E15" w:rsidRPr="008059DE">
        <w:rPr>
          <w:rFonts w:asciiTheme="minorHAnsi" w:hAnsiTheme="minorHAnsi"/>
          <w:sz w:val="24"/>
          <w:szCs w:val="24"/>
        </w:rPr>
        <w:t xml:space="preserve"> </w:t>
      </w:r>
      <w:r w:rsidR="00256E76" w:rsidRPr="008059DE">
        <w:rPr>
          <w:rFonts w:asciiTheme="minorHAnsi" w:hAnsiTheme="minorHAnsi"/>
          <w:sz w:val="24"/>
          <w:szCs w:val="24"/>
        </w:rPr>
        <w:t>brings us back again to</w:t>
      </w:r>
      <w:r w:rsidR="00715E15" w:rsidRPr="008059DE">
        <w:rPr>
          <w:rFonts w:asciiTheme="minorHAnsi" w:hAnsiTheme="minorHAnsi"/>
          <w:sz w:val="24"/>
          <w:szCs w:val="24"/>
        </w:rPr>
        <w:t xml:space="preserve"> </w:t>
      </w:r>
      <w:del w:id="282" w:author="Ulrike Felt" w:date="2015-12-20T17:12:00Z">
        <w:r w:rsidR="00715E15" w:rsidRPr="008059DE" w:rsidDel="00517209">
          <w:rPr>
            <w:rFonts w:asciiTheme="minorHAnsi" w:hAnsiTheme="minorHAnsi"/>
            <w:sz w:val="24"/>
            <w:szCs w:val="24"/>
          </w:rPr>
          <w:delText xml:space="preserve">Haraway’s </w:delText>
        </w:r>
        <w:commentRangeStart w:id="283"/>
        <w:r w:rsidR="00D415FC" w:rsidRPr="008059DE" w:rsidDel="00517209">
          <w:rPr>
            <w:rFonts w:asciiTheme="minorHAnsi" w:hAnsiTheme="minorHAnsi"/>
            <w:sz w:val="24"/>
            <w:szCs w:val="24"/>
          </w:rPr>
          <w:delText>influence</w:delText>
        </w:r>
        <w:commentRangeEnd w:id="283"/>
        <w:r w:rsidR="00517209" w:rsidDel="00517209">
          <w:rPr>
            <w:rStyle w:val="CommentReference"/>
          </w:rPr>
          <w:commentReference w:id="283"/>
        </w:r>
        <w:r w:rsidR="00715E15" w:rsidRPr="008059DE" w:rsidDel="00517209">
          <w:rPr>
            <w:rFonts w:asciiTheme="minorHAnsi" w:hAnsiTheme="minorHAnsi"/>
            <w:sz w:val="24"/>
            <w:szCs w:val="24"/>
          </w:rPr>
          <w:delText xml:space="preserve">. For, although she does not explicitly use the term imaginaries, </w:delText>
        </w:r>
      </w:del>
      <w:r w:rsidR="00715E15" w:rsidRPr="008059DE">
        <w:rPr>
          <w:rFonts w:asciiTheme="minorHAnsi" w:hAnsiTheme="minorHAnsi"/>
          <w:sz w:val="24"/>
          <w:szCs w:val="24"/>
        </w:rPr>
        <w:t xml:space="preserve">Haraway </w:t>
      </w:r>
      <w:del w:id="284" w:author="Ulrike Felt" w:date="2015-12-20T17:13:00Z">
        <w:r w:rsidR="00715E15" w:rsidRPr="008059DE" w:rsidDel="00517209">
          <w:rPr>
            <w:rFonts w:asciiTheme="minorHAnsi" w:hAnsiTheme="minorHAnsi"/>
            <w:sz w:val="24"/>
            <w:szCs w:val="24"/>
          </w:rPr>
          <w:delText xml:space="preserve">has been </w:delText>
        </w:r>
      </w:del>
      <w:r w:rsidR="00715E15" w:rsidRPr="008059DE">
        <w:rPr>
          <w:rFonts w:asciiTheme="minorHAnsi" w:hAnsiTheme="minorHAnsi"/>
          <w:sz w:val="24"/>
          <w:szCs w:val="24"/>
        </w:rPr>
        <w:t xml:space="preserve">a </w:t>
      </w:r>
      <w:r w:rsidR="00D415FC" w:rsidRPr="008059DE">
        <w:rPr>
          <w:rFonts w:asciiTheme="minorHAnsi" w:hAnsiTheme="minorHAnsi"/>
          <w:sz w:val="24"/>
          <w:szCs w:val="24"/>
        </w:rPr>
        <w:t xml:space="preserve">crucial </w:t>
      </w:r>
      <w:r w:rsidR="00715E15" w:rsidRPr="008059DE">
        <w:rPr>
          <w:rFonts w:asciiTheme="minorHAnsi" w:hAnsiTheme="minorHAnsi"/>
          <w:sz w:val="24"/>
          <w:szCs w:val="24"/>
        </w:rPr>
        <w:t>figure beckoning her readers to decipher the imaginative dimensions of technoscience.  Perhaps more than any other researcher, she has dispersed the STS gaze, demonstrating the need to investigate the making</w:t>
      </w:r>
      <w:r w:rsidR="00CA47D5" w:rsidRPr="008059DE">
        <w:rPr>
          <w:rFonts w:asciiTheme="minorHAnsi" w:hAnsiTheme="minorHAnsi"/>
          <w:sz w:val="24"/>
          <w:szCs w:val="24"/>
        </w:rPr>
        <w:t>s</w:t>
      </w:r>
      <w:r w:rsidR="00715E15" w:rsidRPr="008059DE">
        <w:rPr>
          <w:rFonts w:asciiTheme="minorHAnsi" w:hAnsiTheme="minorHAnsi"/>
          <w:sz w:val="24"/>
          <w:szCs w:val="24"/>
        </w:rPr>
        <w:t xml:space="preserve"> and re-making</w:t>
      </w:r>
      <w:r w:rsidR="00CA47D5" w:rsidRPr="008059DE">
        <w:rPr>
          <w:rFonts w:asciiTheme="minorHAnsi" w:hAnsiTheme="minorHAnsi"/>
          <w:sz w:val="24"/>
          <w:szCs w:val="24"/>
        </w:rPr>
        <w:t>s</w:t>
      </w:r>
      <w:r w:rsidR="00715E15" w:rsidRPr="008059DE">
        <w:rPr>
          <w:rFonts w:asciiTheme="minorHAnsi" w:hAnsiTheme="minorHAnsi"/>
          <w:sz w:val="24"/>
          <w:szCs w:val="24"/>
        </w:rPr>
        <w:t xml:space="preserve"> of science and technology in a range of diverse sites, drawing attention to locations that would previously have been regarded as ephemera in relation to modern science (e.g. cinema, advertising, etc.).  </w:t>
      </w:r>
    </w:p>
    <w:p w:rsidR="00521190" w:rsidRPr="008059DE" w:rsidRDefault="00715E15" w:rsidP="007756BB">
      <w:pPr>
        <w:spacing w:line="480" w:lineRule="auto"/>
        <w:rPr>
          <w:rFonts w:asciiTheme="minorHAnsi" w:hAnsiTheme="minorHAnsi"/>
          <w:sz w:val="24"/>
          <w:szCs w:val="24"/>
        </w:rPr>
      </w:pPr>
      <w:r w:rsidRPr="008059DE">
        <w:rPr>
          <w:rFonts w:asciiTheme="minorHAnsi" w:hAnsiTheme="minorHAnsi"/>
          <w:sz w:val="24"/>
          <w:szCs w:val="24"/>
        </w:rPr>
        <w:t xml:space="preserve">Haraway’s foregrounding of story-telling as a key mode of modern science has been another </w:t>
      </w:r>
      <w:r w:rsidR="00907B70" w:rsidRPr="00827B49">
        <w:rPr>
          <w:rFonts w:asciiTheme="minorHAnsi" w:hAnsiTheme="minorHAnsi"/>
          <w:sz w:val="24"/>
          <w:szCs w:val="24"/>
        </w:rPr>
        <w:t>important</w:t>
      </w:r>
      <w:r w:rsidR="00907B70" w:rsidRPr="008059DE">
        <w:rPr>
          <w:rFonts w:asciiTheme="minorHAnsi" w:hAnsiTheme="minorHAnsi"/>
          <w:sz w:val="24"/>
          <w:szCs w:val="24"/>
        </w:rPr>
        <w:t xml:space="preserve"> </w:t>
      </w:r>
      <w:r w:rsidRPr="008059DE">
        <w:rPr>
          <w:rFonts w:asciiTheme="minorHAnsi" w:hAnsiTheme="minorHAnsi"/>
          <w:sz w:val="24"/>
          <w:szCs w:val="24"/>
        </w:rPr>
        <w:t>vehicle for her exploration of the imaginaries of technoscience</w:t>
      </w:r>
      <w:r w:rsidR="00907B70" w:rsidRPr="008059DE">
        <w:rPr>
          <w:rFonts w:asciiTheme="minorHAnsi" w:hAnsiTheme="minorHAnsi"/>
          <w:sz w:val="24"/>
          <w:szCs w:val="24"/>
        </w:rPr>
        <w:t>,</w:t>
      </w:r>
      <w:r w:rsidRPr="008059DE">
        <w:rPr>
          <w:rFonts w:asciiTheme="minorHAnsi" w:hAnsiTheme="minorHAnsi"/>
          <w:sz w:val="24"/>
          <w:szCs w:val="24"/>
        </w:rPr>
        <w:t xml:space="preserve"> </w:t>
      </w:r>
      <w:r w:rsidR="00D415FC" w:rsidRPr="008059DE">
        <w:rPr>
          <w:rFonts w:asciiTheme="minorHAnsi" w:hAnsiTheme="minorHAnsi"/>
          <w:sz w:val="24"/>
          <w:szCs w:val="24"/>
        </w:rPr>
        <w:t>marking</w:t>
      </w:r>
      <w:r w:rsidR="00256E76" w:rsidRPr="008059DE">
        <w:rPr>
          <w:rFonts w:asciiTheme="minorHAnsi" w:hAnsiTheme="minorHAnsi"/>
          <w:sz w:val="24"/>
          <w:szCs w:val="24"/>
        </w:rPr>
        <w:t xml:space="preserve"> </w:t>
      </w:r>
      <w:r w:rsidRPr="008059DE">
        <w:rPr>
          <w:rFonts w:asciiTheme="minorHAnsi" w:hAnsiTheme="minorHAnsi"/>
          <w:sz w:val="24"/>
          <w:szCs w:val="24"/>
        </w:rPr>
        <w:t xml:space="preserve">a significant shift in STS practice.  </w:t>
      </w:r>
      <w:r w:rsidRPr="008059DE">
        <w:rPr>
          <w:rFonts w:asciiTheme="minorHAnsi" w:hAnsiTheme="minorHAnsi"/>
          <w:i/>
          <w:sz w:val="24"/>
          <w:szCs w:val="24"/>
        </w:rPr>
        <w:t>Primate Visions</w:t>
      </w:r>
      <w:r w:rsidRPr="008059DE">
        <w:rPr>
          <w:rFonts w:asciiTheme="minorHAnsi" w:hAnsiTheme="minorHAnsi"/>
          <w:sz w:val="24"/>
          <w:szCs w:val="24"/>
        </w:rPr>
        <w:t xml:space="preserve"> detected and examined the strands of story-telling that were woven into the twentieth-century science of primatology.  Moreover, as outlined above, a further reflexive spin was added through Haraway’s use of </w:t>
      </w:r>
      <w:r w:rsidR="00635F62" w:rsidRPr="008059DE">
        <w:rPr>
          <w:rFonts w:asciiTheme="minorHAnsi" w:hAnsiTheme="minorHAnsi"/>
          <w:sz w:val="24"/>
          <w:szCs w:val="24"/>
        </w:rPr>
        <w:t>SF</w:t>
      </w:r>
      <w:r w:rsidRPr="008059DE">
        <w:rPr>
          <w:rFonts w:asciiTheme="minorHAnsi" w:hAnsiTheme="minorHAnsi"/>
          <w:sz w:val="24"/>
          <w:szCs w:val="24"/>
        </w:rPr>
        <w:t xml:space="preserve"> to raise questions about her own story-telling </w:t>
      </w:r>
      <w:r w:rsidR="00AE3E3B" w:rsidRPr="008059DE">
        <w:rPr>
          <w:rFonts w:asciiTheme="minorHAnsi" w:hAnsiTheme="minorHAnsi"/>
          <w:sz w:val="24"/>
          <w:szCs w:val="24"/>
        </w:rPr>
        <w:t xml:space="preserve">about </w:t>
      </w:r>
      <w:r w:rsidRPr="008059DE">
        <w:rPr>
          <w:rFonts w:asciiTheme="minorHAnsi" w:hAnsiTheme="minorHAnsi"/>
          <w:sz w:val="24"/>
          <w:szCs w:val="24"/>
        </w:rPr>
        <w:t xml:space="preserve">the making of this science and to encourage her readers to conjure alternative stories </w:t>
      </w:r>
      <w:r w:rsidR="00D415FC" w:rsidRPr="008059DE">
        <w:rPr>
          <w:rFonts w:asciiTheme="minorHAnsi" w:hAnsiTheme="minorHAnsi"/>
          <w:sz w:val="24"/>
          <w:szCs w:val="24"/>
        </w:rPr>
        <w:t>about it</w:t>
      </w:r>
      <w:r w:rsidRPr="008059DE">
        <w:rPr>
          <w:rFonts w:asciiTheme="minorHAnsi" w:hAnsiTheme="minorHAnsi"/>
          <w:sz w:val="24"/>
          <w:szCs w:val="24"/>
        </w:rPr>
        <w:t xml:space="preserve">. </w:t>
      </w:r>
    </w:p>
    <w:p w:rsidR="00715E15" w:rsidRPr="008059DE" w:rsidRDefault="00715E15" w:rsidP="007756BB">
      <w:pPr>
        <w:spacing w:line="480" w:lineRule="auto"/>
        <w:rPr>
          <w:rFonts w:asciiTheme="minorHAnsi" w:hAnsiTheme="minorHAnsi"/>
          <w:sz w:val="24"/>
          <w:szCs w:val="24"/>
        </w:rPr>
      </w:pPr>
      <w:r w:rsidRPr="008059DE">
        <w:rPr>
          <w:rFonts w:asciiTheme="minorHAnsi" w:hAnsiTheme="minorHAnsi"/>
          <w:sz w:val="24"/>
          <w:szCs w:val="24"/>
        </w:rPr>
        <w:t>Haraway</w:t>
      </w:r>
      <w:r w:rsidR="008350EC" w:rsidRPr="008059DE">
        <w:rPr>
          <w:rFonts w:asciiTheme="minorHAnsi" w:hAnsiTheme="minorHAnsi"/>
          <w:sz w:val="24"/>
          <w:szCs w:val="24"/>
        </w:rPr>
        <w:t>’s</w:t>
      </w:r>
      <w:r w:rsidRPr="008059DE">
        <w:rPr>
          <w:rFonts w:asciiTheme="minorHAnsi" w:hAnsiTheme="minorHAnsi"/>
          <w:sz w:val="24"/>
          <w:szCs w:val="24"/>
        </w:rPr>
        <w:t xml:space="preserve"> attention to the imagery of modern technoscience is another </w:t>
      </w:r>
      <w:r w:rsidR="0010226A" w:rsidRPr="008059DE">
        <w:rPr>
          <w:rFonts w:asciiTheme="minorHAnsi" w:hAnsiTheme="minorHAnsi"/>
          <w:sz w:val="24"/>
          <w:szCs w:val="24"/>
        </w:rPr>
        <w:t xml:space="preserve">crucial </w:t>
      </w:r>
      <w:r w:rsidRPr="008059DE">
        <w:rPr>
          <w:rFonts w:asciiTheme="minorHAnsi" w:hAnsiTheme="minorHAnsi"/>
          <w:sz w:val="24"/>
          <w:szCs w:val="24"/>
        </w:rPr>
        <w:t>mode in her exploration</w:t>
      </w:r>
      <w:r w:rsidR="0010226A" w:rsidRPr="008059DE">
        <w:rPr>
          <w:rFonts w:asciiTheme="minorHAnsi" w:hAnsiTheme="minorHAnsi"/>
          <w:sz w:val="24"/>
          <w:szCs w:val="24"/>
        </w:rPr>
        <w:t>s</w:t>
      </w:r>
      <w:r w:rsidRPr="008059DE">
        <w:rPr>
          <w:rFonts w:asciiTheme="minorHAnsi" w:hAnsiTheme="minorHAnsi"/>
          <w:sz w:val="24"/>
          <w:szCs w:val="24"/>
        </w:rPr>
        <w:t xml:space="preserve"> of the imaginaries of science.  </w:t>
      </w:r>
      <w:r w:rsidR="008350EC" w:rsidRPr="008059DE">
        <w:rPr>
          <w:rFonts w:asciiTheme="minorHAnsi" w:hAnsiTheme="minorHAnsi"/>
          <w:sz w:val="24"/>
          <w:szCs w:val="24"/>
        </w:rPr>
        <w:t>I</w:t>
      </w:r>
      <w:r w:rsidRPr="008059DE">
        <w:rPr>
          <w:rFonts w:asciiTheme="minorHAnsi" w:hAnsiTheme="minorHAnsi"/>
          <w:sz w:val="24"/>
          <w:szCs w:val="24"/>
        </w:rPr>
        <w:t xml:space="preserve">n </w:t>
      </w:r>
      <w:r w:rsidRPr="008059DE">
        <w:rPr>
          <w:rFonts w:asciiTheme="minorHAnsi" w:hAnsiTheme="minorHAnsi"/>
          <w:i/>
          <w:sz w:val="24"/>
          <w:szCs w:val="24"/>
        </w:rPr>
        <w:t>Modest Witness</w:t>
      </w:r>
      <w:r w:rsidR="008350EC" w:rsidRPr="008059DE">
        <w:rPr>
          <w:rFonts w:asciiTheme="minorHAnsi" w:hAnsiTheme="minorHAnsi"/>
          <w:sz w:val="24"/>
          <w:szCs w:val="24"/>
        </w:rPr>
        <w:t xml:space="preserve"> (199</w:t>
      </w:r>
      <w:r w:rsidR="00CA47D5" w:rsidRPr="008059DE">
        <w:rPr>
          <w:rFonts w:asciiTheme="minorHAnsi" w:hAnsiTheme="minorHAnsi"/>
          <w:sz w:val="24"/>
          <w:szCs w:val="24"/>
        </w:rPr>
        <w:t>7</w:t>
      </w:r>
      <w:r w:rsidR="008350EC" w:rsidRPr="008059DE">
        <w:rPr>
          <w:rFonts w:asciiTheme="minorHAnsi" w:hAnsiTheme="minorHAnsi"/>
          <w:sz w:val="24"/>
          <w:szCs w:val="24"/>
        </w:rPr>
        <w:t>),</w:t>
      </w:r>
      <w:r w:rsidR="00E87F5B" w:rsidRPr="008059DE">
        <w:rPr>
          <w:rFonts w:asciiTheme="minorHAnsi" w:hAnsiTheme="minorHAnsi"/>
          <w:sz w:val="24"/>
          <w:szCs w:val="24"/>
        </w:rPr>
        <w:t xml:space="preserve"> for example,</w:t>
      </w:r>
      <w:r w:rsidR="008350EC" w:rsidRPr="008059DE">
        <w:rPr>
          <w:rFonts w:asciiTheme="minorHAnsi" w:hAnsiTheme="minorHAnsi"/>
          <w:i/>
          <w:sz w:val="24"/>
          <w:szCs w:val="24"/>
        </w:rPr>
        <w:t xml:space="preserve"> </w:t>
      </w:r>
      <w:r w:rsidRPr="008059DE">
        <w:rPr>
          <w:rFonts w:asciiTheme="minorHAnsi" w:hAnsiTheme="minorHAnsi"/>
          <w:sz w:val="24"/>
          <w:szCs w:val="24"/>
        </w:rPr>
        <w:t>she provides a reading of a set of visual texts (advertisements and cartoons) which represented modern genetics during the period of the Human Genome Project.  This is accompanied by an examination of the trope of mapping</w:t>
      </w:r>
      <w:ins w:id="285" w:author="Tutton, Richard" w:date="2016-01-14T14:57:00Z">
        <w:r w:rsidR="00B71697">
          <w:rPr>
            <w:rFonts w:asciiTheme="minorHAnsi" w:hAnsiTheme="minorHAnsi"/>
            <w:sz w:val="24"/>
            <w:szCs w:val="24"/>
          </w:rPr>
          <w:t xml:space="preserve">, </w:t>
        </w:r>
      </w:ins>
      <w:del w:id="286" w:author="Tutton, Richard" w:date="2016-01-14T14:57:00Z">
        <w:r w:rsidRPr="008059DE" w:rsidDel="00B71697">
          <w:rPr>
            <w:rFonts w:asciiTheme="minorHAnsi" w:hAnsiTheme="minorHAnsi"/>
            <w:sz w:val="24"/>
            <w:szCs w:val="24"/>
          </w:rPr>
          <w:delText>–</w:delText>
        </w:r>
        <w:r w:rsidR="00256E76" w:rsidRPr="008059DE" w:rsidDel="00B71697">
          <w:rPr>
            <w:rFonts w:asciiTheme="minorHAnsi" w:hAnsiTheme="minorHAnsi"/>
            <w:sz w:val="24"/>
            <w:szCs w:val="24"/>
          </w:rPr>
          <w:delText xml:space="preserve"> </w:delText>
        </w:r>
      </w:del>
      <w:r w:rsidRPr="008059DE">
        <w:rPr>
          <w:rFonts w:asciiTheme="minorHAnsi" w:hAnsiTheme="minorHAnsi"/>
          <w:sz w:val="24"/>
          <w:szCs w:val="24"/>
        </w:rPr>
        <w:t xml:space="preserve">which was </w:t>
      </w:r>
      <w:r w:rsidR="00B026D9" w:rsidRPr="008059DE">
        <w:rPr>
          <w:rFonts w:asciiTheme="minorHAnsi" w:hAnsiTheme="minorHAnsi"/>
          <w:sz w:val="24"/>
          <w:szCs w:val="24"/>
        </w:rPr>
        <w:t xml:space="preserve">crucial to </w:t>
      </w:r>
      <w:r w:rsidRPr="008059DE">
        <w:rPr>
          <w:rFonts w:asciiTheme="minorHAnsi" w:hAnsiTheme="minorHAnsi"/>
          <w:sz w:val="24"/>
          <w:szCs w:val="24"/>
        </w:rPr>
        <w:t xml:space="preserve">the Human Genome Project. In this chapter, Haraway considers the making and interpellation </w:t>
      </w:r>
      <w:ins w:id="287" w:author="Tutton, Richard" w:date="2016-01-14T14:52:00Z">
        <w:r w:rsidR="002B76C7">
          <w:rPr>
            <w:rFonts w:asciiTheme="minorHAnsi" w:hAnsiTheme="minorHAnsi"/>
            <w:sz w:val="24"/>
            <w:szCs w:val="24"/>
          </w:rPr>
          <w:t xml:space="preserve">(hailing) of </w:t>
        </w:r>
      </w:ins>
      <w:del w:id="288" w:author="Tutton, Richard" w:date="2016-01-14T14:52:00Z">
        <w:r w:rsidRPr="008059DE" w:rsidDel="002B76C7">
          <w:rPr>
            <w:rFonts w:asciiTheme="minorHAnsi" w:hAnsiTheme="minorHAnsi"/>
            <w:sz w:val="24"/>
            <w:szCs w:val="24"/>
          </w:rPr>
          <w:delText xml:space="preserve">of </w:delText>
        </w:r>
      </w:del>
      <w:r w:rsidRPr="008059DE">
        <w:rPr>
          <w:rFonts w:asciiTheme="minorHAnsi" w:hAnsiTheme="minorHAnsi"/>
          <w:sz w:val="24"/>
          <w:szCs w:val="24"/>
        </w:rPr>
        <w:t>‘technoscientific subjects’ (Haraway 1997</w:t>
      </w:r>
      <w:r w:rsidR="00D1145D" w:rsidRPr="008059DE">
        <w:rPr>
          <w:rFonts w:asciiTheme="minorHAnsi" w:hAnsiTheme="minorHAnsi"/>
          <w:sz w:val="24"/>
          <w:szCs w:val="24"/>
        </w:rPr>
        <w:t>,</w:t>
      </w:r>
      <w:r w:rsidRPr="008059DE">
        <w:rPr>
          <w:rFonts w:asciiTheme="minorHAnsi" w:hAnsiTheme="minorHAnsi"/>
          <w:sz w:val="24"/>
          <w:szCs w:val="24"/>
        </w:rPr>
        <w:t xml:space="preserve"> 172) through the imaginary of genomics, during the completion of the Human Genome Project. She shows that interpellation works through the mobilizing of a repertoire of cultural resources and references (e.g. high art, Christian iconography), involving complex psycho-social processes, including investment and attachment.  Humour emerges as an important vehicle in such interpellation, indicating that engagement with scientific imaginaries is not exclusively cognitive.  </w:t>
      </w:r>
    </w:p>
    <w:p w:rsidR="00A72DD6" w:rsidRPr="008059DE" w:rsidRDefault="00715E15" w:rsidP="007756BB">
      <w:pPr>
        <w:spacing w:line="480" w:lineRule="auto"/>
        <w:rPr>
          <w:rFonts w:asciiTheme="minorHAnsi" w:hAnsiTheme="minorHAnsi"/>
          <w:sz w:val="24"/>
          <w:szCs w:val="24"/>
        </w:rPr>
      </w:pPr>
      <w:r w:rsidRPr="008059DE">
        <w:rPr>
          <w:rFonts w:asciiTheme="minorHAnsi" w:hAnsiTheme="minorHAnsi"/>
          <w:sz w:val="24"/>
          <w:szCs w:val="24"/>
        </w:rPr>
        <w:t>Haraway discerns a ‘technoscien</w:t>
      </w:r>
      <w:r w:rsidR="007D0E6F" w:rsidRPr="008059DE">
        <w:rPr>
          <w:rFonts w:asciiTheme="minorHAnsi" w:hAnsiTheme="minorHAnsi"/>
          <w:sz w:val="24"/>
          <w:szCs w:val="24"/>
        </w:rPr>
        <w:t>tific</w:t>
      </w:r>
      <w:r w:rsidRPr="008059DE">
        <w:rPr>
          <w:rFonts w:asciiTheme="minorHAnsi" w:hAnsiTheme="minorHAnsi"/>
          <w:sz w:val="24"/>
          <w:szCs w:val="24"/>
        </w:rPr>
        <w:t xml:space="preserve"> unconscious’ in operation in ‘the processes of formation of the technoscientific subject’ and she sets out to identify the </w:t>
      </w:r>
      <w:r w:rsidR="007D0E6F" w:rsidRPr="008059DE">
        <w:rPr>
          <w:rFonts w:asciiTheme="minorHAnsi" w:hAnsiTheme="minorHAnsi"/>
          <w:sz w:val="24"/>
          <w:szCs w:val="24"/>
        </w:rPr>
        <w:t>‘</w:t>
      </w:r>
      <w:r w:rsidRPr="008059DE">
        <w:rPr>
          <w:rFonts w:asciiTheme="minorHAnsi" w:hAnsiTheme="minorHAnsi"/>
          <w:sz w:val="24"/>
          <w:szCs w:val="24"/>
        </w:rPr>
        <w:t>structures of pleasure and anxiety’</w:t>
      </w:r>
      <w:r w:rsidR="007D0E6F" w:rsidRPr="008059DE">
        <w:rPr>
          <w:rFonts w:asciiTheme="minorHAnsi" w:hAnsiTheme="minorHAnsi"/>
          <w:sz w:val="24"/>
          <w:szCs w:val="24"/>
        </w:rPr>
        <w:t xml:space="preserve"> (Haraway 1997</w:t>
      </w:r>
      <w:r w:rsidR="00361A2E" w:rsidRPr="008059DE">
        <w:rPr>
          <w:rFonts w:asciiTheme="minorHAnsi" w:hAnsiTheme="minorHAnsi"/>
          <w:sz w:val="24"/>
          <w:szCs w:val="24"/>
        </w:rPr>
        <w:t xml:space="preserve">, </w:t>
      </w:r>
      <w:r w:rsidR="007D0E6F" w:rsidRPr="008059DE">
        <w:rPr>
          <w:rFonts w:asciiTheme="minorHAnsi" w:hAnsiTheme="minorHAnsi"/>
          <w:sz w:val="24"/>
          <w:szCs w:val="24"/>
        </w:rPr>
        <w:t>151)</w:t>
      </w:r>
      <w:r w:rsidRPr="008059DE">
        <w:rPr>
          <w:rFonts w:asciiTheme="minorHAnsi" w:hAnsiTheme="minorHAnsi"/>
          <w:sz w:val="24"/>
          <w:szCs w:val="24"/>
        </w:rPr>
        <w:t xml:space="preserve"> contributing to the formation and reproduction of th</w:t>
      </w:r>
      <w:r w:rsidR="00B026D9" w:rsidRPr="008059DE">
        <w:rPr>
          <w:rFonts w:asciiTheme="minorHAnsi" w:hAnsiTheme="minorHAnsi"/>
          <w:sz w:val="24"/>
          <w:szCs w:val="24"/>
        </w:rPr>
        <w:t>is</w:t>
      </w:r>
      <w:r w:rsidRPr="008059DE">
        <w:rPr>
          <w:rFonts w:asciiTheme="minorHAnsi" w:hAnsiTheme="minorHAnsi"/>
          <w:sz w:val="24"/>
          <w:szCs w:val="24"/>
        </w:rPr>
        <w:t xml:space="preserve"> subject</w:t>
      </w:r>
      <w:ins w:id="289" w:author="Tutton, Richard" w:date="2016-01-14T14:52:00Z">
        <w:r w:rsidR="002B76C7">
          <w:rPr>
            <w:rFonts w:asciiTheme="minorHAnsi" w:hAnsiTheme="minorHAnsi"/>
            <w:sz w:val="24"/>
            <w:szCs w:val="24"/>
          </w:rPr>
          <w:t xml:space="preserve">. </w:t>
        </w:r>
      </w:ins>
      <w:del w:id="290" w:author="Tutton, Richard" w:date="2016-01-14T14:52:00Z">
        <w:r w:rsidR="00DC4FA9" w:rsidRPr="008059DE" w:rsidDel="002B76C7">
          <w:rPr>
            <w:rFonts w:asciiTheme="minorHAnsi" w:hAnsiTheme="minorHAnsi"/>
            <w:sz w:val="24"/>
            <w:szCs w:val="24"/>
          </w:rPr>
          <w:delText>,</w:delText>
        </w:r>
        <w:r w:rsidR="00010BDC" w:rsidRPr="008059DE" w:rsidDel="002B76C7">
          <w:rPr>
            <w:rFonts w:asciiTheme="minorHAnsi" w:hAnsiTheme="minorHAnsi"/>
            <w:sz w:val="24"/>
            <w:szCs w:val="24"/>
          </w:rPr>
          <w:delText xml:space="preserve"> </w:delText>
        </w:r>
      </w:del>
      <w:ins w:id="291" w:author="tutton" w:date="2016-01-11T22:35:00Z">
        <w:del w:id="292" w:author="Tutton, Richard" w:date="2016-01-14T14:52:00Z">
          <w:r w:rsidR="00E4663D" w:rsidDel="002B76C7">
            <w:rPr>
              <w:rFonts w:asciiTheme="minorHAnsi" w:hAnsiTheme="minorHAnsi"/>
              <w:sz w:val="24"/>
              <w:szCs w:val="24"/>
            </w:rPr>
            <w:delText>undersc</w:delText>
          </w:r>
        </w:del>
      </w:ins>
      <w:ins w:id="293" w:author="tutton" w:date="2016-01-11T22:36:00Z">
        <w:del w:id="294" w:author="Tutton, Richard" w:date="2016-01-14T14:52:00Z">
          <w:r w:rsidR="00E4663D" w:rsidDel="002B76C7">
            <w:rPr>
              <w:rFonts w:asciiTheme="minorHAnsi" w:hAnsiTheme="minorHAnsi"/>
              <w:sz w:val="24"/>
              <w:szCs w:val="24"/>
            </w:rPr>
            <w:delText xml:space="preserve">oring </w:delText>
          </w:r>
        </w:del>
      </w:ins>
      <w:del w:id="295" w:author="Tutton, Richard" w:date="2016-01-14T14:52:00Z">
        <w:r w:rsidR="00010BDC" w:rsidRPr="008059DE" w:rsidDel="002B76C7">
          <w:rPr>
            <w:rFonts w:asciiTheme="minorHAnsi" w:hAnsiTheme="minorHAnsi"/>
            <w:sz w:val="24"/>
            <w:szCs w:val="24"/>
          </w:rPr>
          <w:delText>thereby</w:delText>
        </w:r>
        <w:r w:rsidRPr="008059DE" w:rsidDel="002B76C7">
          <w:rPr>
            <w:rFonts w:asciiTheme="minorHAnsi" w:hAnsiTheme="minorHAnsi"/>
            <w:sz w:val="24"/>
            <w:szCs w:val="24"/>
          </w:rPr>
          <w:delText xml:space="preserve"> </w:delText>
        </w:r>
        <w:r w:rsidR="00B026D9" w:rsidRPr="008059DE" w:rsidDel="002B76C7">
          <w:rPr>
            <w:rFonts w:asciiTheme="minorHAnsi" w:hAnsiTheme="minorHAnsi"/>
            <w:sz w:val="24"/>
            <w:szCs w:val="24"/>
          </w:rPr>
          <w:delText xml:space="preserve">effectively </w:delText>
        </w:r>
        <w:r w:rsidRPr="008059DE" w:rsidDel="002B76C7">
          <w:rPr>
            <w:rFonts w:asciiTheme="minorHAnsi" w:hAnsiTheme="minorHAnsi"/>
            <w:sz w:val="24"/>
            <w:szCs w:val="24"/>
          </w:rPr>
          <w:delText>demonstrat</w:delText>
        </w:r>
        <w:r w:rsidR="00DC4FA9" w:rsidRPr="008059DE" w:rsidDel="002B76C7">
          <w:rPr>
            <w:rFonts w:asciiTheme="minorHAnsi" w:hAnsiTheme="minorHAnsi"/>
            <w:sz w:val="24"/>
            <w:szCs w:val="24"/>
          </w:rPr>
          <w:delText>ing</w:delText>
        </w:r>
        <w:r w:rsidRPr="008059DE" w:rsidDel="002B76C7">
          <w:rPr>
            <w:rFonts w:asciiTheme="minorHAnsi" w:hAnsiTheme="minorHAnsi"/>
            <w:sz w:val="24"/>
            <w:szCs w:val="24"/>
          </w:rPr>
          <w:delText xml:space="preserve"> that technoscience is not exclusively the domain of the rational.  </w:delText>
        </w:r>
      </w:del>
      <w:r w:rsidR="00010BDC" w:rsidRPr="008059DE">
        <w:rPr>
          <w:rFonts w:asciiTheme="minorHAnsi" w:hAnsiTheme="minorHAnsi"/>
          <w:sz w:val="24"/>
          <w:szCs w:val="24"/>
        </w:rPr>
        <w:t xml:space="preserve">Her accounts </w:t>
      </w:r>
      <w:r w:rsidRPr="008059DE">
        <w:rPr>
          <w:rFonts w:asciiTheme="minorHAnsi" w:hAnsiTheme="minorHAnsi"/>
          <w:sz w:val="24"/>
          <w:szCs w:val="24"/>
        </w:rPr>
        <w:t xml:space="preserve">highlight various moments in the continuous making and re-making of technsocience in </w:t>
      </w:r>
      <w:r w:rsidR="00DC4FA9" w:rsidRPr="008059DE">
        <w:rPr>
          <w:rFonts w:asciiTheme="minorHAnsi" w:hAnsiTheme="minorHAnsi"/>
          <w:sz w:val="24"/>
          <w:szCs w:val="24"/>
        </w:rPr>
        <w:t>diverse</w:t>
      </w:r>
      <w:r w:rsidRPr="008059DE">
        <w:rPr>
          <w:rFonts w:asciiTheme="minorHAnsi" w:hAnsiTheme="minorHAnsi"/>
          <w:sz w:val="24"/>
          <w:szCs w:val="24"/>
        </w:rPr>
        <w:t>, often mundane, but complex processes which she sees as enabling the formation of technoscientific subjects, involving pleasure, anxiety and other emotions.  Narrative and figuration are presented as the modes through which the technoscientific unconscious operates that can be traced through a multitude of media.  Haraway maintains that we are interpellated by these processes</w:t>
      </w:r>
      <w:r w:rsidR="00BA3305" w:rsidRPr="008059DE">
        <w:rPr>
          <w:rFonts w:asciiTheme="minorHAnsi" w:hAnsiTheme="minorHAnsi"/>
          <w:sz w:val="24"/>
          <w:szCs w:val="24"/>
        </w:rPr>
        <w:t xml:space="preserve">: </w:t>
      </w:r>
      <w:r w:rsidRPr="008059DE">
        <w:rPr>
          <w:rFonts w:asciiTheme="minorHAnsi" w:hAnsiTheme="minorHAnsi"/>
          <w:sz w:val="24"/>
          <w:szCs w:val="24"/>
        </w:rPr>
        <w:t xml:space="preserve"> </w:t>
      </w:r>
      <w:r w:rsidR="00B026D9" w:rsidRPr="008059DE">
        <w:rPr>
          <w:rFonts w:asciiTheme="minorHAnsi" w:hAnsiTheme="minorHAnsi"/>
          <w:sz w:val="24"/>
          <w:szCs w:val="24"/>
        </w:rPr>
        <w:t>constituted</w:t>
      </w:r>
      <w:r w:rsidRPr="008059DE">
        <w:rPr>
          <w:rFonts w:asciiTheme="minorHAnsi" w:hAnsiTheme="minorHAnsi"/>
          <w:sz w:val="24"/>
          <w:szCs w:val="24"/>
        </w:rPr>
        <w:t xml:space="preserve"> as technoscientific subjects through diverse practices and encounters.  Moreover, she </w:t>
      </w:r>
      <w:r w:rsidR="00010BDC" w:rsidRPr="008059DE">
        <w:rPr>
          <w:rFonts w:asciiTheme="minorHAnsi" w:hAnsiTheme="minorHAnsi"/>
          <w:sz w:val="24"/>
          <w:szCs w:val="24"/>
        </w:rPr>
        <w:t>insists</w:t>
      </w:r>
      <w:r w:rsidRPr="008059DE">
        <w:rPr>
          <w:rFonts w:asciiTheme="minorHAnsi" w:hAnsiTheme="minorHAnsi"/>
          <w:sz w:val="24"/>
          <w:szCs w:val="24"/>
        </w:rPr>
        <w:t xml:space="preserve"> that STS analysts are themselves not exempt from such interpellation.  </w:t>
      </w:r>
    </w:p>
    <w:p w:rsidR="00715E15" w:rsidRPr="008059DE" w:rsidRDefault="00715E15" w:rsidP="007756BB">
      <w:pPr>
        <w:spacing w:line="480" w:lineRule="auto"/>
        <w:rPr>
          <w:rFonts w:asciiTheme="minorHAnsi" w:hAnsiTheme="minorHAnsi"/>
          <w:sz w:val="24"/>
          <w:szCs w:val="24"/>
        </w:rPr>
      </w:pPr>
      <w:r w:rsidRPr="008059DE">
        <w:rPr>
          <w:rFonts w:asciiTheme="minorHAnsi" w:hAnsiTheme="minorHAnsi"/>
          <w:sz w:val="24"/>
          <w:szCs w:val="24"/>
        </w:rPr>
        <w:t>Having for</w:t>
      </w:r>
      <w:r w:rsidR="00BF2F3A" w:rsidRPr="008059DE">
        <w:rPr>
          <w:rFonts w:asciiTheme="minorHAnsi" w:hAnsiTheme="minorHAnsi"/>
          <w:sz w:val="24"/>
          <w:szCs w:val="24"/>
        </w:rPr>
        <w:t>e</w:t>
      </w:r>
      <w:r w:rsidRPr="008059DE">
        <w:rPr>
          <w:rFonts w:asciiTheme="minorHAnsi" w:hAnsiTheme="minorHAnsi"/>
          <w:sz w:val="24"/>
          <w:szCs w:val="24"/>
        </w:rPr>
        <w:t xml:space="preserve">grounded Haraway’s </w:t>
      </w:r>
      <w:r w:rsidR="00010BDC" w:rsidRPr="008059DE">
        <w:rPr>
          <w:rFonts w:asciiTheme="minorHAnsi" w:hAnsiTheme="minorHAnsi"/>
          <w:sz w:val="24"/>
          <w:szCs w:val="24"/>
        </w:rPr>
        <w:t>significance in STS research on the imaginary</w:t>
      </w:r>
      <w:r w:rsidRPr="008059DE">
        <w:rPr>
          <w:rFonts w:asciiTheme="minorHAnsi" w:hAnsiTheme="minorHAnsi"/>
          <w:sz w:val="24"/>
          <w:szCs w:val="24"/>
        </w:rPr>
        <w:t xml:space="preserve">, we now turn to the work of other </w:t>
      </w:r>
      <w:del w:id="296" w:author="Tutton, Richard" w:date="2016-01-14T14:57:00Z">
        <w:r w:rsidRPr="008059DE" w:rsidDel="00B71697">
          <w:rPr>
            <w:rFonts w:asciiTheme="minorHAnsi" w:hAnsiTheme="minorHAnsi"/>
            <w:sz w:val="24"/>
            <w:szCs w:val="24"/>
          </w:rPr>
          <w:delText xml:space="preserve">feminist </w:delText>
        </w:r>
      </w:del>
      <w:r w:rsidRPr="008059DE">
        <w:rPr>
          <w:rFonts w:asciiTheme="minorHAnsi" w:hAnsiTheme="minorHAnsi"/>
          <w:sz w:val="24"/>
          <w:szCs w:val="24"/>
        </w:rPr>
        <w:t>scholars, beginning with Catherin</w:t>
      </w:r>
      <w:r w:rsidR="003A0EA8" w:rsidRPr="008059DE">
        <w:rPr>
          <w:rFonts w:asciiTheme="minorHAnsi" w:hAnsiTheme="minorHAnsi"/>
          <w:sz w:val="24"/>
          <w:szCs w:val="24"/>
        </w:rPr>
        <w:t xml:space="preserve">e </w:t>
      </w:r>
      <w:r w:rsidRPr="008059DE">
        <w:rPr>
          <w:rFonts w:asciiTheme="minorHAnsi" w:hAnsiTheme="minorHAnsi"/>
          <w:sz w:val="24"/>
          <w:szCs w:val="24"/>
        </w:rPr>
        <w:t xml:space="preserve">Waldby’s examination of the ‘biomedical imagination’ and ‘biomedical imaginary’. Waldby provides a detailed explication of Le Doeuff’s </w:t>
      </w:r>
      <w:r w:rsidR="00B026D9" w:rsidRPr="008059DE">
        <w:rPr>
          <w:rFonts w:asciiTheme="minorHAnsi" w:hAnsiTheme="minorHAnsi"/>
          <w:sz w:val="24"/>
          <w:szCs w:val="24"/>
        </w:rPr>
        <w:t>(1989)</w:t>
      </w:r>
      <w:r w:rsidR="00462BF8" w:rsidRPr="008059DE">
        <w:rPr>
          <w:rFonts w:asciiTheme="minorHAnsi" w:hAnsiTheme="minorHAnsi"/>
          <w:sz w:val="24"/>
          <w:szCs w:val="24"/>
        </w:rPr>
        <w:t xml:space="preserve"> </w:t>
      </w:r>
      <w:r w:rsidR="00B026D9" w:rsidRPr="008059DE">
        <w:rPr>
          <w:rFonts w:asciiTheme="minorHAnsi" w:hAnsiTheme="minorHAnsi"/>
          <w:sz w:val="24"/>
          <w:szCs w:val="24"/>
        </w:rPr>
        <w:t>notion of ‘philosophical imaginary’</w:t>
      </w:r>
      <w:r w:rsidRPr="008059DE">
        <w:rPr>
          <w:rFonts w:asciiTheme="minorHAnsi" w:hAnsiTheme="minorHAnsi"/>
          <w:sz w:val="24"/>
          <w:szCs w:val="24"/>
        </w:rPr>
        <w:t>.  Bringing this together with Derrida’s discussion of metaphor, Waldby</w:t>
      </w:r>
      <w:r w:rsidR="003F7077" w:rsidRPr="008059DE">
        <w:rPr>
          <w:rFonts w:asciiTheme="minorHAnsi" w:hAnsiTheme="minorHAnsi"/>
          <w:sz w:val="24"/>
          <w:szCs w:val="24"/>
        </w:rPr>
        <w:t xml:space="preserve"> (1996</w:t>
      </w:r>
      <w:r w:rsidR="00D1145D" w:rsidRPr="008059DE">
        <w:rPr>
          <w:rFonts w:asciiTheme="minorHAnsi" w:hAnsiTheme="minorHAnsi"/>
          <w:sz w:val="24"/>
          <w:szCs w:val="24"/>
        </w:rPr>
        <w:t>,</w:t>
      </w:r>
      <w:r w:rsidR="00E972DA" w:rsidRPr="008059DE">
        <w:rPr>
          <w:rFonts w:asciiTheme="minorHAnsi" w:hAnsiTheme="minorHAnsi"/>
          <w:sz w:val="24"/>
          <w:szCs w:val="24"/>
        </w:rPr>
        <w:t xml:space="preserve"> </w:t>
      </w:r>
      <w:r w:rsidR="003F7077" w:rsidRPr="008059DE">
        <w:rPr>
          <w:rFonts w:asciiTheme="minorHAnsi" w:hAnsiTheme="minorHAnsi"/>
          <w:sz w:val="24"/>
          <w:szCs w:val="24"/>
        </w:rPr>
        <w:t>29)</w:t>
      </w:r>
      <w:r w:rsidRPr="008059DE">
        <w:rPr>
          <w:rFonts w:asciiTheme="minorHAnsi" w:hAnsiTheme="minorHAnsi"/>
          <w:sz w:val="24"/>
          <w:szCs w:val="24"/>
        </w:rPr>
        <w:t xml:space="preserve"> </w:t>
      </w:r>
      <w:r w:rsidR="00010BDC" w:rsidRPr="008059DE">
        <w:rPr>
          <w:rFonts w:asciiTheme="minorHAnsi" w:hAnsiTheme="minorHAnsi"/>
          <w:sz w:val="24"/>
          <w:szCs w:val="24"/>
        </w:rPr>
        <w:t>considers</w:t>
      </w:r>
      <w:r w:rsidRPr="008059DE">
        <w:rPr>
          <w:rFonts w:asciiTheme="minorHAnsi" w:hAnsiTheme="minorHAnsi"/>
          <w:sz w:val="24"/>
          <w:szCs w:val="24"/>
        </w:rPr>
        <w:t xml:space="preserve"> figurations in science</w:t>
      </w:r>
      <w:r w:rsidR="00907B70" w:rsidRPr="008059DE">
        <w:rPr>
          <w:rFonts w:asciiTheme="minorHAnsi" w:hAnsiTheme="minorHAnsi"/>
          <w:sz w:val="24"/>
          <w:szCs w:val="24"/>
        </w:rPr>
        <w:t>,</w:t>
      </w:r>
      <w:r w:rsidRPr="008059DE">
        <w:rPr>
          <w:rFonts w:asciiTheme="minorHAnsi" w:hAnsiTheme="minorHAnsi"/>
          <w:sz w:val="24"/>
          <w:szCs w:val="24"/>
        </w:rPr>
        <w:t xml:space="preserve"> insisting on ‘the absolute indissociability of figure from technical language, the impossibility of controlling its connotative force, the irreducible operation of the metaphor in scientific textual practice</w:t>
      </w:r>
      <w:r w:rsidR="00443AC5">
        <w:rPr>
          <w:rFonts w:asciiTheme="minorHAnsi" w:hAnsiTheme="minorHAnsi"/>
          <w:sz w:val="24"/>
          <w:szCs w:val="24"/>
        </w:rPr>
        <w:t>.</w:t>
      </w:r>
      <w:r w:rsidRPr="008059DE">
        <w:rPr>
          <w:rFonts w:asciiTheme="minorHAnsi" w:hAnsiTheme="minorHAnsi"/>
          <w:sz w:val="24"/>
          <w:szCs w:val="24"/>
        </w:rPr>
        <w:t xml:space="preserve">’  </w:t>
      </w:r>
      <w:r w:rsidR="00B026D9" w:rsidRPr="008059DE">
        <w:rPr>
          <w:rFonts w:asciiTheme="minorHAnsi" w:hAnsiTheme="minorHAnsi"/>
          <w:sz w:val="24"/>
          <w:szCs w:val="24"/>
        </w:rPr>
        <w:t xml:space="preserve">She </w:t>
      </w:r>
      <w:r w:rsidRPr="008059DE">
        <w:rPr>
          <w:rFonts w:asciiTheme="minorHAnsi" w:hAnsiTheme="minorHAnsi"/>
          <w:sz w:val="24"/>
          <w:szCs w:val="24"/>
        </w:rPr>
        <w:t>introduce</w:t>
      </w:r>
      <w:r w:rsidR="005A6811" w:rsidRPr="008059DE">
        <w:rPr>
          <w:rFonts w:asciiTheme="minorHAnsi" w:hAnsiTheme="minorHAnsi"/>
          <w:sz w:val="24"/>
          <w:szCs w:val="24"/>
        </w:rPr>
        <w:t>s</w:t>
      </w:r>
      <w:r w:rsidRPr="008059DE">
        <w:rPr>
          <w:rFonts w:asciiTheme="minorHAnsi" w:hAnsiTheme="minorHAnsi"/>
          <w:sz w:val="24"/>
          <w:szCs w:val="24"/>
        </w:rPr>
        <w:t xml:space="preserve"> her own term—‘biomedical imagination’ – ‘to emphasi</w:t>
      </w:r>
      <w:r w:rsidR="00797C5B">
        <w:rPr>
          <w:rFonts w:asciiTheme="minorHAnsi" w:hAnsiTheme="minorHAnsi"/>
          <w:sz w:val="24"/>
          <w:szCs w:val="24"/>
        </w:rPr>
        <w:t>z</w:t>
      </w:r>
      <w:r w:rsidRPr="008059DE">
        <w:rPr>
          <w:rFonts w:asciiTheme="minorHAnsi" w:hAnsiTheme="minorHAnsi"/>
          <w:sz w:val="24"/>
          <w:szCs w:val="24"/>
        </w:rPr>
        <w:t>e the speculative, “fictional” dimensions of the medical enterprise’ (</w:t>
      </w:r>
      <w:r w:rsidR="00D1145D" w:rsidRPr="008059DE">
        <w:rPr>
          <w:rFonts w:asciiTheme="minorHAnsi" w:hAnsiTheme="minorHAnsi"/>
          <w:sz w:val="24"/>
          <w:szCs w:val="24"/>
        </w:rPr>
        <w:t>Waldy 1996, 5,</w:t>
      </w:r>
      <w:r w:rsidR="00E972DA" w:rsidRPr="008059DE">
        <w:rPr>
          <w:rFonts w:asciiTheme="minorHAnsi" w:hAnsiTheme="minorHAnsi"/>
          <w:sz w:val="24"/>
          <w:szCs w:val="24"/>
        </w:rPr>
        <w:t xml:space="preserve"> </w:t>
      </w:r>
      <w:r w:rsidRPr="008059DE">
        <w:rPr>
          <w:rFonts w:asciiTheme="minorHAnsi" w:hAnsiTheme="minorHAnsi"/>
          <w:sz w:val="24"/>
          <w:szCs w:val="24"/>
        </w:rPr>
        <w:t xml:space="preserve">16). </w:t>
      </w:r>
    </w:p>
    <w:p w:rsidR="00715E15" w:rsidRPr="008059DE" w:rsidRDefault="00715E15" w:rsidP="007756BB">
      <w:pPr>
        <w:spacing w:line="480" w:lineRule="auto"/>
        <w:rPr>
          <w:rFonts w:asciiTheme="minorHAnsi" w:hAnsiTheme="minorHAnsi"/>
          <w:sz w:val="24"/>
          <w:szCs w:val="24"/>
        </w:rPr>
      </w:pPr>
      <w:r w:rsidRPr="008059DE">
        <w:rPr>
          <w:rFonts w:asciiTheme="minorHAnsi" w:hAnsiTheme="minorHAnsi"/>
          <w:sz w:val="24"/>
          <w:szCs w:val="24"/>
        </w:rPr>
        <w:t>Waldby’s</w:t>
      </w:r>
      <w:r w:rsidR="00907B70" w:rsidRPr="008059DE">
        <w:rPr>
          <w:rFonts w:asciiTheme="minorHAnsi" w:hAnsiTheme="minorHAnsi"/>
          <w:sz w:val="24"/>
          <w:szCs w:val="24"/>
        </w:rPr>
        <w:t xml:space="preserve"> (2000)</w:t>
      </w:r>
      <w:r w:rsidRPr="008059DE">
        <w:rPr>
          <w:rFonts w:asciiTheme="minorHAnsi" w:hAnsiTheme="minorHAnsi"/>
          <w:sz w:val="24"/>
          <w:szCs w:val="24"/>
        </w:rPr>
        <w:t xml:space="preserve"> major study of the Visible Human Project uses the term </w:t>
      </w:r>
      <w:r w:rsidR="00361A2E" w:rsidRPr="008059DE">
        <w:rPr>
          <w:rFonts w:asciiTheme="minorHAnsi" w:hAnsiTheme="minorHAnsi"/>
          <w:i/>
          <w:sz w:val="24"/>
          <w:szCs w:val="24"/>
        </w:rPr>
        <w:t>i</w:t>
      </w:r>
      <w:r w:rsidRPr="008059DE">
        <w:rPr>
          <w:rFonts w:asciiTheme="minorHAnsi" w:hAnsiTheme="minorHAnsi"/>
          <w:i/>
          <w:sz w:val="24"/>
          <w:szCs w:val="24"/>
        </w:rPr>
        <w:t>maginary.</w:t>
      </w:r>
      <w:r w:rsidRPr="008059DE">
        <w:rPr>
          <w:rFonts w:asciiTheme="minorHAnsi" w:hAnsiTheme="minorHAnsi"/>
          <w:sz w:val="24"/>
          <w:szCs w:val="24"/>
        </w:rPr>
        <w:t xml:space="preserve"> Taking her cue from Le Doueff, she registers the </w:t>
      </w:r>
      <w:r w:rsidR="00010BDC" w:rsidRPr="008059DE">
        <w:rPr>
          <w:rFonts w:asciiTheme="minorHAnsi" w:hAnsiTheme="minorHAnsi"/>
          <w:sz w:val="24"/>
          <w:szCs w:val="24"/>
        </w:rPr>
        <w:t xml:space="preserve">importance </w:t>
      </w:r>
      <w:r w:rsidRPr="008059DE">
        <w:rPr>
          <w:rFonts w:asciiTheme="minorHAnsi" w:hAnsiTheme="minorHAnsi"/>
          <w:sz w:val="24"/>
          <w:szCs w:val="24"/>
        </w:rPr>
        <w:t xml:space="preserve">of imagery as a marker of points of tension in a system of logic or knowledge – in this case—biomedical knowledge.  She explains that: </w:t>
      </w:r>
    </w:p>
    <w:p w:rsidR="00715E15" w:rsidRPr="008059DE" w:rsidRDefault="00715E15" w:rsidP="007756BB">
      <w:pPr>
        <w:spacing w:line="480" w:lineRule="auto"/>
        <w:ind w:left="720" w:firstLine="0"/>
        <w:rPr>
          <w:rFonts w:asciiTheme="minorHAnsi" w:hAnsiTheme="minorHAnsi"/>
          <w:sz w:val="24"/>
          <w:szCs w:val="24"/>
        </w:rPr>
      </w:pPr>
      <w:r w:rsidRPr="008059DE">
        <w:rPr>
          <w:rFonts w:asciiTheme="minorHAnsi" w:hAnsiTheme="minorHAnsi"/>
          <w:sz w:val="24"/>
          <w:szCs w:val="24"/>
        </w:rPr>
        <w:t>The biomedical imaginary refers to the speculative, propositional fabric of medical thought, the generally disavowed dream work performed by medical theory and innovation.  It is a kind of speculative thought which supplements the more strictly systematic, properly scientific thought of medicine, its deductive strategies and empirical epistemologies (</w:t>
      </w:r>
      <w:r w:rsidR="00D1145D" w:rsidRPr="008059DE">
        <w:rPr>
          <w:rFonts w:asciiTheme="minorHAnsi" w:hAnsiTheme="minorHAnsi"/>
          <w:sz w:val="24"/>
          <w:szCs w:val="24"/>
        </w:rPr>
        <w:t>Waldby 2000,</w:t>
      </w:r>
      <w:r w:rsidR="00CA47D5" w:rsidRPr="008059DE">
        <w:rPr>
          <w:rFonts w:asciiTheme="minorHAnsi" w:hAnsiTheme="minorHAnsi"/>
          <w:sz w:val="24"/>
          <w:szCs w:val="24"/>
        </w:rPr>
        <w:t xml:space="preserve"> </w:t>
      </w:r>
      <w:r w:rsidRPr="008059DE">
        <w:rPr>
          <w:rFonts w:asciiTheme="minorHAnsi" w:hAnsiTheme="minorHAnsi"/>
          <w:sz w:val="24"/>
          <w:szCs w:val="24"/>
        </w:rPr>
        <w:t>136)</w:t>
      </w:r>
      <w:r w:rsidR="00CA47D5" w:rsidRPr="008059DE">
        <w:rPr>
          <w:rFonts w:asciiTheme="minorHAnsi" w:hAnsiTheme="minorHAnsi"/>
          <w:sz w:val="24"/>
          <w:szCs w:val="24"/>
        </w:rPr>
        <w:t>.</w:t>
      </w:r>
    </w:p>
    <w:p w:rsidR="00715E15" w:rsidRPr="008059DE" w:rsidRDefault="00715E15" w:rsidP="007756BB">
      <w:pPr>
        <w:spacing w:line="480" w:lineRule="auto"/>
        <w:ind w:firstLine="0"/>
        <w:rPr>
          <w:rFonts w:asciiTheme="minorHAnsi" w:hAnsiTheme="minorHAnsi"/>
          <w:sz w:val="24"/>
          <w:szCs w:val="24"/>
          <w:u w:val="single"/>
        </w:rPr>
      </w:pPr>
      <w:r w:rsidRPr="008059DE">
        <w:rPr>
          <w:rFonts w:asciiTheme="minorHAnsi" w:hAnsiTheme="minorHAnsi"/>
          <w:sz w:val="24"/>
          <w:szCs w:val="24"/>
        </w:rPr>
        <w:t xml:space="preserve">Hence, Waldby also follows Le Doueff in associating the imaginary with the excessive – that which ‘supplements’ the bare bones of logic.  Accordingly, she notes that the imaginary includes fantasy, myth, etc.  </w:t>
      </w:r>
      <w:r w:rsidR="00DB1981" w:rsidRPr="008059DE">
        <w:rPr>
          <w:rFonts w:asciiTheme="minorHAnsi" w:hAnsiTheme="minorHAnsi"/>
          <w:sz w:val="24"/>
          <w:szCs w:val="24"/>
        </w:rPr>
        <w:t>D</w:t>
      </w:r>
      <w:r w:rsidRPr="008059DE">
        <w:rPr>
          <w:rFonts w:asciiTheme="minorHAnsi" w:hAnsiTheme="minorHAnsi"/>
          <w:sz w:val="24"/>
          <w:szCs w:val="24"/>
        </w:rPr>
        <w:t xml:space="preserve">espite her explicit discussion of </w:t>
      </w:r>
      <w:r w:rsidR="00462BF8" w:rsidRPr="008059DE">
        <w:rPr>
          <w:rFonts w:asciiTheme="minorHAnsi" w:hAnsiTheme="minorHAnsi"/>
          <w:sz w:val="24"/>
          <w:szCs w:val="24"/>
        </w:rPr>
        <w:t>‘biomedical imaginary’</w:t>
      </w:r>
      <w:r w:rsidR="00907B70" w:rsidRPr="008059DE">
        <w:rPr>
          <w:rFonts w:asciiTheme="minorHAnsi" w:hAnsiTheme="minorHAnsi"/>
          <w:sz w:val="24"/>
          <w:szCs w:val="24"/>
        </w:rPr>
        <w:t>,</w:t>
      </w:r>
      <w:r w:rsidR="00DC4FA9" w:rsidRPr="008059DE">
        <w:rPr>
          <w:rFonts w:asciiTheme="minorHAnsi" w:hAnsiTheme="minorHAnsi"/>
          <w:sz w:val="24"/>
          <w:szCs w:val="24"/>
        </w:rPr>
        <w:t xml:space="preserve"> </w:t>
      </w:r>
      <w:r w:rsidR="00DB1981" w:rsidRPr="008059DE">
        <w:rPr>
          <w:rFonts w:asciiTheme="minorHAnsi" w:hAnsiTheme="minorHAnsi"/>
          <w:sz w:val="24"/>
          <w:szCs w:val="24"/>
        </w:rPr>
        <w:t xml:space="preserve">Waldby </w:t>
      </w:r>
      <w:r w:rsidRPr="008059DE">
        <w:rPr>
          <w:rFonts w:asciiTheme="minorHAnsi" w:hAnsiTheme="minorHAnsi"/>
          <w:sz w:val="24"/>
          <w:szCs w:val="24"/>
        </w:rPr>
        <w:t xml:space="preserve">continues to use the term ‘biomedical imagination’ at various points, as if the terms were interchangeable.  </w:t>
      </w:r>
      <w:r w:rsidR="00DB1981" w:rsidRPr="008059DE">
        <w:rPr>
          <w:rFonts w:asciiTheme="minorHAnsi" w:hAnsiTheme="minorHAnsi"/>
          <w:sz w:val="24"/>
          <w:szCs w:val="24"/>
        </w:rPr>
        <w:t>Moreover</w:t>
      </w:r>
      <w:r w:rsidRPr="008059DE">
        <w:rPr>
          <w:rFonts w:asciiTheme="minorHAnsi" w:hAnsiTheme="minorHAnsi"/>
          <w:sz w:val="24"/>
          <w:szCs w:val="24"/>
        </w:rPr>
        <w:t xml:space="preserve">, </w:t>
      </w:r>
      <w:r w:rsidR="00DB1981" w:rsidRPr="008059DE">
        <w:rPr>
          <w:rFonts w:asciiTheme="minorHAnsi" w:hAnsiTheme="minorHAnsi"/>
          <w:sz w:val="24"/>
          <w:szCs w:val="24"/>
        </w:rPr>
        <w:t>s</w:t>
      </w:r>
      <w:r w:rsidRPr="008059DE">
        <w:rPr>
          <w:rFonts w:asciiTheme="minorHAnsi" w:hAnsiTheme="minorHAnsi"/>
          <w:sz w:val="24"/>
          <w:szCs w:val="24"/>
        </w:rPr>
        <w:t xml:space="preserve">he posits that the need for legitimizing technoscience in the contemporary era might make the maintenance of canonical scientific meanings more difficult to </w:t>
      </w:r>
      <w:r w:rsidR="00F45F4C" w:rsidRPr="008059DE">
        <w:rPr>
          <w:rFonts w:asciiTheme="minorHAnsi" w:hAnsiTheme="minorHAnsi"/>
          <w:sz w:val="24"/>
          <w:szCs w:val="24"/>
        </w:rPr>
        <w:t>enforce</w:t>
      </w:r>
      <w:r w:rsidR="002F28C4" w:rsidRPr="008059DE">
        <w:rPr>
          <w:rFonts w:asciiTheme="minorHAnsi" w:hAnsiTheme="minorHAnsi"/>
          <w:sz w:val="24"/>
          <w:szCs w:val="24"/>
        </w:rPr>
        <w:t xml:space="preserve">. </w:t>
      </w:r>
    </w:p>
    <w:p w:rsidR="00715E15" w:rsidRPr="008059DE" w:rsidRDefault="0001659E" w:rsidP="007756BB">
      <w:pPr>
        <w:spacing w:line="480" w:lineRule="auto"/>
        <w:rPr>
          <w:rFonts w:asciiTheme="minorHAnsi" w:hAnsiTheme="minorHAnsi"/>
          <w:sz w:val="24"/>
          <w:szCs w:val="24"/>
        </w:rPr>
      </w:pPr>
      <w:r w:rsidRPr="008059DE">
        <w:rPr>
          <w:rFonts w:asciiTheme="minorHAnsi" w:hAnsiTheme="minorHAnsi"/>
          <w:sz w:val="24"/>
          <w:szCs w:val="24"/>
        </w:rPr>
        <w:t>While Waldby’s explorations have been biomedical, t</w:t>
      </w:r>
      <w:r w:rsidR="005A6811" w:rsidRPr="008059DE">
        <w:rPr>
          <w:rFonts w:asciiTheme="minorHAnsi" w:hAnsiTheme="minorHAnsi"/>
          <w:sz w:val="24"/>
          <w:szCs w:val="24"/>
        </w:rPr>
        <w:t>h</w:t>
      </w:r>
      <w:r w:rsidR="00462BF8" w:rsidRPr="008059DE">
        <w:rPr>
          <w:rFonts w:asciiTheme="minorHAnsi" w:hAnsiTheme="minorHAnsi"/>
          <w:sz w:val="24"/>
          <w:szCs w:val="24"/>
        </w:rPr>
        <w:t xml:space="preserve">ere </w:t>
      </w:r>
      <w:r w:rsidR="00CA47D5" w:rsidRPr="008059DE">
        <w:rPr>
          <w:rFonts w:asciiTheme="minorHAnsi" w:hAnsiTheme="minorHAnsi"/>
          <w:sz w:val="24"/>
          <w:szCs w:val="24"/>
        </w:rPr>
        <w:t xml:space="preserve">has also been </w:t>
      </w:r>
      <w:r w:rsidR="001123B4" w:rsidRPr="008059DE">
        <w:rPr>
          <w:rFonts w:asciiTheme="minorHAnsi" w:hAnsiTheme="minorHAnsi"/>
          <w:sz w:val="24"/>
          <w:szCs w:val="24"/>
        </w:rPr>
        <w:t>a discernible</w:t>
      </w:r>
      <w:r w:rsidR="005A6811" w:rsidRPr="008059DE">
        <w:rPr>
          <w:rFonts w:asciiTheme="minorHAnsi" w:hAnsiTheme="minorHAnsi"/>
          <w:sz w:val="24"/>
          <w:szCs w:val="24"/>
        </w:rPr>
        <w:t xml:space="preserve"> cluster of </w:t>
      </w:r>
      <w:r w:rsidR="0030532E" w:rsidRPr="008059DE">
        <w:rPr>
          <w:rFonts w:asciiTheme="minorHAnsi" w:hAnsiTheme="minorHAnsi"/>
          <w:sz w:val="24"/>
          <w:szCs w:val="24"/>
        </w:rPr>
        <w:t>f</w:t>
      </w:r>
      <w:r w:rsidR="00715E15" w:rsidRPr="008059DE">
        <w:rPr>
          <w:rFonts w:asciiTheme="minorHAnsi" w:hAnsiTheme="minorHAnsi"/>
          <w:sz w:val="24"/>
          <w:szCs w:val="24"/>
        </w:rPr>
        <w:t xml:space="preserve">eminist STS </w:t>
      </w:r>
      <w:r w:rsidR="005A6811" w:rsidRPr="008059DE">
        <w:rPr>
          <w:rFonts w:asciiTheme="minorHAnsi" w:hAnsiTheme="minorHAnsi"/>
          <w:sz w:val="24"/>
          <w:szCs w:val="24"/>
        </w:rPr>
        <w:t xml:space="preserve">research </w:t>
      </w:r>
      <w:r w:rsidR="00CA47D5" w:rsidRPr="008059DE">
        <w:rPr>
          <w:rFonts w:asciiTheme="minorHAnsi" w:hAnsiTheme="minorHAnsi"/>
          <w:sz w:val="24"/>
          <w:szCs w:val="24"/>
        </w:rPr>
        <w:t>analysing</w:t>
      </w:r>
      <w:r w:rsidR="00715E15" w:rsidRPr="008059DE">
        <w:rPr>
          <w:rFonts w:asciiTheme="minorHAnsi" w:hAnsiTheme="minorHAnsi"/>
          <w:sz w:val="24"/>
          <w:szCs w:val="24"/>
        </w:rPr>
        <w:t xml:space="preserve"> the imaginary of modern genetics and genomics. A relatively early </w:t>
      </w:r>
      <w:r w:rsidR="00CA47D5" w:rsidRPr="008059DE">
        <w:rPr>
          <w:rFonts w:asciiTheme="minorHAnsi" w:hAnsiTheme="minorHAnsi"/>
          <w:sz w:val="24"/>
          <w:szCs w:val="24"/>
        </w:rPr>
        <w:t>investigation was</w:t>
      </w:r>
      <w:r w:rsidR="00CB069F" w:rsidRPr="008059DE">
        <w:rPr>
          <w:rFonts w:asciiTheme="minorHAnsi" w:hAnsiTheme="minorHAnsi"/>
          <w:sz w:val="24"/>
          <w:szCs w:val="24"/>
        </w:rPr>
        <w:t xml:space="preserve"> </w:t>
      </w:r>
      <w:r w:rsidR="00715E15" w:rsidRPr="008059DE">
        <w:rPr>
          <w:rFonts w:asciiTheme="minorHAnsi" w:hAnsiTheme="minorHAnsi"/>
          <w:sz w:val="24"/>
          <w:szCs w:val="24"/>
        </w:rPr>
        <w:t xml:space="preserve">José van Dijck’s </w:t>
      </w:r>
      <w:r w:rsidR="00715E15" w:rsidRPr="008059DE">
        <w:rPr>
          <w:rFonts w:asciiTheme="minorHAnsi" w:hAnsiTheme="minorHAnsi"/>
          <w:i/>
          <w:sz w:val="24"/>
          <w:szCs w:val="24"/>
        </w:rPr>
        <w:t>Imagenation: Popular Images of Genetics</w:t>
      </w:r>
      <w:r w:rsidR="00715E15" w:rsidRPr="008059DE">
        <w:rPr>
          <w:rFonts w:asciiTheme="minorHAnsi" w:hAnsiTheme="minorHAnsi"/>
          <w:sz w:val="24"/>
          <w:szCs w:val="24"/>
        </w:rPr>
        <w:t xml:space="preserve"> which examined ‘the role of images and imagination in popular representations of the new genetics since the late 1950s’</w:t>
      </w:r>
      <w:r w:rsidR="00D1145D" w:rsidRPr="008059DE">
        <w:rPr>
          <w:rFonts w:asciiTheme="minorHAnsi" w:hAnsiTheme="minorHAnsi"/>
          <w:sz w:val="24"/>
          <w:szCs w:val="24"/>
        </w:rPr>
        <w:t xml:space="preserve"> (van Dijck 1998, 3</w:t>
      </w:r>
      <w:r w:rsidR="00715E15" w:rsidRPr="008059DE">
        <w:rPr>
          <w:rFonts w:asciiTheme="minorHAnsi" w:hAnsiTheme="minorHAnsi"/>
          <w:sz w:val="24"/>
          <w:szCs w:val="24"/>
        </w:rPr>
        <w:t xml:space="preserve">) and coined the term ‘imagenation’. </w:t>
      </w:r>
      <w:r w:rsidR="00DB1981" w:rsidRPr="008059DE">
        <w:rPr>
          <w:rFonts w:asciiTheme="minorHAnsi" w:hAnsiTheme="minorHAnsi"/>
          <w:sz w:val="24"/>
          <w:szCs w:val="24"/>
        </w:rPr>
        <w:t>Adapting Katherine Ha</w:t>
      </w:r>
      <w:r w:rsidR="005A6811" w:rsidRPr="008059DE">
        <w:rPr>
          <w:rFonts w:asciiTheme="minorHAnsi" w:hAnsiTheme="minorHAnsi"/>
          <w:sz w:val="24"/>
          <w:szCs w:val="24"/>
        </w:rPr>
        <w:t xml:space="preserve">yles’s </w:t>
      </w:r>
      <w:r w:rsidR="00DB1981" w:rsidRPr="008059DE">
        <w:rPr>
          <w:rFonts w:asciiTheme="minorHAnsi" w:hAnsiTheme="minorHAnsi"/>
          <w:sz w:val="24"/>
          <w:szCs w:val="24"/>
        </w:rPr>
        <w:t>characterisation of science as a ‘theatre of representation</w:t>
      </w:r>
      <w:r w:rsidR="00D9259D" w:rsidRPr="008059DE">
        <w:rPr>
          <w:rFonts w:asciiTheme="minorHAnsi" w:hAnsiTheme="minorHAnsi"/>
          <w:sz w:val="24"/>
          <w:szCs w:val="24"/>
        </w:rPr>
        <w:t>’</w:t>
      </w:r>
      <w:r w:rsidR="00DB1981" w:rsidRPr="008059DE">
        <w:rPr>
          <w:rFonts w:asciiTheme="minorHAnsi" w:hAnsiTheme="minorHAnsi"/>
          <w:sz w:val="24"/>
          <w:szCs w:val="24"/>
        </w:rPr>
        <w:t xml:space="preserve"> (3), </w:t>
      </w:r>
      <w:r w:rsidRPr="008059DE">
        <w:rPr>
          <w:rFonts w:asciiTheme="minorHAnsi" w:hAnsiTheme="minorHAnsi"/>
          <w:sz w:val="24"/>
          <w:szCs w:val="24"/>
        </w:rPr>
        <w:t>van Dijck</w:t>
      </w:r>
      <w:r w:rsidR="00D9259D" w:rsidRPr="008059DE">
        <w:rPr>
          <w:rFonts w:asciiTheme="minorHAnsi" w:hAnsiTheme="minorHAnsi"/>
          <w:sz w:val="24"/>
          <w:szCs w:val="24"/>
        </w:rPr>
        <w:t xml:space="preserve"> (1998, 3)</w:t>
      </w:r>
      <w:r w:rsidRPr="008059DE">
        <w:rPr>
          <w:rFonts w:asciiTheme="minorHAnsi" w:hAnsiTheme="minorHAnsi"/>
          <w:sz w:val="24"/>
          <w:szCs w:val="24"/>
        </w:rPr>
        <w:t xml:space="preserve"> </w:t>
      </w:r>
      <w:r w:rsidR="00715E15" w:rsidRPr="008059DE">
        <w:rPr>
          <w:rFonts w:asciiTheme="minorHAnsi" w:hAnsiTheme="minorHAnsi"/>
          <w:sz w:val="24"/>
          <w:szCs w:val="24"/>
        </w:rPr>
        <w:t>offers pictures of</w:t>
      </w:r>
      <w:r w:rsidR="0030532E" w:rsidRPr="008059DE">
        <w:rPr>
          <w:rFonts w:asciiTheme="minorHAnsi" w:hAnsiTheme="minorHAnsi"/>
          <w:sz w:val="24"/>
          <w:szCs w:val="24"/>
        </w:rPr>
        <w:t xml:space="preserve"> </w:t>
      </w:r>
      <w:r w:rsidR="005A6811" w:rsidRPr="008059DE">
        <w:rPr>
          <w:rFonts w:asciiTheme="minorHAnsi" w:hAnsiTheme="minorHAnsi"/>
          <w:sz w:val="24"/>
          <w:szCs w:val="24"/>
        </w:rPr>
        <w:t xml:space="preserve">the </w:t>
      </w:r>
      <w:r w:rsidR="00715E15" w:rsidRPr="008059DE">
        <w:rPr>
          <w:rFonts w:asciiTheme="minorHAnsi" w:hAnsiTheme="minorHAnsi"/>
          <w:sz w:val="24"/>
          <w:szCs w:val="24"/>
        </w:rPr>
        <w:t>four stages of ‘imagenation’</w:t>
      </w:r>
      <w:r w:rsidR="0030532E" w:rsidRPr="008059DE">
        <w:rPr>
          <w:rFonts w:asciiTheme="minorHAnsi" w:hAnsiTheme="minorHAnsi"/>
          <w:sz w:val="24"/>
          <w:szCs w:val="24"/>
        </w:rPr>
        <w:t xml:space="preserve"> </w:t>
      </w:r>
      <w:r w:rsidR="00715E15" w:rsidRPr="008059DE">
        <w:rPr>
          <w:rFonts w:asciiTheme="minorHAnsi" w:hAnsiTheme="minorHAnsi"/>
          <w:sz w:val="24"/>
          <w:szCs w:val="24"/>
        </w:rPr>
        <w:t xml:space="preserve">which </w:t>
      </w:r>
      <w:r w:rsidRPr="008059DE">
        <w:rPr>
          <w:rFonts w:asciiTheme="minorHAnsi" w:hAnsiTheme="minorHAnsi"/>
          <w:sz w:val="24"/>
          <w:szCs w:val="24"/>
        </w:rPr>
        <w:t>she considered</w:t>
      </w:r>
      <w:r w:rsidR="00715E15" w:rsidRPr="008059DE">
        <w:rPr>
          <w:rFonts w:asciiTheme="minorHAnsi" w:hAnsiTheme="minorHAnsi"/>
          <w:sz w:val="24"/>
          <w:szCs w:val="24"/>
        </w:rPr>
        <w:t xml:space="preserve"> constitut</w:t>
      </w:r>
      <w:r w:rsidRPr="008059DE">
        <w:rPr>
          <w:rFonts w:asciiTheme="minorHAnsi" w:hAnsiTheme="minorHAnsi"/>
          <w:sz w:val="24"/>
          <w:szCs w:val="24"/>
        </w:rPr>
        <w:t>ed</w:t>
      </w:r>
      <w:r w:rsidR="00715E15" w:rsidRPr="008059DE">
        <w:rPr>
          <w:rFonts w:asciiTheme="minorHAnsi" w:hAnsiTheme="minorHAnsi"/>
          <w:sz w:val="24"/>
          <w:szCs w:val="24"/>
        </w:rPr>
        <w:t xml:space="preserve"> the phases of popular imagery associated with new human genetics from the 1950s to</w:t>
      </w:r>
      <w:r w:rsidRPr="008059DE">
        <w:rPr>
          <w:rFonts w:asciiTheme="minorHAnsi" w:hAnsiTheme="minorHAnsi"/>
          <w:sz w:val="24"/>
          <w:szCs w:val="24"/>
        </w:rPr>
        <w:t xml:space="preserve"> the</w:t>
      </w:r>
      <w:r w:rsidR="00715E15" w:rsidRPr="008059DE">
        <w:rPr>
          <w:rFonts w:asciiTheme="minorHAnsi" w:hAnsiTheme="minorHAnsi"/>
          <w:sz w:val="24"/>
          <w:szCs w:val="24"/>
        </w:rPr>
        <w:t xml:space="preserve"> 1990s and the Human Genome Project. </w:t>
      </w:r>
      <w:r w:rsidR="001123B4" w:rsidRPr="008059DE">
        <w:rPr>
          <w:rFonts w:asciiTheme="minorHAnsi" w:hAnsiTheme="minorHAnsi"/>
          <w:sz w:val="24"/>
          <w:szCs w:val="24"/>
        </w:rPr>
        <w:t>V</w:t>
      </w:r>
      <w:r w:rsidR="00715E15" w:rsidRPr="008059DE">
        <w:rPr>
          <w:rFonts w:asciiTheme="minorHAnsi" w:hAnsiTheme="minorHAnsi"/>
          <w:sz w:val="24"/>
          <w:szCs w:val="24"/>
        </w:rPr>
        <w:t xml:space="preserve">an Dijck </w:t>
      </w:r>
      <w:r w:rsidR="001123B4" w:rsidRPr="008059DE">
        <w:rPr>
          <w:rFonts w:asciiTheme="minorHAnsi" w:hAnsiTheme="minorHAnsi"/>
          <w:sz w:val="24"/>
          <w:szCs w:val="24"/>
        </w:rPr>
        <w:t>deciphered</w:t>
      </w:r>
      <w:r w:rsidR="00715E15" w:rsidRPr="008059DE">
        <w:rPr>
          <w:rFonts w:asciiTheme="minorHAnsi" w:hAnsiTheme="minorHAnsi"/>
          <w:sz w:val="24"/>
          <w:szCs w:val="24"/>
        </w:rPr>
        <w:t xml:space="preserve"> specific popular images, but her analysis concerns </w:t>
      </w:r>
      <w:r w:rsidR="00C40057" w:rsidRPr="008059DE">
        <w:rPr>
          <w:rFonts w:asciiTheme="minorHAnsi" w:hAnsiTheme="minorHAnsi"/>
          <w:sz w:val="24"/>
          <w:szCs w:val="24"/>
        </w:rPr>
        <w:t>‘</w:t>
      </w:r>
      <w:r w:rsidR="00715E15" w:rsidRPr="008059DE">
        <w:rPr>
          <w:rFonts w:asciiTheme="minorHAnsi" w:hAnsiTheme="minorHAnsi"/>
          <w:sz w:val="24"/>
          <w:szCs w:val="24"/>
        </w:rPr>
        <w:t>imag</w:t>
      </w:r>
      <w:r w:rsidR="00423B26">
        <w:rPr>
          <w:rFonts w:asciiTheme="minorHAnsi" w:hAnsiTheme="minorHAnsi"/>
          <w:sz w:val="24"/>
          <w:szCs w:val="24"/>
        </w:rPr>
        <w:t>e</w:t>
      </w:r>
      <w:r w:rsidR="00715E15" w:rsidRPr="008059DE">
        <w:rPr>
          <w:rFonts w:asciiTheme="minorHAnsi" w:hAnsiTheme="minorHAnsi"/>
          <w:sz w:val="24"/>
          <w:szCs w:val="24"/>
        </w:rPr>
        <w:t xml:space="preserve">nations’ which range from ‘biofears’ and </w:t>
      </w:r>
      <w:r w:rsidR="005A6811" w:rsidRPr="008059DE">
        <w:rPr>
          <w:rFonts w:asciiTheme="minorHAnsi" w:hAnsiTheme="minorHAnsi"/>
          <w:sz w:val="24"/>
          <w:szCs w:val="24"/>
        </w:rPr>
        <w:t>‘</w:t>
      </w:r>
      <w:r w:rsidR="00715E15" w:rsidRPr="008059DE">
        <w:rPr>
          <w:rFonts w:asciiTheme="minorHAnsi" w:hAnsiTheme="minorHAnsi"/>
          <w:sz w:val="24"/>
          <w:szCs w:val="24"/>
        </w:rPr>
        <w:t>biofantasies’, to notions of the gene as ‘master controller’ (</w:t>
      </w:r>
      <w:r w:rsidR="00D9259D" w:rsidRPr="008059DE">
        <w:rPr>
          <w:rFonts w:asciiTheme="minorHAnsi" w:hAnsiTheme="minorHAnsi"/>
          <w:sz w:val="24"/>
          <w:szCs w:val="24"/>
        </w:rPr>
        <w:t>van Dijck 1998,</w:t>
      </w:r>
      <w:del w:id="297" w:author="RDF" w:date="2015-12-16T00:04:00Z">
        <w:r w:rsidR="00D9259D" w:rsidRPr="008059DE" w:rsidDel="00002BD7">
          <w:rPr>
            <w:rFonts w:asciiTheme="minorHAnsi" w:hAnsiTheme="minorHAnsi"/>
            <w:sz w:val="24"/>
            <w:szCs w:val="24"/>
          </w:rPr>
          <w:delText xml:space="preserve"> ch.2,</w:delText>
        </w:r>
      </w:del>
      <w:r w:rsidR="00D9259D" w:rsidRPr="008059DE">
        <w:rPr>
          <w:rFonts w:asciiTheme="minorHAnsi" w:hAnsiTheme="minorHAnsi"/>
          <w:sz w:val="24"/>
          <w:szCs w:val="24"/>
        </w:rPr>
        <w:t xml:space="preserve"> </w:t>
      </w:r>
      <w:r w:rsidR="00715E15" w:rsidRPr="008059DE">
        <w:rPr>
          <w:rFonts w:asciiTheme="minorHAnsi" w:hAnsiTheme="minorHAnsi"/>
          <w:sz w:val="24"/>
          <w:szCs w:val="24"/>
        </w:rPr>
        <w:t xml:space="preserve">91).  </w:t>
      </w:r>
    </w:p>
    <w:p w:rsidR="00715E15" w:rsidRPr="008059DE" w:rsidRDefault="009952BA" w:rsidP="007756BB">
      <w:pPr>
        <w:spacing w:line="480" w:lineRule="auto"/>
        <w:rPr>
          <w:rFonts w:asciiTheme="minorHAnsi" w:hAnsiTheme="minorHAnsi"/>
          <w:sz w:val="24"/>
          <w:szCs w:val="24"/>
        </w:rPr>
      </w:pPr>
      <w:r w:rsidRPr="008059DE">
        <w:rPr>
          <w:rFonts w:asciiTheme="minorHAnsi" w:hAnsiTheme="minorHAnsi"/>
          <w:sz w:val="24"/>
          <w:szCs w:val="24"/>
        </w:rPr>
        <w:t>Following</w:t>
      </w:r>
      <w:r w:rsidR="00715E15" w:rsidRPr="008059DE">
        <w:rPr>
          <w:rFonts w:asciiTheme="minorHAnsi" w:hAnsiTheme="minorHAnsi"/>
          <w:sz w:val="24"/>
          <w:szCs w:val="24"/>
        </w:rPr>
        <w:t xml:space="preserve"> van Dijck’s </w:t>
      </w:r>
      <w:r w:rsidR="00C40057" w:rsidRPr="008059DE">
        <w:rPr>
          <w:rFonts w:asciiTheme="minorHAnsi" w:hAnsiTheme="minorHAnsi"/>
          <w:sz w:val="24"/>
          <w:szCs w:val="24"/>
        </w:rPr>
        <w:t>project</w:t>
      </w:r>
      <w:r w:rsidR="00715E15" w:rsidRPr="008059DE">
        <w:rPr>
          <w:rFonts w:asciiTheme="minorHAnsi" w:hAnsiTheme="minorHAnsi"/>
          <w:sz w:val="24"/>
          <w:szCs w:val="24"/>
        </w:rPr>
        <w:t>, Sarah Franklin (2000) and Jackie Stacy both offer different</w:t>
      </w:r>
      <w:r w:rsidR="00C40057" w:rsidRPr="008059DE">
        <w:rPr>
          <w:rFonts w:asciiTheme="minorHAnsi" w:hAnsiTheme="minorHAnsi"/>
          <w:sz w:val="24"/>
          <w:szCs w:val="24"/>
        </w:rPr>
        <w:t xml:space="preserve"> </w:t>
      </w:r>
      <w:r w:rsidR="00715E15" w:rsidRPr="008059DE">
        <w:rPr>
          <w:rFonts w:asciiTheme="minorHAnsi" w:hAnsiTheme="minorHAnsi"/>
          <w:sz w:val="24"/>
          <w:szCs w:val="24"/>
        </w:rPr>
        <w:t>versions of what they call the ‘genetic imaginary’</w:t>
      </w:r>
      <w:r w:rsidR="007A1AD1" w:rsidRPr="008059DE">
        <w:rPr>
          <w:rFonts w:asciiTheme="minorHAnsi" w:hAnsiTheme="minorHAnsi"/>
          <w:sz w:val="24"/>
          <w:szCs w:val="24"/>
        </w:rPr>
        <w:t xml:space="preserve"> (see also Steinberg 2015)</w:t>
      </w:r>
      <w:r w:rsidR="00715E15" w:rsidRPr="008059DE">
        <w:rPr>
          <w:rFonts w:asciiTheme="minorHAnsi" w:hAnsiTheme="minorHAnsi"/>
          <w:sz w:val="24"/>
          <w:szCs w:val="24"/>
        </w:rPr>
        <w:t>.</w:t>
      </w:r>
      <w:r w:rsidR="00BF2F3A" w:rsidRPr="008059DE">
        <w:rPr>
          <w:rStyle w:val="EndnoteReference"/>
          <w:rFonts w:asciiTheme="minorHAnsi" w:hAnsiTheme="minorHAnsi"/>
          <w:sz w:val="24"/>
          <w:szCs w:val="24"/>
        </w:rPr>
        <w:endnoteReference w:id="7"/>
      </w:r>
      <w:r w:rsidR="00715E15" w:rsidRPr="008059DE">
        <w:rPr>
          <w:rFonts w:asciiTheme="minorHAnsi" w:hAnsiTheme="minorHAnsi"/>
          <w:sz w:val="24"/>
          <w:szCs w:val="24"/>
        </w:rPr>
        <w:t xml:space="preserve"> Franklin provides a case</w:t>
      </w:r>
      <w:r w:rsidRPr="008059DE">
        <w:rPr>
          <w:rFonts w:asciiTheme="minorHAnsi" w:hAnsiTheme="minorHAnsi"/>
          <w:sz w:val="24"/>
          <w:szCs w:val="24"/>
        </w:rPr>
        <w:t>-</w:t>
      </w:r>
      <w:r w:rsidR="00715E15" w:rsidRPr="008059DE">
        <w:rPr>
          <w:rFonts w:asciiTheme="minorHAnsi" w:hAnsiTheme="minorHAnsi"/>
          <w:sz w:val="24"/>
          <w:szCs w:val="24"/>
        </w:rPr>
        <w:t xml:space="preserve">study of </w:t>
      </w:r>
      <w:r w:rsidR="001123B4" w:rsidRPr="008059DE">
        <w:rPr>
          <w:rFonts w:asciiTheme="minorHAnsi" w:hAnsiTheme="minorHAnsi"/>
          <w:sz w:val="24"/>
          <w:szCs w:val="24"/>
        </w:rPr>
        <w:t>the</w:t>
      </w:r>
      <w:r w:rsidR="00715E15" w:rsidRPr="008059DE">
        <w:rPr>
          <w:rFonts w:asciiTheme="minorHAnsi" w:hAnsiTheme="minorHAnsi"/>
          <w:sz w:val="24"/>
          <w:szCs w:val="24"/>
        </w:rPr>
        <w:t xml:space="preserve"> popular Hollywood film</w:t>
      </w:r>
      <w:r w:rsidRPr="008059DE">
        <w:rPr>
          <w:rFonts w:asciiTheme="minorHAnsi" w:hAnsiTheme="minorHAnsi"/>
          <w:sz w:val="24"/>
          <w:szCs w:val="24"/>
        </w:rPr>
        <w:t xml:space="preserve"> --</w:t>
      </w:r>
      <w:r w:rsidR="00715E15" w:rsidRPr="008059DE">
        <w:rPr>
          <w:rFonts w:asciiTheme="minorHAnsi" w:hAnsiTheme="minorHAnsi"/>
          <w:sz w:val="24"/>
          <w:szCs w:val="24"/>
        </w:rPr>
        <w:t xml:space="preserve"> </w:t>
      </w:r>
      <w:r w:rsidR="00715E15" w:rsidRPr="008059DE">
        <w:rPr>
          <w:rFonts w:asciiTheme="minorHAnsi" w:hAnsiTheme="minorHAnsi"/>
          <w:i/>
          <w:sz w:val="24"/>
          <w:szCs w:val="24"/>
        </w:rPr>
        <w:t>Jurassic Park</w:t>
      </w:r>
      <w:r w:rsidR="00715E15" w:rsidRPr="008059DE">
        <w:rPr>
          <w:rFonts w:asciiTheme="minorHAnsi" w:hAnsiTheme="minorHAnsi"/>
          <w:sz w:val="24"/>
          <w:szCs w:val="24"/>
        </w:rPr>
        <w:t xml:space="preserve"> (1993)</w:t>
      </w:r>
      <w:r w:rsidR="00D36CD6" w:rsidRPr="008059DE">
        <w:rPr>
          <w:rFonts w:asciiTheme="minorHAnsi" w:hAnsiTheme="minorHAnsi"/>
          <w:sz w:val="24"/>
          <w:szCs w:val="24"/>
        </w:rPr>
        <w:t xml:space="preserve"> </w:t>
      </w:r>
      <w:r w:rsidRPr="008059DE">
        <w:rPr>
          <w:rFonts w:asciiTheme="minorHAnsi" w:hAnsiTheme="minorHAnsi"/>
          <w:sz w:val="24"/>
          <w:szCs w:val="24"/>
        </w:rPr>
        <w:t xml:space="preserve">-- </w:t>
      </w:r>
      <w:r w:rsidR="00715E15" w:rsidRPr="008059DE">
        <w:rPr>
          <w:rFonts w:asciiTheme="minorHAnsi" w:hAnsiTheme="minorHAnsi"/>
          <w:sz w:val="24"/>
          <w:szCs w:val="24"/>
        </w:rPr>
        <w:t xml:space="preserve">and of its cultural off-shoots. She unpacks the many layers of the film’s representation of ‘life itself’ and indicates its cultural reverberations – not just in a plethora of tie-in products, but in high-cultural manifestations, including an exhibition at the American Natural History Museum in New York.  Franklin </w:t>
      </w:r>
      <w:r w:rsidR="001123B4" w:rsidRPr="008059DE">
        <w:rPr>
          <w:rFonts w:asciiTheme="minorHAnsi" w:hAnsiTheme="minorHAnsi"/>
          <w:sz w:val="24"/>
          <w:szCs w:val="24"/>
        </w:rPr>
        <w:t>undertakes</w:t>
      </w:r>
      <w:r w:rsidR="00715E15" w:rsidRPr="008059DE">
        <w:rPr>
          <w:rFonts w:asciiTheme="minorHAnsi" w:hAnsiTheme="minorHAnsi"/>
          <w:sz w:val="24"/>
          <w:szCs w:val="24"/>
        </w:rPr>
        <w:t xml:space="preserve"> an examination of how the cultural phenomena of </w:t>
      </w:r>
      <w:r w:rsidR="00715E15" w:rsidRPr="008059DE">
        <w:rPr>
          <w:rFonts w:asciiTheme="minorHAnsi" w:hAnsiTheme="minorHAnsi"/>
          <w:i/>
          <w:sz w:val="24"/>
          <w:szCs w:val="24"/>
        </w:rPr>
        <w:t>Jurassic Park</w:t>
      </w:r>
      <w:r w:rsidR="00715E15" w:rsidRPr="008059DE">
        <w:rPr>
          <w:rFonts w:asciiTheme="minorHAnsi" w:hAnsiTheme="minorHAnsi"/>
          <w:sz w:val="24"/>
          <w:szCs w:val="24"/>
        </w:rPr>
        <w:t xml:space="preserve"> instantiate the new genetic imaginary associated with late-twentieth century genomics.  Introducing her terminology, she explains:</w:t>
      </w:r>
    </w:p>
    <w:p w:rsidR="00D455B3" w:rsidRPr="008059DE" w:rsidRDefault="00715E15" w:rsidP="007756BB">
      <w:pPr>
        <w:spacing w:line="480" w:lineRule="auto"/>
        <w:ind w:left="720" w:firstLine="0"/>
        <w:rPr>
          <w:rFonts w:asciiTheme="minorHAnsi" w:hAnsiTheme="minorHAnsi"/>
          <w:sz w:val="24"/>
          <w:szCs w:val="24"/>
        </w:rPr>
      </w:pPr>
      <w:r w:rsidRPr="008059DE">
        <w:rPr>
          <w:rFonts w:asciiTheme="minorHAnsi" w:hAnsiTheme="minorHAnsi"/>
          <w:sz w:val="24"/>
          <w:szCs w:val="24"/>
        </w:rPr>
        <w:t xml:space="preserve">If part of the way life itself, as a discursive condition, or as historical epistemology, calibrates its syntax is at the level of politics, truth or liberation, another level of this syntax can be defined as an </w:t>
      </w:r>
      <w:r w:rsidRPr="008059DE">
        <w:rPr>
          <w:rFonts w:asciiTheme="minorHAnsi" w:hAnsiTheme="minorHAnsi"/>
          <w:i/>
          <w:sz w:val="24"/>
          <w:szCs w:val="24"/>
        </w:rPr>
        <w:t>imaginary</w:t>
      </w:r>
      <w:r w:rsidRPr="008059DE">
        <w:rPr>
          <w:rFonts w:asciiTheme="minorHAnsi" w:hAnsiTheme="minorHAnsi"/>
          <w:sz w:val="24"/>
          <w:szCs w:val="24"/>
        </w:rPr>
        <w:t>.  Not in the technical sense of a psychoanalytic pre-symbolic realm of undifferentiated toti-potency, but in the more quotidian sense of a realm of imagining the future, and re-imagining the borders of the real, life itself is dense with the possibility of both salvation and catastrophe (Franklin 2000</w:t>
      </w:r>
      <w:r w:rsidR="00D9259D" w:rsidRPr="008059DE">
        <w:rPr>
          <w:rFonts w:asciiTheme="minorHAnsi" w:hAnsiTheme="minorHAnsi"/>
          <w:sz w:val="24"/>
          <w:szCs w:val="24"/>
        </w:rPr>
        <w:t>,</w:t>
      </w:r>
      <w:r w:rsidRPr="008059DE">
        <w:rPr>
          <w:rFonts w:asciiTheme="minorHAnsi" w:hAnsiTheme="minorHAnsi"/>
          <w:sz w:val="24"/>
          <w:szCs w:val="24"/>
        </w:rPr>
        <w:t xml:space="preserve"> 198).</w:t>
      </w:r>
    </w:p>
    <w:p w:rsidR="00E57F09" w:rsidRPr="008059DE" w:rsidRDefault="00715E15" w:rsidP="007756BB">
      <w:pPr>
        <w:spacing w:line="480" w:lineRule="auto"/>
        <w:rPr>
          <w:rFonts w:asciiTheme="minorHAnsi" w:hAnsiTheme="minorHAnsi"/>
          <w:sz w:val="24"/>
          <w:szCs w:val="24"/>
        </w:rPr>
      </w:pPr>
      <w:r w:rsidRPr="008059DE">
        <w:rPr>
          <w:rFonts w:asciiTheme="minorHAnsi" w:hAnsiTheme="minorHAnsi"/>
          <w:sz w:val="24"/>
          <w:szCs w:val="24"/>
        </w:rPr>
        <w:t xml:space="preserve">One crucial feature of Franklin’s perception of the ‘genetic imaginary’ is that it involves the breaking-down of hitherto crucial established distinctions: ‘in its blend of sober scientific prediction, speculative commercial ventures, virtual cinematic effects and popular narrative forms, </w:t>
      </w:r>
      <w:r w:rsidRPr="008059DE">
        <w:rPr>
          <w:rFonts w:asciiTheme="minorHAnsi" w:hAnsiTheme="minorHAnsi"/>
          <w:i/>
          <w:sz w:val="24"/>
          <w:szCs w:val="24"/>
        </w:rPr>
        <w:t>Jurassic Park</w:t>
      </w:r>
      <w:r w:rsidRPr="008059DE">
        <w:rPr>
          <w:rFonts w:asciiTheme="minorHAnsi" w:hAnsiTheme="minorHAnsi"/>
          <w:sz w:val="24"/>
          <w:szCs w:val="24"/>
        </w:rPr>
        <w:t xml:space="preserve"> is a film which collapses distinctions between fact and fiction, life and art, science and entertainment’ (Franklin 2000</w:t>
      </w:r>
      <w:r w:rsidR="00D9259D" w:rsidRPr="008059DE">
        <w:rPr>
          <w:rFonts w:asciiTheme="minorHAnsi" w:hAnsiTheme="minorHAnsi"/>
          <w:sz w:val="24"/>
          <w:szCs w:val="24"/>
        </w:rPr>
        <w:t>,</w:t>
      </w:r>
      <w:r w:rsidRPr="008059DE">
        <w:rPr>
          <w:rFonts w:asciiTheme="minorHAnsi" w:hAnsiTheme="minorHAnsi"/>
          <w:sz w:val="24"/>
          <w:szCs w:val="24"/>
        </w:rPr>
        <w:t xml:space="preserve"> 215). Franklin</w:t>
      </w:r>
      <w:r w:rsidR="00D9259D" w:rsidRPr="008059DE">
        <w:rPr>
          <w:rFonts w:asciiTheme="minorHAnsi" w:hAnsiTheme="minorHAnsi"/>
          <w:sz w:val="24"/>
          <w:szCs w:val="24"/>
        </w:rPr>
        <w:t xml:space="preserve"> (2000, 216)</w:t>
      </w:r>
      <w:r w:rsidRPr="008059DE">
        <w:rPr>
          <w:rFonts w:asciiTheme="minorHAnsi" w:hAnsiTheme="minorHAnsi"/>
          <w:sz w:val="24"/>
          <w:szCs w:val="24"/>
        </w:rPr>
        <w:t xml:space="preserve"> highlights the ‘public witnessing’ of the making and re-making of life as it is being ‘manufactured and marketed’ in and through the new practices of the genomic biosciences, epitomized by the media attention given to the cloning of Dolly the Sheep. </w:t>
      </w:r>
      <w:r w:rsidR="00D36CD6" w:rsidRPr="008059DE">
        <w:rPr>
          <w:rFonts w:asciiTheme="minorHAnsi" w:hAnsiTheme="minorHAnsi"/>
          <w:sz w:val="24"/>
          <w:szCs w:val="24"/>
        </w:rPr>
        <w:t xml:space="preserve"> She proposes that: ‘in tracing the work of the genetic imaginary…an esse</w:t>
      </w:r>
      <w:r w:rsidR="0001659E" w:rsidRPr="008059DE">
        <w:rPr>
          <w:rFonts w:asciiTheme="minorHAnsi" w:hAnsiTheme="minorHAnsi"/>
          <w:sz w:val="24"/>
          <w:szCs w:val="24"/>
        </w:rPr>
        <w:t>nt</w:t>
      </w:r>
      <w:r w:rsidR="00D36CD6" w:rsidRPr="008059DE">
        <w:rPr>
          <w:rFonts w:asciiTheme="minorHAnsi" w:hAnsiTheme="minorHAnsi"/>
          <w:sz w:val="24"/>
          <w:szCs w:val="24"/>
        </w:rPr>
        <w:t>ial critical dimension can be added to the analysis of global culture, global nature’ (</w:t>
      </w:r>
      <w:r w:rsidR="00D9259D" w:rsidRPr="008059DE">
        <w:rPr>
          <w:rFonts w:asciiTheme="minorHAnsi" w:hAnsiTheme="minorHAnsi"/>
          <w:sz w:val="24"/>
          <w:szCs w:val="24"/>
        </w:rPr>
        <w:t>Franklin 2000,</w:t>
      </w:r>
      <w:r w:rsidR="00E972DA" w:rsidRPr="008059DE">
        <w:rPr>
          <w:rFonts w:asciiTheme="minorHAnsi" w:hAnsiTheme="minorHAnsi"/>
          <w:sz w:val="24"/>
          <w:szCs w:val="24"/>
        </w:rPr>
        <w:t xml:space="preserve"> </w:t>
      </w:r>
      <w:r w:rsidR="00D36CD6" w:rsidRPr="008059DE">
        <w:rPr>
          <w:rFonts w:asciiTheme="minorHAnsi" w:hAnsiTheme="minorHAnsi"/>
          <w:sz w:val="24"/>
          <w:szCs w:val="24"/>
        </w:rPr>
        <w:t>224).  Her argument and her deployment of the concept of ‘genetic imaginaries’ is, ‘concerned not only with how we imagine genes, genetics or genealogy, but with a much wider set of orienting devices through which the world is both imagined and reproduced’ (</w:t>
      </w:r>
      <w:r w:rsidR="00D9259D" w:rsidRPr="008059DE">
        <w:rPr>
          <w:rFonts w:asciiTheme="minorHAnsi" w:hAnsiTheme="minorHAnsi"/>
          <w:sz w:val="24"/>
          <w:szCs w:val="24"/>
        </w:rPr>
        <w:t>Franklin 2000,</w:t>
      </w:r>
      <w:r w:rsidR="003D36E0">
        <w:rPr>
          <w:rFonts w:asciiTheme="minorHAnsi" w:hAnsiTheme="minorHAnsi"/>
          <w:sz w:val="24"/>
          <w:szCs w:val="24"/>
        </w:rPr>
        <w:t xml:space="preserve"> </w:t>
      </w:r>
      <w:r w:rsidR="00D36CD6" w:rsidRPr="008059DE">
        <w:rPr>
          <w:rFonts w:asciiTheme="minorHAnsi" w:hAnsiTheme="minorHAnsi"/>
          <w:sz w:val="24"/>
          <w:szCs w:val="24"/>
        </w:rPr>
        <w:t xml:space="preserve">222). </w:t>
      </w:r>
      <w:r w:rsidR="00462BF8" w:rsidRPr="008059DE">
        <w:rPr>
          <w:rFonts w:asciiTheme="minorHAnsi" w:hAnsiTheme="minorHAnsi"/>
          <w:sz w:val="24"/>
          <w:szCs w:val="24"/>
        </w:rPr>
        <w:t xml:space="preserve">Hence, </w:t>
      </w:r>
      <w:r w:rsidRPr="008059DE">
        <w:rPr>
          <w:rFonts w:asciiTheme="minorHAnsi" w:hAnsiTheme="minorHAnsi"/>
          <w:sz w:val="24"/>
          <w:szCs w:val="24"/>
        </w:rPr>
        <w:t xml:space="preserve">Franklin </w:t>
      </w:r>
      <w:r w:rsidR="00C40057" w:rsidRPr="008059DE">
        <w:rPr>
          <w:rFonts w:asciiTheme="minorHAnsi" w:hAnsiTheme="minorHAnsi"/>
          <w:sz w:val="24"/>
          <w:szCs w:val="24"/>
        </w:rPr>
        <w:t xml:space="preserve">regards ‘genetic imaginaries’ as </w:t>
      </w:r>
      <w:r w:rsidR="00462BF8" w:rsidRPr="008059DE">
        <w:rPr>
          <w:rFonts w:asciiTheme="minorHAnsi" w:hAnsiTheme="minorHAnsi"/>
          <w:sz w:val="24"/>
          <w:szCs w:val="24"/>
        </w:rPr>
        <w:t>a critical tool</w:t>
      </w:r>
      <w:r w:rsidR="0001659E" w:rsidRPr="008059DE">
        <w:rPr>
          <w:rFonts w:asciiTheme="minorHAnsi" w:hAnsiTheme="minorHAnsi"/>
          <w:sz w:val="24"/>
          <w:szCs w:val="24"/>
        </w:rPr>
        <w:t xml:space="preserve"> which could</w:t>
      </w:r>
      <w:r w:rsidRPr="008059DE">
        <w:rPr>
          <w:rFonts w:asciiTheme="minorHAnsi" w:hAnsiTheme="minorHAnsi"/>
          <w:sz w:val="24"/>
          <w:szCs w:val="24"/>
        </w:rPr>
        <w:t xml:space="preserve"> generate awareness of shifts in key social/political categories</w:t>
      </w:r>
      <w:r w:rsidR="001A489B" w:rsidRPr="008059DE">
        <w:rPr>
          <w:rFonts w:asciiTheme="minorHAnsi" w:hAnsiTheme="minorHAnsi"/>
          <w:sz w:val="24"/>
          <w:szCs w:val="24"/>
        </w:rPr>
        <w:t xml:space="preserve"> and orientations</w:t>
      </w:r>
      <w:r w:rsidRPr="008059DE">
        <w:rPr>
          <w:rFonts w:asciiTheme="minorHAnsi" w:hAnsiTheme="minorHAnsi"/>
          <w:sz w:val="24"/>
          <w:szCs w:val="24"/>
        </w:rPr>
        <w:t xml:space="preserve"> realized in and through technoscientific change.  </w:t>
      </w:r>
    </w:p>
    <w:p w:rsidR="00715E15" w:rsidRPr="008059DE" w:rsidRDefault="002A3EED" w:rsidP="007756BB">
      <w:pPr>
        <w:spacing w:line="480" w:lineRule="auto"/>
        <w:rPr>
          <w:rFonts w:asciiTheme="minorHAnsi" w:hAnsiTheme="minorHAnsi"/>
          <w:sz w:val="24"/>
          <w:szCs w:val="24"/>
        </w:rPr>
      </w:pPr>
      <w:r w:rsidRPr="008059DE">
        <w:rPr>
          <w:rFonts w:asciiTheme="minorHAnsi" w:hAnsiTheme="minorHAnsi"/>
          <w:sz w:val="24"/>
          <w:szCs w:val="24"/>
        </w:rPr>
        <w:t xml:space="preserve">Jackie </w:t>
      </w:r>
      <w:r w:rsidR="00715E15" w:rsidRPr="008059DE">
        <w:rPr>
          <w:rFonts w:asciiTheme="minorHAnsi" w:hAnsiTheme="minorHAnsi"/>
          <w:sz w:val="24"/>
          <w:szCs w:val="24"/>
        </w:rPr>
        <w:t>Stacey</w:t>
      </w:r>
      <w:r w:rsidR="00E12A67" w:rsidRPr="008059DE">
        <w:rPr>
          <w:rFonts w:asciiTheme="minorHAnsi" w:hAnsiTheme="minorHAnsi"/>
          <w:sz w:val="24"/>
          <w:szCs w:val="24"/>
        </w:rPr>
        <w:t>’s</w:t>
      </w:r>
      <w:r w:rsidRPr="008059DE">
        <w:rPr>
          <w:rFonts w:asciiTheme="minorHAnsi" w:hAnsiTheme="minorHAnsi"/>
          <w:sz w:val="24"/>
          <w:szCs w:val="24"/>
        </w:rPr>
        <w:t xml:space="preserve"> </w:t>
      </w:r>
      <w:r w:rsidR="00E12A67" w:rsidRPr="008059DE">
        <w:rPr>
          <w:rFonts w:asciiTheme="minorHAnsi" w:hAnsiTheme="minorHAnsi"/>
          <w:i/>
          <w:sz w:val="24"/>
          <w:szCs w:val="24"/>
        </w:rPr>
        <w:t>The Cinematic Life of the Gene</w:t>
      </w:r>
      <w:r w:rsidR="00E12A67" w:rsidRPr="008059DE">
        <w:rPr>
          <w:rFonts w:asciiTheme="minorHAnsi" w:hAnsiTheme="minorHAnsi"/>
          <w:sz w:val="24"/>
          <w:szCs w:val="24"/>
        </w:rPr>
        <w:t xml:space="preserve"> (2010)</w:t>
      </w:r>
      <w:r w:rsidRPr="008059DE">
        <w:rPr>
          <w:rFonts w:asciiTheme="minorHAnsi" w:hAnsiTheme="minorHAnsi"/>
          <w:sz w:val="24"/>
          <w:szCs w:val="24"/>
        </w:rPr>
        <w:t xml:space="preserve"> </w:t>
      </w:r>
      <w:r w:rsidR="00E12A67" w:rsidRPr="008059DE">
        <w:rPr>
          <w:rFonts w:asciiTheme="minorHAnsi" w:hAnsiTheme="minorHAnsi"/>
          <w:sz w:val="24"/>
          <w:szCs w:val="24"/>
        </w:rPr>
        <w:t>i</w:t>
      </w:r>
      <w:r w:rsidRPr="008059DE">
        <w:rPr>
          <w:rFonts w:asciiTheme="minorHAnsi" w:hAnsiTheme="minorHAnsi"/>
          <w:sz w:val="24"/>
          <w:szCs w:val="24"/>
        </w:rPr>
        <w:t xml:space="preserve">s </w:t>
      </w:r>
      <w:r w:rsidR="00E12A67" w:rsidRPr="008059DE">
        <w:rPr>
          <w:rFonts w:asciiTheme="minorHAnsi" w:hAnsiTheme="minorHAnsi"/>
          <w:sz w:val="24"/>
          <w:szCs w:val="24"/>
        </w:rPr>
        <w:t xml:space="preserve">also </w:t>
      </w:r>
      <w:r w:rsidRPr="008059DE">
        <w:rPr>
          <w:rFonts w:asciiTheme="minorHAnsi" w:hAnsiTheme="minorHAnsi"/>
          <w:sz w:val="24"/>
          <w:szCs w:val="24"/>
        </w:rPr>
        <w:t xml:space="preserve">centrally concerned with the genetic imaginary. </w:t>
      </w:r>
      <w:r w:rsidR="00755DEA" w:rsidRPr="008059DE">
        <w:rPr>
          <w:rFonts w:asciiTheme="minorHAnsi" w:hAnsiTheme="minorHAnsi"/>
          <w:sz w:val="24"/>
          <w:szCs w:val="24"/>
        </w:rPr>
        <w:t>The book offers</w:t>
      </w:r>
      <w:r w:rsidRPr="008059DE">
        <w:rPr>
          <w:rFonts w:asciiTheme="minorHAnsi" w:hAnsiTheme="minorHAnsi"/>
          <w:sz w:val="24"/>
          <w:szCs w:val="24"/>
        </w:rPr>
        <w:t xml:space="preserve"> an</w:t>
      </w:r>
      <w:r w:rsidR="00715E15" w:rsidRPr="008059DE">
        <w:rPr>
          <w:rFonts w:asciiTheme="minorHAnsi" w:hAnsiTheme="minorHAnsi"/>
          <w:sz w:val="24"/>
          <w:szCs w:val="24"/>
        </w:rPr>
        <w:t xml:space="preserve"> exploration of ‘the changing relationship between biological and cultural forms at the current conjuncture of science, feminism, and the cinema’ (</w:t>
      </w:r>
      <w:r w:rsidR="00D9259D" w:rsidRPr="008059DE">
        <w:rPr>
          <w:rFonts w:asciiTheme="minorHAnsi" w:hAnsiTheme="minorHAnsi"/>
          <w:sz w:val="24"/>
          <w:szCs w:val="24"/>
        </w:rPr>
        <w:t>Stacey 2010,</w:t>
      </w:r>
      <w:r w:rsidR="004A31C1" w:rsidRPr="008059DE">
        <w:rPr>
          <w:rFonts w:asciiTheme="minorHAnsi" w:hAnsiTheme="minorHAnsi"/>
          <w:sz w:val="24"/>
          <w:szCs w:val="24"/>
        </w:rPr>
        <w:t xml:space="preserve"> </w:t>
      </w:r>
      <w:r w:rsidR="00715E15" w:rsidRPr="008059DE">
        <w:rPr>
          <w:rFonts w:asciiTheme="minorHAnsi" w:hAnsiTheme="minorHAnsi"/>
          <w:sz w:val="24"/>
          <w:szCs w:val="24"/>
        </w:rPr>
        <w:t xml:space="preserve">x) </w:t>
      </w:r>
      <w:r w:rsidRPr="008059DE">
        <w:rPr>
          <w:rFonts w:asciiTheme="minorHAnsi" w:hAnsiTheme="minorHAnsi"/>
          <w:sz w:val="24"/>
          <w:szCs w:val="24"/>
        </w:rPr>
        <w:t>and consists</w:t>
      </w:r>
      <w:r w:rsidR="00715E15" w:rsidRPr="008059DE">
        <w:rPr>
          <w:rFonts w:asciiTheme="minorHAnsi" w:hAnsiTheme="minorHAnsi"/>
          <w:sz w:val="24"/>
          <w:szCs w:val="24"/>
        </w:rPr>
        <w:t xml:space="preserve"> of a collection of readings of cultural theories and six films, released between 1995 and 2005, which revolve around genomics and cloning</w:t>
      </w:r>
      <w:r w:rsidRPr="008059DE">
        <w:rPr>
          <w:rFonts w:asciiTheme="minorHAnsi" w:hAnsiTheme="minorHAnsi"/>
          <w:sz w:val="24"/>
          <w:szCs w:val="24"/>
        </w:rPr>
        <w:t>.</w:t>
      </w:r>
      <w:r w:rsidR="00E12A67" w:rsidRPr="008059DE">
        <w:rPr>
          <w:rFonts w:asciiTheme="minorHAnsi" w:hAnsiTheme="minorHAnsi"/>
          <w:sz w:val="24"/>
          <w:szCs w:val="24"/>
        </w:rPr>
        <w:t xml:space="preserve"> </w:t>
      </w:r>
      <w:r w:rsidR="001A489B" w:rsidRPr="008059DE">
        <w:rPr>
          <w:rFonts w:asciiTheme="minorHAnsi" w:hAnsiTheme="minorHAnsi"/>
          <w:sz w:val="24"/>
          <w:szCs w:val="24"/>
        </w:rPr>
        <w:t>Offering</w:t>
      </w:r>
      <w:r w:rsidR="00715E15" w:rsidRPr="008059DE">
        <w:rPr>
          <w:rFonts w:asciiTheme="minorHAnsi" w:hAnsiTheme="minorHAnsi"/>
          <w:sz w:val="24"/>
          <w:szCs w:val="24"/>
        </w:rPr>
        <w:t xml:space="preserve"> her own definition of the genetic imaginary, </w:t>
      </w:r>
      <w:r w:rsidR="001A489B" w:rsidRPr="008059DE">
        <w:rPr>
          <w:rFonts w:asciiTheme="minorHAnsi" w:hAnsiTheme="minorHAnsi"/>
          <w:sz w:val="24"/>
          <w:szCs w:val="24"/>
        </w:rPr>
        <w:t xml:space="preserve">she </w:t>
      </w:r>
      <w:r w:rsidR="00715E15" w:rsidRPr="008059DE">
        <w:rPr>
          <w:rFonts w:asciiTheme="minorHAnsi" w:hAnsiTheme="minorHAnsi"/>
          <w:sz w:val="24"/>
          <w:szCs w:val="24"/>
        </w:rPr>
        <w:t>relat</w:t>
      </w:r>
      <w:r w:rsidR="001A489B" w:rsidRPr="008059DE">
        <w:rPr>
          <w:rFonts w:asciiTheme="minorHAnsi" w:hAnsiTheme="minorHAnsi"/>
          <w:sz w:val="24"/>
          <w:szCs w:val="24"/>
        </w:rPr>
        <w:t>es</w:t>
      </w:r>
      <w:r w:rsidR="00715E15" w:rsidRPr="008059DE">
        <w:rPr>
          <w:rFonts w:asciiTheme="minorHAnsi" w:hAnsiTheme="minorHAnsi"/>
          <w:sz w:val="24"/>
          <w:szCs w:val="24"/>
        </w:rPr>
        <w:t xml:space="preserve"> it to the contemporary era:</w:t>
      </w:r>
    </w:p>
    <w:p w:rsidR="00715E15" w:rsidRPr="008059DE" w:rsidRDefault="00715E15" w:rsidP="007756BB">
      <w:pPr>
        <w:spacing w:line="480" w:lineRule="auto"/>
        <w:ind w:left="720" w:firstLine="30"/>
        <w:rPr>
          <w:rFonts w:asciiTheme="minorHAnsi" w:hAnsiTheme="minorHAnsi"/>
          <w:sz w:val="24"/>
          <w:szCs w:val="24"/>
        </w:rPr>
      </w:pPr>
      <w:r w:rsidRPr="008059DE">
        <w:rPr>
          <w:rFonts w:asciiTheme="minorHAnsi" w:hAnsiTheme="minorHAnsi"/>
          <w:sz w:val="24"/>
          <w:szCs w:val="24"/>
        </w:rPr>
        <w:t>I define the genetic imaginary as the mise-en-scène of those anxieties</w:t>
      </w:r>
      <w:r w:rsidR="007D0E6F" w:rsidRPr="008059DE">
        <w:rPr>
          <w:rFonts w:asciiTheme="minorHAnsi" w:hAnsiTheme="minorHAnsi"/>
          <w:sz w:val="24"/>
          <w:szCs w:val="24"/>
        </w:rPr>
        <w:t xml:space="preserve"> [</w:t>
      </w:r>
      <w:r w:rsidR="00F45F4C" w:rsidRPr="008059DE">
        <w:rPr>
          <w:rFonts w:asciiTheme="minorHAnsi" w:hAnsiTheme="minorHAnsi"/>
          <w:sz w:val="24"/>
          <w:szCs w:val="24"/>
        </w:rPr>
        <w:t>concerning</w:t>
      </w:r>
      <w:r w:rsidR="007D0E6F" w:rsidRPr="008059DE">
        <w:rPr>
          <w:rFonts w:asciiTheme="minorHAnsi" w:hAnsiTheme="minorHAnsi"/>
          <w:sz w:val="24"/>
          <w:szCs w:val="24"/>
        </w:rPr>
        <w:t xml:space="preserve"> the reconfiguration of the boundaries of the human body, the transferability of its informational components, and the imitative potentialities of geneticized modes of embodiment]</w:t>
      </w:r>
      <w:r w:rsidRPr="008059DE">
        <w:rPr>
          <w:rFonts w:asciiTheme="minorHAnsi" w:hAnsiTheme="minorHAnsi"/>
          <w:sz w:val="24"/>
          <w:szCs w:val="24"/>
        </w:rPr>
        <w:t xml:space="preserve">, a fantasy landscape inhabited by artificial bodies that disturb the conventional teleologies of gender, reproduction, racialization, and heterosexual kinship </w:t>
      </w:r>
      <w:r w:rsidR="00D9259D" w:rsidRPr="008059DE">
        <w:rPr>
          <w:rFonts w:asciiTheme="minorHAnsi" w:hAnsiTheme="minorHAnsi"/>
          <w:sz w:val="24"/>
          <w:szCs w:val="24"/>
        </w:rPr>
        <w:t>(Stacey 2010,</w:t>
      </w:r>
      <w:r w:rsidRPr="008059DE">
        <w:rPr>
          <w:rFonts w:asciiTheme="minorHAnsi" w:hAnsiTheme="minorHAnsi"/>
          <w:sz w:val="24"/>
          <w:szCs w:val="24"/>
        </w:rPr>
        <w:t xml:space="preserve"> 8).</w:t>
      </w:r>
    </w:p>
    <w:p w:rsidR="00715E15" w:rsidRPr="008059DE" w:rsidRDefault="00E12A67" w:rsidP="007756BB">
      <w:pPr>
        <w:spacing w:line="480" w:lineRule="auto"/>
        <w:rPr>
          <w:rFonts w:asciiTheme="minorHAnsi" w:hAnsiTheme="minorHAnsi"/>
          <w:sz w:val="24"/>
          <w:szCs w:val="24"/>
        </w:rPr>
      </w:pPr>
      <w:r w:rsidRPr="008059DE">
        <w:rPr>
          <w:rFonts w:asciiTheme="minorHAnsi" w:hAnsiTheme="minorHAnsi"/>
          <w:sz w:val="24"/>
          <w:szCs w:val="24"/>
        </w:rPr>
        <w:t>Stacey</w:t>
      </w:r>
      <w:r w:rsidR="001A489B" w:rsidRPr="008059DE">
        <w:rPr>
          <w:rFonts w:asciiTheme="minorHAnsi" w:hAnsiTheme="minorHAnsi"/>
          <w:sz w:val="24"/>
          <w:szCs w:val="24"/>
        </w:rPr>
        <w:t xml:space="preserve"> </w:t>
      </w:r>
      <w:r w:rsidR="00715E15" w:rsidRPr="008059DE">
        <w:rPr>
          <w:rFonts w:asciiTheme="minorHAnsi" w:hAnsiTheme="minorHAnsi"/>
          <w:sz w:val="24"/>
          <w:szCs w:val="24"/>
        </w:rPr>
        <w:t>both acknowledges the genealogical resources inform</w:t>
      </w:r>
      <w:r w:rsidR="001A489B" w:rsidRPr="008059DE">
        <w:rPr>
          <w:rFonts w:asciiTheme="minorHAnsi" w:hAnsiTheme="minorHAnsi"/>
          <w:sz w:val="24"/>
          <w:szCs w:val="24"/>
        </w:rPr>
        <w:t>ing</w:t>
      </w:r>
      <w:r w:rsidR="00715E15" w:rsidRPr="008059DE">
        <w:rPr>
          <w:rFonts w:asciiTheme="minorHAnsi" w:hAnsiTheme="minorHAnsi"/>
          <w:sz w:val="24"/>
          <w:szCs w:val="24"/>
        </w:rPr>
        <w:t xml:space="preserve"> her use of the term and distinguishes her own from other deployments.  S</w:t>
      </w:r>
      <w:r w:rsidRPr="008059DE">
        <w:rPr>
          <w:rFonts w:asciiTheme="minorHAnsi" w:hAnsiTheme="minorHAnsi"/>
          <w:sz w:val="24"/>
          <w:szCs w:val="24"/>
        </w:rPr>
        <w:t>he</w:t>
      </w:r>
      <w:r w:rsidR="00715E15" w:rsidRPr="008059DE">
        <w:rPr>
          <w:rFonts w:asciiTheme="minorHAnsi" w:hAnsiTheme="minorHAnsi"/>
          <w:sz w:val="24"/>
          <w:szCs w:val="24"/>
        </w:rPr>
        <w:t xml:space="preserve"> registers, in particular, Haraway’s (1997) use of notions of the ‘gene fetish’ and the ‘genetic unconscious’ as </w:t>
      </w:r>
      <w:r w:rsidR="00BD04EC" w:rsidRPr="008059DE">
        <w:rPr>
          <w:rFonts w:asciiTheme="minorHAnsi" w:hAnsiTheme="minorHAnsi"/>
          <w:sz w:val="24"/>
          <w:szCs w:val="24"/>
        </w:rPr>
        <w:t>in tune with</w:t>
      </w:r>
      <w:r w:rsidR="00715E15" w:rsidRPr="008059DE">
        <w:rPr>
          <w:rFonts w:asciiTheme="minorHAnsi" w:hAnsiTheme="minorHAnsi"/>
          <w:sz w:val="24"/>
          <w:szCs w:val="24"/>
        </w:rPr>
        <w:t xml:space="preserve"> her own psychoanalytic take on the genetic imaginary. </w:t>
      </w:r>
      <w:r w:rsidR="00462BF8" w:rsidRPr="008059DE">
        <w:rPr>
          <w:rFonts w:asciiTheme="minorHAnsi" w:hAnsiTheme="minorHAnsi"/>
          <w:sz w:val="24"/>
          <w:szCs w:val="24"/>
        </w:rPr>
        <w:t>Stacey</w:t>
      </w:r>
      <w:r w:rsidRPr="008059DE">
        <w:rPr>
          <w:rFonts w:asciiTheme="minorHAnsi" w:hAnsiTheme="minorHAnsi"/>
          <w:sz w:val="24"/>
          <w:szCs w:val="24"/>
        </w:rPr>
        <w:t xml:space="preserve"> </w:t>
      </w:r>
      <w:r w:rsidR="00715E15" w:rsidRPr="008059DE">
        <w:rPr>
          <w:rFonts w:asciiTheme="minorHAnsi" w:hAnsiTheme="minorHAnsi"/>
          <w:sz w:val="24"/>
          <w:szCs w:val="24"/>
        </w:rPr>
        <w:t xml:space="preserve">is more explicit than any other </w:t>
      </w:r>
      <w:r w:rsidR="00050A89" w:rsidRPr="008059DE">
        <w:rPr>
          <w:rFonts w:asciiTheme="minorHAnsi" w:hAnsiTheme="minorHAnsi"/>
          <w:sz w:val="24"/>
          <w:szCs w:val="24"/>
        </w:rPr>
        <w:t xml:space="preserve">researcher </w:t>
      </w:r>
      <w:r w:rsidR="00715E15" w:rsidRPr="008059DE">
        <w:rPr>
          <w:rFonts w:asciiTheme="minorHAnsi" w:hAnsiTheme="minorHAnsi"/>
          <w:sz w:val="24"/>
          <w:szCs w:val="24"/>
        </w:rPr>
        <w:t xml:space="preserve">we have discussed </w:t>
      </w:r>
      <w:r w:rsidR="00050A89" w:rsidRPr="008059DE">
        <w:rPr>
          <w:rFonts w:asciiTheme="minorHAnsi" w:hAnsiTheme="minorHAnsi"/>
          <w:sz w:val="24"/>
          <w:szCs w:val="24"/>
        </w:rPr>
        <w:t xml:space="preserve">about her </w:t>
      </w:r>
      <w:r w:rsidR="00715E15" w:rsidRPr="008059DE">
        <w:rPr>
          <w:rFonts w:asciiTheme="minorHAnsi" w:hAnsiTheme="minorHAnsi"/>
          <w:sz w:val="24"/>
          <w:szCs w:val="24"/>
        </w:rPr>
        <w:t xml:space="preserve">psychoanalytically informed uses of </w:t>
      </w:r>
      <w:r w:rsidR="000E2544" w:rsidRPr="008059DE">
        <w:rPr>
          <w:rFonts w:asciiTheme="minorHAnsi" w:hAnsiTheme="minorHAnsi"/>
          <w:sz w:val="24"/>
          <w:szCs w:val="24"/>
        </w:rPr>
        <w:t>imaginary</w:t>
      </w:r>
      <w:r w:rsidR="00715E15" w:rsidRPr="008059DE">
        <w:rPr>
          <w:rFonts w:asciiTheme="minorHAnsi" w:hAnsiTheme="minorHAnsi"/>
          <w:sz w:val="24"/>
          <w:szCs w:val="24"/>
        </w:rPr>
        <w:t xml:space="preserve">.  She </w:t>
      </w:r>
      <w:commentRangeStart w:id="298"/>
      <w:r w:rsidR="00715E15" w:rsidRPr="008059DE">
        <w:rPr>
          <w:rFonts w:asciiTheme="minorHAnsi" w:hAnsiTheme="minorHAnsi"/>
          <w:sz w:val="24"/>
          <w:szCs w:val="24"/>
        </w:rPr>
        <w:t xml:space="preserve">distinguishes clearly what she calls ‘the philosophical/aesthetic’ tradition from her favoured psychoanalytic </w:t>
      </w:r>
      <w:r w:rsidR="00755DEA" w:rsidRPr="008059DE">
        <w:rPr>
          <w:rFonts w:asciiTheme="minorHAnsi" w:hAnsiTheme="minorHAnsi"/>
          <w:sz w:val="24"/>
          <w:szCs w:val="24"/>
        </w:rPr>
        <w:t xml:space="preserve">version </w:t>
      </w:r>
      <w:r w:rsidR="00715E15" w:rsidRPr="008059DE">
        <w:rPr>
          <w:rFonts w:asciiTheme="minorHAnsi" w:hAnsiTheme="minorHAnsi"/>
          <w:sz w:val="24"/>
          <w:szCs w:val="24"/>
        </w:rPr>
        <w:t>of the concept</w:t>
      </w:r>
      <w:commentRangeStart w:id="299"/>
      <w:r w:rsidR="00715E15" w:rsidRPr="008059DE">
        <w:rPr>
          <w:rFonts w:asciiTheme="minorHAnsi" w:hAnsiTheme="minorHAnsi"/>
          <w:sz w:val="24"/>
          <w:szCs w:val="24"/>
        </w:rPr>
        <w:t>.</w:t>
      </w:r>
      <w:r w:rsidRPr="008059DE">
        <w:rPr>
          <w:rStyle w:val="EndnoteReference"/>
          <w:rFonts w:asciiTheme="minorHAnsi" w:hAnsiTheme="minorHAnsi"/>
          <w:sz w:val="24"/>
          <w:szCs w:val="24"/>
        </w:rPr>
        <w:endnoteReference w:id="8"/>
      </w:r>
      <w:r w:rsidR="00715E15" w:rsidRPr="008059DE">
        <w:rPr>
          <w:rFonts w:asciiTheme="minorHAnsi" w:hAnsiTheme="minorHAnsi"/>
          <w:sz w:val="24"/>
          <w:szCs w:val="24"/>
        </w:rPr>
        <w:t xml:space="preserve">  </w:t>
      </w:r>
      <w:commentRangeEnd w:id="298"/>
      <w:r w:rsidR="002B6FE3">
        <w:rPr>
          <w:rStyle w:val="CommentReference"/>
        </w:rPr>
        <w:commentReference w:id="298"/>
      </w:r>
      <w:commentRangeEnd w:id="299"/>
      <w:r w:rsidR="006C3046">
        <w:rPr>
          <w:rStyle w:val="CommentReference"/>
        </w:rPr>
        <w:commentReference w:id="299"/>
      </w:r>
    </w:p>
    <w:p w:rsidR="00C30150" w:rsidRPr="008059DE" w:rsidRDefault="00D60804" w:rsidP="007756BB">
      <w:pPr>
        <w:spacing w:line="480" w:lineRule="auto"/>
        <w:rPr>
          <w:rFonts w:asciiTheme="minorHAnsi" w:hAnsiTheme="minorHAnsi"/>
          <w:sz w:val="24"/>
          <w:szCs w:val="24"/>
        </w:rPr>
      </w:pPr>
      <w:ins w:id="300" w:author="Tutton, Richard" w:date="2016-01-14T14:59:00Z">
        <w:r>
          <w:rPr>
            <w:rFonts w:asciiTheme="minorHAnsi" w:hAnsiTheme="minorHAnsi"/>
            <w:sz w:val="24"/>
            <w:szCs w:val="24"/>
          </w:rPr>
          <w:t xml:space="preserve">In summary, </w:t>
        </w:r>
      </w:ins>
      <w:del w:id="301" w:author="Tutton, Richard" w:date="2016-01-14T14:59:00Z">
        <w:r w:rsidR="00715E15" w:rsidRPr="008059DE" w:rsidDel="00D60804">
          <w:rPr>
            <w:rFonts w:asciiTheme="minorHAnsi" w:hAnsiTheme="minorHAnsi"/>
            <w:sz w:val="24"/>
            <w:szCs w:val="24"/>
          </w:rPr>
          <w:delText>T</w:delText>
        </w:r>
      </w:del>
      <w:ins w:id="302" w:author="Tutton, Richard" w:date="2016-01-14T14:59:00Z">
        <w:r>
          <w:rPr>
            <w:rFonts w:asciiTheme="minorHAnsi" w:hAnsiTheme="minorHAnsi"/>
            <w:sz w:val="24"/>
            <w:szCs w:val="24"/>
          </w:rPr>
          <w:t>t</w:t>
        </w:r>
      </w:ins>
      <w:r w:rsidR="00715E15" w:rsidRPr="008059DE">
        <w:rPr>
          <w:rFonts w:asciiTheme="minorHAnsi" w:hAnsiTheme="minorHAnsi"/>
          <w:sz w:val="24"/>
          <w:szCs w:val="24"/>
        </w:rPr>
        <w:t xml:space="preserve">here are commonalities and differences </w:t>
      </w:r>
      <w:ins w:id="303" w:author="Tutton, Richard" w:date="2016-01-14T14:59:00Z">
        <w:r>
          <w:rPr>
            <w:rFonts w:asciiTheme="minorHAnsi" w:hAnsiTheme="minorHAnsi"/>
            <w:sz w:val="24"/>
            <w:szCs w:val="24"/>
          </w:rPr>
          <w:t xml:space="preserve">amongst </w:t>
        </w:r>
      </w:ins>
      <w:del w:id="304" w:author="Tutton, Richard" w:date="2016-01-14T14:59:00Z">
        <w:r w:rsidR="00715E15" w:rsidRPr="008059DE" w:rsidDel="00D60804">
          <w:rPr>
            <w:rFonts w:asciiTheme="minorHAnsi" w:hAnsiTheme="minorHAnsi"/>
            <w:sz w:val="24"/>
            <w:szCs w:val="24"/>
          </w:rPr>
          <w:delText>in th</w:delText>
        </w:r>
        <w:r w:rsidR="000E2544" w:rsidRPr="008059DE" w:rsidDel="00D60804">
          <w:rPr>
            <w:rFonts w:asciiTheme="minorHAnsi" w:hAnsiTheme="minorHAnsi"/>
            <w:sz w:val="24"/>
            <w:szCs w:val="24"/>
          </w:rPr>
          <w:delText>e</w:delText>
        </w:r>
        <w:r w:rsidR="00715E15" w:rsidRPr="008059DE" w:rsidDel="00D60804">
          <w:rPr>
            <w:rFonts w:asciiTheme="minorHAnsi" w:hAnsiTheme="minorHAnsi"/>
            <w:sz w:val="24"/>
            <w:szCs w:val="24"/>
          </w:rPr>
          <w:delText xml:space="preserve"> feminist</w:delText>
        </w:r>
        <w:r w:rsidR="00050A89" w:rsidRPr="008059DE" w:rsidDel="00D60804">
          <w:rPr>
            <w:rFonts w:asciiTheme="minorHAnsi" w:hAnsiTheme="minorHAnsi"/>
            <w:sz w:val="24"/>
            <w:szCs w:val="24"/>
          </w:rPr>
          <w:delText xml:space="preserve"> </w:delText>
        </w:r>
      </w:del>
      <w:ins w:id="305" w:author="Tutton, Richard" w:date="2016-01-14T14:59:00Z">
        <w:r>
          <w:rPr>
            <w:rFonts w:asciiTheme="minorHAnsi" w:hAnsiTheme="minorHAnsi"/>
            <w:sz w:val="24"/>
            <w:szCs w:val="24"/>
          </w:rPr>
          <w:t xml:space="preserve">the </w:t>
        </w:r>
      </w:ins>
      <w:r w:rsidR="00050A89" w:rsidRPr="008059DE">
        <w:rPr>
          <w:rFonts w:asciiTheme="minorHAnsi" w:hAnsiTheme="minorHAnsi"/>
          <w:sz w:val="24"/>
          <w:szCs w:val="24"/>
        </w:rPr>
        <w:t>STS</w:t>
      </w:r>
      <w:r w:rsidR="00715E15" w:rsidRPr="008059DE">
        <w:rPr>
          <w:rFonts w:asciiTheme="minorHAnsi" w:hAnsiTheme="minorHAnsi"/>
          <w:sz w:val="24"/>
          <w:szCs w:val="24"/>
        </w:rPr>
        <w:t xml:space="preserve"> research </w:t>
      </w:r>
      <w:ins w:id="306" w:author="Tutton, Richard" w:date="2016-01-14T14:59:00Z">
        <w:r>
          <w:rPr>
            <w:rFonts w:asciiTheme="minorHAnsi" w:hAnsiTheme="minorHAnsi"/>
            <w:sz w:val="24"/>
            <w:szCs w:val="24"/>
          </w:rPr>
          <w:t xml:space="preserve">we have revised in this section. </w:t>
        </w:r>
      </w:ins>
      <w:del w:id="307" w:author="Tutton, Richard" w:date="2016-01-14T14:59:00Z">
        <w:r w:rsidR="003B593F" w:rsidRPr="003B593F" w:rsidDel="00D60804">
          <w:rPr>
            <w:rFonts w:asciiTheme="minorHAnsi" w:hAnsiTheme="minorHAnsi"/>
            <w:sz w:val="24"/>
            <w:szCs w:val="24"/>
            <w:highlight w:val="yellow"/>
            <w:rPrChange w:id="308" w:author="RDF" w:date="2015-12-16T00:05:00Z">
              <w:rPr>
                <w:rFonts w:asciiTheme="minorHAnsi" w:hAnsiTheme="minorHAnsi"/>
                <w:sz w:val="24"/>
                <w:szCs w:val="24"/>
              </w:rPr>
            </w:rPrChange>
          </w:rPr>
          <w:delText>reviewed above</w:delText>
        </w:r>
        <w:r w:rsidR="00715E15" w:rsidRPr="008059DE" w:rsidDel="00D60804">
          <w:rPr>
            <w:rFonts w:asciiTheme="minorHAnsi" w:hAnsiTheme="minorHAnsi"/>
            <w:sz w:val="24"/>
            <w:szCs w:val="24"/>
          </w:rPr>
          <w:delText>.  F</w:delText>
        </w:r>
        <w:r w:rsidR="000E2544" w:rsidRPr="008059DE" w:rsidDel="00D60804">
          <w:rPr>
            <w:rFonts w:asciiTheme="minorHAnsi" w:hAnsiTheme="minorHAnsi"/>
            <w:sz w:val="24"/>
            <w:szCs w:val="24"/>
          </w:rPr>
          <w:delText>or example</w:delText>
        </w:r>
        <w:r w:rsidR="00715E15" w:rsidRPr="008059DE" w:rsidDel="00D60804">
          <w:rPr>
            <w:rFonts w:asciiTheme="minorHAnsi" w:hAnsiTheme="minorHAnsi"/>
            <w:sz w:val="24"/>
            <w:szCs w:val="24"/>
          </w:rPr>
          <w:delText xml:space="preserve">, these scholars </w:delText>
        </w:r>
      </w:del>
      <w:ins w:id="309" w:author="Tutton, Richard" w:date="2016-01-14T14:59:00Z">
        <w:r>
          <w:rPr>
            <w:rFonts w:asciiTheme="minorHAnsi" w:hAnsiTheme="minorHAnsi"/>
            <w:sz w:val="24"/>
            <w:szCs w:val="24"/>
          </w:rPr>
          <w:t xml:space="preserve">They </w:t>
        </w:r>
      </w:ins>
      <w:r w:rsidR="00715E15" w:rsidRPr="008059DE">
        <w:rPr>
          <w:rFonts w:asciiTheme="minorHAnsi" w:hAnsiTheme="minorHAnsi"/>
          <w:sz w:val="24"/>
          <w:szCs w:val="24"/>
        </w:rPr>
        <w:t>all register that images and imagery are highly significant in all instantiations of technoscience</w:t>
      </w:r>
      <w:ins w:id="310" w:author="Tutton, Richard" w:date="2016-01-14T15:00:00Z">
        <w:r>
          <w:rPr>
            <w:rFonts w:asciiTheme="minorHAnsi" w:hAnsiTheme="minorHAnsi"/>
            <w:sz w:val="24"/>
            <w:szCs w:val="24"/>
          </w:rPr>
          <w:t xml:space="preserve">, which they </w:t>
        </w:r>
      </w:ins>
      <w:del w:id="311" w:author="Tutton, Richard" w:date="2016-01-14T15:00:00Z">
        <w:r w:rsidR="00715E15" w:rsidRPr="008059DE" w:rsidDel="00D60804">
          <w:rPr>
            <w:rFonts w:asciiTheme="minorHAnsi" w:hAnsiTheme="minorHAnsi"/>
            <w:sz w:val="24"/>
            <w:szCs w:val="24"/>
          </w:rPr>
          <w:delText xml:space="preserve">.   They </w:delText>
        </w:r>
      </w:del>
      <w:r w:rsidR="00715E15" w:rsidRPr="008059DE">
        <w:rPr>
          <w:rFonts w:asciiTheme="minorHAnsi" w:hAnsiTheme="minorHAnsi"/>
          <w:sz w:val="24"/>
          <w:szCs w:val="24"/>
        </w:rPr>
        <w:t xml:space="preserve">regard </w:t>
      </w:r>
      <w:del w:id="312" w:author="Tutton, Richard" w:date="2016-01-14T15:00:00Z">
        <w:r w:rsidR="00715E15" w:rsidRPr="008059DE" w:rsidDel="00D60804">
          <w:rPr>
            <w:rFonts w:asciiTheme="minorHAnsi" w:hAnsiTheme="minorHAnsi"/>
            <w:sz w:val="24"/>
            <w:szCs w:val="24"/>
          </w:rPr>
          <w:delText xml:space="preserve">such material </w:delText>
        </w:r>
      </w:del>
      <w:r w:rsidR="00715E15" w:rsidRPr="008059DE">
        <w:rPr>
          <w:rFonts w:asciiTheme="minorHAnsi" w:hAnsiTheme="minorHAnsi"/>
          <w:sz w:val="24"/>
          <w:szCs w:val="24"/>
        </w:rPr>
        <w:t xml:space="preserve">not as extraneous or merely illustrative, but as </w:t>
      </w:r>
      <w:r w:rsidR="009354D0" w:rsidRPr="008059DE">
        <w:rPr>
          <w:rFonts w:asciiTheme="minorHAnsi" w:hAnsiTheme="minorHAnsi"/>
          <w:sz w:val="24"/>
          <w:szCs w:val="24"/>
        </w:rPr>
        <w:t xml:space="preserve">integral </w:t>
      </w:r>
      <w:r w:rsidR="00715E15" w:rsidRPr="008059DE">
        <w:rPr>
          <w:rFonts w:asciiTheme="minorHAnsi" w:hAnsiTheme="minorHAnsi"/>
          <w:sz w:val="24"/>
          <w:szCs w:val="24"/>
        </w:rPr>
        <w:t>t</w:t>
      </w:r>
      <w:r w:rsidR="009354D0" w:rsidRPr="008059DE">
        <w:rPr>
          <w:rFonts w:asciiTheme="minorHAnsi" w:hAnsiTheme="minorHAnsi"/>
          <w:sz w:val="24"/>
          <w:szCs w:val="24"/>
        </w:rPr>
        <w:t>o</w:t>
      </w:r>
      <w:r w:rsidR="00715E15" w:rsidRPr="008059DE">
        <w:rPr>
          <w:rFonts w:asciiTheme="minorHAnsi" w:hAnsiTheme="minorHAnsi"/>
          <w:sz w:val="24"/>
          <w:szCs w:val="24"/>
        </w:rPr>
        <w:t xml:space="preserve"> technoscience, thus meriting STS attention.</w:t>
      </w:r>
      <w:r w:rsidR="00B00B64" w:rsidRPr="008059DE">
        <w:rPr>
          <w:rFonts w:asciiTheme="minorHAnsi" w:hAnsiTheme="minorHAnsi"/>
          <w:sz w:val="24"/>
          <w:szCs w:val="24"/>
        </w:rPr>
        <w:t xml:space="preserve"> Feminist STS </w:t>
      </w:r>
      <w:r w:rsidR="00B87BE2" w:rsidRPr="008059DE">
        <w:rPr>
          <w:rFonts w:asciiTheme="minorHAnsi" w:hAnsiTheme="minorHAnsi"/>
          <w:sz w:val="24"/>
          <w:szCs w:val="24"/>
        </w:rPr>
        <w:t>researchers have</w:t>
      </w:r>
      <w:r w:rsidR="00B00B64" w:rsidRPr="008059DE">
        <w:rPr>
          <w:rFonts w:asciiTheme="minorHAnsi" w:hAnsiTheme="minorHAnsi"/>
          <w:sz w:val="24"/>
          <w:szCs w:val="24"/>
        </w:rPr>
        <w:t xml:space="preserve"> been particularly concerned with the visual forms and aspects of imaginaries.</w:t>
      </w:r>
      <w:r w:rsidR="00715E15" w:rsidRPr="008059DE">
        <w:rPr>
          <w:rFonts w:asciiTheme="minorHAnsi" w:hAnsiTheme="minorHAnsi"/>
          <w:sz w:val="24"/>
          <w:szCs w:val="24"/>
        </w:rPr>
        <w:t xml:space="preserve">  </w:t>
      </w:r>
      <w:r w:rsidR="000E2544" w:rsidRPr="008059DE">
        <w:rPr>
          <w:rFonts w:asciiTheme="minorHAnsi" w:hAnsiTheme="minorHAnsi"/>
          <w:sz w:val="24"/>
          <w:szCs w:val="24"/>
        </w:rPr>
        <w:t>However</w:t>
      </w:r>
      <w:r w:rsidR="00715E15" w:rsidRPr="008059DE">
        <w:rPr>
          <w:rFonts w:asciiTheme="minorHAnsi" w:hAnsiTheme="minorHAnsi"/>
          <w:sz w:val="24"/>
          <w:szCs w:val="24"/>
        </w:rPr>
        <w:t xml:space="preserve">, some are more concerned than others to use imaginaries in investigating subjectivity and subject formation.  </w:t>
      </w:r>
      <w:r w:rsidR="00CB069F" w:rsidRPr="008059DE">
        <w:rPr>
          <w:rFonts w:asciiTheme="minorHAnsi" w:hAnsiTheme="minorHAnsi"/>
          <w:sz w:val="24"/>
          <w:szCs w:val="24"/>
        </w:rPr>
        <w:t>F</w:t>
      </w:r>
      <w:r w:rsidR="00715E15" w:rsidRPr="008059DE">
        <w:rPr>
          <w:rFonts w:asciiTheme="minorHAnsi" w:hAnsiTheme="minorHAnsi"/>
          <w:sz w:val="24"/>
          <w:szCs w:val="24"/>
        </w:rPr>
        <w:t>eminist research</w:t>
      </w:r>
      <w:r w:rsidR="00050A89" w:rsidRPr="008059DE">
        <w:rPr>
          <w:rFonts w:asciiTheme="minorHAnsi" w:hAnsiTheme="minorHAnsi"/>
          <w:sz w:val="24"/>
          <w:szCs w:val="24"/>
        </w:rPr>
        <w:t>ers investigating</w:t>
      </w:r>
      <w:r w:rsidR="00B23743" w:rsidRPr="008059DE">
        <w:rPr>
          <w:rFonts w:asciiTheme="minorHAnsi" w:hAnsiTheme="minorHAnsi"/>
          <w:sz w:val="24"/>
          <w:szCs w:val="24"/>
        </w:rPr>
        <w:t xml:space="preserve"> </w:t>
      </w:r>
      <w:r w:rsidR="00715E15" w:rsidRPr="008059DE">
        <w:rPr>
          <w:rFonts w:asciiTheme="minorHAnsi" w:hAnsiTheme="minorHAnsi"/>
          <w:sz w:val="24"/>
          <w:szCs w:val="24"/>
        </w:rPr>
        <w:t xml:space="preserve">imaginaries have </w:t>
      </w:r>
      <w:r w:rsidR="000E2544" w:rsidRPr="008059DE">
        <w:rPr>
          <w:rFonts w:asciiTheme="minorHAnsi" w:hAnsiTheme="minorHAnsi"/>
          <w:sz w:val="24"/>
          <w:szCs w:val="24"/>
        </w:rPr>
        <w:t>explored</w:t>
      </w:r>
      <w:r w:rsidR="00715E15" w:rsidRPr="008059DE">
        <w:rPr>
          <w:rFonts w:asciiTheme="minorHAnsi" w:hAnsiTheme="minorHAnsi"/>
          <w:sz w:val="24"/>
          <w:szCs w:val="24"/>
        </w:rPr>
        <w:t xml:space="preserve"> diverse cultural forms</w:t>
      </w:r>
      <w:r w:rsidR="00E13F50" w:rsidRPr="008059DE">
        <w:rPr>
          <w:rFonts w:asciiTheme="minorHAnsi" w:hAnsiTheme="minorHAnsi"/>
          <w:sz w:val="24"/>
          <w:szCs w:val="24"/>
        </w:rPr>
        <w:t>,</w:t>
      </w:r>
      <w:r w:rsidR="00715E15" w:rsidRPr="008059DE">
        <w:rPr>
          <w:rFonts w:asciiTheme="minorHAnsi" w:hAnsiTheme="minorHAnsi"/>
          <w:sz w:val="24"/>
          <w:szCs w:val="24"/>
        </w:rPr>
        <w:t xml:space="preserve"> </w:t>
      </w:r>
      <w:r w:rsidR="00755DEA" w:rsidRPr="008059DE">
        <w:rPr>
          <w:rFonts w:asciiTheme="minorHAnsi" w:hAnsiTheme="minorHAnsi"/>
          <w:sz w:val="24"/>
          <w:szCs w:val="24"/>
        </w:rPr>
        <w:t>as well as</w:t>
      </w:r>
      <w:r w:rsidR="00715E15" w:rsidRPr="008059DE">
        <w:rPr>
          <w:rFonts w:asciiTheme="minorHAnsi" w:hAnsiTheme="minorHAnsi"/>
          <w:sz w:val="24"/>
          <w:szCs w:val="24"/>
        </w:rPr>
        <w:t xml:space="preserve"> the fantasies, hopes and fears engendered by recent </w:t>
      </w:r>
      <w:ins w:id="313" w:author="Tutton, Richard" w:date="2016-01-14T15:01:00Z">
        <w:r w:rsidR="00984825">
          <w:rPr>
            <w:rFonts w:asciiTheme="minorHAnsi" w:hAnsiTheme="minorHAnsi"/>
            <w:sz w:val="24"/>
            <w:szCs w:val="24"/>
          </w:rPr>
          <w:t>developments in life sciences</w:t>
        </w:r>
        <w:r w:rsidR="00DE01E2">
          <w:rPr>
            <w:rFonts w:asciiTheme="minorHAnsi" w:hAnsiTheme="minorHAnsi"/>
            <w:sz w:val="24"/>
            <w:szCs w:val="24"/>
          </w:rPr>
          <w:t xml:space="preserve">, </w:t>
        </w:r>
      </w:ins>
      <w:del w:id="314" w:author="Tutton, Richard" w:date="2016-01-14T15:01:00Z">
        <w:r w:rsidR="00715E15" w:rsidRPr="008059DE" w:rsidDel="00DE01E2">
          <w:rPr>
            <w:rFonts w:asciiTheme="minorHAnsi" w:hAnsiTheme="minorHAnsi"/>
            <w:sz w:val="24"/>
            <w:szCs w:val="24"/>
          </w:rPr>
          <w:delText xml:space="preserve">technoscience, </w:delText>
        </w:r>
      </w:del>
      <w:r w:rsidR="00715E15" w:rsidRPr="008059DE">
        <w:rPr>
          <w:rFonts w:asciiTheme="minorHAnsi" w:hAnsiTheme="minorHAnsi"/>
          <w:sz w:val="24"/>
          <w:szCs w:val="24"/>
        </w:rPr>
        <w:t xml:space="preserve">particularly by </w:t>
      </w:r>
      <w:del w:id="315" w:author="Tutton, Richard" w:date="2016-01-14T16:02:00Z">
        <w:r w:rsidR="00715E15" w:rsidRPr="008059DE" w:rsidDel="007458D1">
          <w:rPr>
            <w:rFonts w:asciiTheme="minorHAnsi" w:hAnsiTheme="minorHAnsi"/>
            <w:sz w:val="24"/>
            <w:szCs w:val="24"/>
          </w:rPr>
          <w:delText xml:space="preserve">the life sciences </w:delText>
        </w:r>
        <w:r w:rsidR="00E13F50" w:rsidRPr="008059DE" w:rsidDel="007458D1">
          <w:rPr>
            <w:rFonts w:asciiTheme="minorHAnsi" w:hAnsiTheme="minorHAnsi"/>
            <w:sz w:val="24"/>
            <w:szCs w:val="24"/>
          </w:rPr>
          <w:delText xml:space="preserve">including </w:delText>
        </w:r>
      </w:del>
      <w:r w:rsidR="00715E15" w:rsidRPr="008059DE">
        <w:rPr>
          <w:rFonts w:asciiTheme="minorHAnsi" w:hAnsiTheme="minorHAnsi"/>
          <w:sz w:val="24"/>
          <w:szCs w:val="24"/>
        </w:rPr>
        <w:t xml:space="preserve">genomics. To date, however, </w:t>
      </w:r>
      <w:r w:rsidR="000E2544" w:rsidRPr="008059DE">
        <w:rPr>
          <w:rFonts w:asciiTheme="minorHAnsi" w:hAnsiTheme="minorHAnsi"/>
          <w:sz w:val="24"/>
          <w:szCs w:val="24"/>
        </w:rPr>
        <w:t xml:space="preserve">in comparison with other approaches discussed in this chapter, </w:t>
      </w:r>
      <w:r w:rsidR="00715E15" w:rsidRPr="008059DE">
        <w:rPr>
          <w:rFonts w:asciiTheme="minorHAnsi" w:hAnsiTheme="minorHAnsi"/>
          <w:sz w:val="24"/>
          <w:szCs w:val="24"/>
        </w:rPr>
        <w:t xml:space="preserve">feminist work </w:t>
      </w:r>
      <w:ins w:id="316" w:author="Tutton, Richard" w:date="2016-01-14T16:02:00Z">
        <w:r w:rsidR="001E7D30">
          <w:rPr>
            <w:rFonts w:asciiTheme="minorHAnsi" w:hAnsiTheme="minorHAnsi"/>
            <w:sz w:val="24"/>
            <w:szCs w:val="24"/>
          </w:rPr>
          <w:t xml:space="preserve">on </w:t>
        </w:r>
      </w:ins>
      <w:del w:id="317" w:author="Tutton, Richard" w:date="2016-01-14T16:02:00Z">
        <w:r w:rsidR="00715E15" w:rsidRPr="008059DE" w:rsidDel="001E7D30">
          <w:rPr>
            <w:rFonts w:asciiTheme="minorHAnsi" w:hAnsiTheme="minorHAnsi"/>
            <w:sz w:val="24"/>
            <w:szCs w:val="24"/>
          </w:rPr>
          <w:delText xml:space="preserve">around </w:delText>
        </w:r>
      </w:del>
      <w:r w:rsidR="00715E15" w:rsidRPr="008059DE">
        <w:rPr>
          <w:rFonts w:asciiTheme="minorHAnsi" w:hAnsiTheme="minorHAnsi"/>
          <w:sz w:val="24"/>
          <w:szCs w:val="24"/>
        </w:rPr>
        <w:t>imaginaries has garnered li</w:t>
      </w:r>
      <w:r w:rsidR="000E2544" w:rsidRPr="008059DE">
        <w:rPr>
          <w:rFonts w:asciiTheme="minorHAnsi" w:hAnsiTheme="minorHAnsi"/>
          <w:sz w:val="24"/>
          <w:szCs w:val="24"/>
        </w:rPr>
        <w:t>mited</w:t>
      </w:r>
      <w:r w:rsidR="00715E15" w:rsidRPr="008059DE">
        <w:rPr>
          <w:rFonts w:asciiTheme="minorHAnsi" w:hAnsiTheme="minorHAnsi"/>
          <w:sz w:val="24"/>
          <w:szCs w:val="24"/>
        </w:rPr>
        <w:t xml:space="preserve"> attention.</w:t>
      </w:r>
    </w:p>
    <w:p w:rsidR="00CB069F" w:rsidRPr="00830794" w:rsidRDefault="0035546F" w:rsidP="007756BB">
      <w:pPr>
        <w:spacing w:line="480" w:lineRule="auto"/>
        <w:ind w:firstLine="0"/>
        <w:rPr>
          <w:rFonts w:asciiTheme="minorHAnsi" w:hAnsiTheme="minorHAnsi"/>
          <w:sz w:val="24"/>
          <w:szCs w:val="24"/>
          <w:highlight w:val="yellow"/>
          <w:rPrChange w:id="318" w:author="Tutton, Richard" w:date="2016-01-14T16:01:00Z">
            <w:rPr>
              <w:rFonts w:asciiTheme="minorHAnsi" w:hAnsiTheme="minorHAnsi"/>
              <w:sz w:val="24"/>
              <w:szCs w:val="24"/>
            </w:rPr>
          </w:rPrChange>
        </w:rPr>
      </w:pPr>
      <w:r w:rsidRPr="00830794">
        <w:rPr>
          <w:rFonts w:asciiTheme="minorHAnsi" w:hAnsiTheme="minorHAnsi"/>
          <w:b/>
          <w:sz w:val="24"/>
          <w:szCs w:val="24"/>
          <w:highlight w:val="yellow"/>
          <w:rPrChange w:id="319" w:author="Tutton, Richard" w:date="2016-01-14T16:01:00Z">
            <w:rPr>
              <w:rFonts w:asciiTheme="minorHAnsi" w:hAnsiTheme="minorHAnsi"/>
              <w:b/>
              <w:sz w:val="24"/>
              <w:szCs w:val="24"/>
            </w:rPr>
          </w:rPrChange>
        </w:rPr>
        <w:t>C</w:t>
      </w:r>
      <w:r w:rsidR="00B87BE2" w:rsidRPr="00830794">
        <w:rPr>
          <w:rFonts w:asciiTheme="minorHAnsi" w:hAnsiTheme="minorHAnsi"/>
          <w:b/>
          <w:sz w:val="24"/>
          <w:szCs w:val="24"/>
          <w:highlight w:val="yellow"/>
          <w:rPrChange w:id="320" w:author="Tutton, Richard" w:date="2016-01-14T16:01:00Z">
            <w:rPr>
              <w:rFonts w:asciiTheme="minorHAnsi" w:hAnsiTheme="minorHAnsi"/>
              <w:b/>
              <w:sz w:val="24"/>
              <w:szCs w:val="24"/>
            </w:rPr>
          </w:rPrChange>
        </w:rPr>
        <w:t xml:space="preserve">onclusion </w:t>
      </w:r>
    </w:p>
    <w:p w:rsidR="00874B68" w:rsidRPr="00830794" w:rsidRDefault="00BE2A60" w:rsidP="007756BB">
      <w:pPr>
        <w:spacing w:line="480" w:lineRule="auto"/>
        <w:ind w:firstLine="0"/>
        <w:rPr>
          <w:rFonts w:asciiTheme="minorHAnsi" w:hAnsiTheme="minorHAnsi"/>
          <w:sz w:val="24"/>
          <w:szCs w:val="24"/>
          <w:highlight w:val="yellow"/>
          <w:rPrChange w:id="321" w:author="Tutton, Richard" w:date="2016-01-14T16:01:00Z">
            <w:rPr>
              <w:rFonts w:asciiTheme="minorHAnsi" w:hAnsiTheme="minorHAnsi"/>
              <w:sz w:val="24"/>
              <w:szCs w:val="24"/>
            </w:rPr>
          </w:rPrChange>
        </w:rPr>
      </w:pPr>
      <w:r w:rsidRPr="00830794">
        <w:rPr>
          <w:rFonts w:asciiTheme="minorHAnsi" w:hAnsiTheme="minorHAnsi"/>
          <w:sz w:val="24"/>
          <w:szCs w:val="24"/>
          <w:highlight w:val="yellow"/>
          <w:rPrChange w:id="322" w:author="Tutton, Richard" w:date="2016-01-14T16:01:00Z">
            <w:rPr>
              <w:rFonts w:asciiTheme="minorHAnsi" w:hAnsiTheme="minorHAnsi"/>
              <w:sz w:val="24"/>
              <w:szCs w:val="24"/>
            </w:rPr>
          </w:rPrChange>
        </w:rPr>
        <w:t>To conclude</w:t>
      </w:r>
      <w:r w:rsidR="00874B68" w:rsidRPr="00830794">
        <w:rPr>
          <w:rFonts w:asciiTheme="minorHAnsi" w:hAnsiTheme="minorHAnsi"/>
          <w:sz w:val="24"/>
          <w:szCs w:val="24"/>
          <w:highlight w:val="yellow"/>
          <w:rPrChange w:id="323" w:author="Tutton, Richard" w:date="2016-01-14T16:01:00Z">
            <w:rPr>
              <w:rFonts w:asciiTheme="minorHAnsi" w:hAnsiTheme="minorHAnsi"/>
              <w:sz w:val="24"/>
              <w:szCs w:val="24"/>
            </w:rPr>
          </w:rPrChange>
        </w:rPr>
        <w:t xml:space="preserve"> we now consider what </w:t>
      </w:r>
      <w:r w:rsidR="00CE438C" w:rsidRPr="00830794">
        <w:rPr>
          <w:rFonts w:asciiTheme="minorHAnsi" w:hAnsiTheme="minorHAnsi"/>
          <w:sz w:val="24"/>
          <w:szCs w:val="24"/>
          <w:highlight w:val="yellow"/>
          <w:rPrChange w:id="324" w:author="Tutton, Richard" w:date="2016-01-14T16:01:00Z">
            <w:rPr>
              <w:rFonts w:asciiTheme="minorHAnsi" w:hAnsiTheme="minorHAnsi"/>
              <w:sz w:val="24"/>
              <w:szCs w:val="24"/>
            </w:rPr>
          </w:rPrChange>
        </w:rPr>
        <w:t xml:space="preserve">might be </w:t>
      </w:r>
      <w:r w:rsidR="00874B68" w:rsidRPr="00830794">
        <w:rPr>
          <w:rFonts w:asciiTheme="minorHAnsi" w:hAnsiTheme="minorHAnsi"/>
          <w:sz w:val="24"/>
          <w:szCs w:val="24"/>
          <w:highlight w:val="yellow"/>
          <w:rPrChange w:id="325" w:author="Tutton, Richard" w:date="2016-01-14T16:01:00Z">
            <w:rPr>
              <w:rFonts w:asciiTheme="minorHAnsi" w:hAnsiTheme="minorHAnsi"/>
              <w:sz w:val="24"/>
              <w:szCs w:val="24"/>
            </w:rPr>
          </w:rPrChange>
        </w:rPr>
        <w:t xml:space="preserve">at stake in </w:t>
      </w:r>
      <w:r w:rsidR="00CE438C" w:rsidRPr="00830794">
        <w:rPr>
          <w:rFonts w:asciiTheme="minorHAnsi" w:hAnsiTheme="minorHAnsi"/>
          <w:sz w:val="24"/>
          <w:szCs w:val="24"/>
          <w:highlight w:val="yellow"/>
          <w:rPrChange w:id="326" w:author="Tutton, Richard" w:date="2016-01-14T16:01:00Z">
            <w:rPr>
              <w:rFonts w:asciiTheme="minorHAnsi" w:hAnsiTheme="minorHAnsi"/>
              <w:sz w:val="24"/>
              <w:szCs w:val="24"/>
            </w:rPr>
          </w:rPrChange>
        </w:rPr>
        <w:t>STS</w:t>
      </w:r>
      <w:r w:rsidR="00874B68" w:rsidRPr="00830794">
        <w:rPr>
          <w:rFonts w:asciiTheme="minorHAnsi" w:hAnsiTheme="minorHAnsi"/>
          <w:sz w:val="24"/>
          <w:szCs w:val="24"/>
          <w:highlight w:val="yellow"/>
          <w:rPrChange w:id="327" w:author="Tutton, Richard" w:date="2016-01-14T16:01:00Z">
            <w:rPr>
              <w:rFonts w:asciiTheme="minorHAnsi" w:hAnsiTheme="minorHAnsi"/>
              <w:sz w:val="24"/>
              <w:szCs w:val="24"/>
            </w:rPr>
          </w:rPrChange>
        </w:rPr>
        <w:t xml:space="preserve"> </w:t>
      </w:r>
      <w:r w:rsidR="00CE438C" w:rsidRPr="00830794">
        <w:rPr>
          <w:rFonts w:asciiTheme="minorHAnsi" w:hAnsiTheme="minorHAnsi"/>
          <w:sz w:val="24"/>
          <w:szCs w:val="24"/>
          <w:highlight w:val="yellow"/>
          <w:rPrChange w:id="328" w:author="Tutton, Richard" w:date="2016-01-14T16:01:00Z">
            <w:rPr>
              <w:rFonts w:asciiTheme="minorHAnsi" w:hAnsiTheme="minorHAnsi"/>
              <w:sz w:val="24"/>
              <w:szCs w:val="24"/>
            </w:rPr>
          </w:rPrChange>
        </w:rPr>
        <w:t xml:space="preserve">investigation </w:t>
      </w:r>
      <w:r w:rsidR="00874B68" w:rsidRPr="00830794">
        <w:rPr>
          <w:rFonts w:asciiTheme="minorHAnsi" w:hAnsiTheme="minorHAnsi"/>
          <w:sz w:val="24"/>
          <w:szCs w:val="24"/>
          <w:highlight w:val="yellow"/>
          <w:rPrChange w:id="329" w:author="Tutton, Richard" w:date="2016-01-14T16:01:00Z">
            <w:rPr>
              <w:rFonts w:asciiTheme="minorHAnsi" w:hAnsiTheme="minorHAnsi"/>
              <w:sz w:val="24"/>
              <w:szCs w:val="24"/>
            </w:rPr>
          </w:rPrChange>
        </w:rPr>
        <w:t xml:space="preserve">of imaginaries.  The </w:t>
      </w:r>
      <w:r w:rsidR="000615FF" w:rsidRPr="00830794">
        <w:rPr>
          <w:rFonts w:asciiTheme="minorHAnsi" w:hAnsiTheme="minorHAnsi"/>
          <w:sz w:val="24"/>
          <w:szCs w:val="24"/>
          <w:highlight w:val="yellow"/>
          <w:rPrChange w:id="330" w:author="Tutton, Richard" w:date="2016-01-14T16:01:00Z">
            <w:rPr>
              <w:rFonts w:asciiTheme="minorHAnsi" w:hAnsiTheme="minorHAnsi"/>
              <w:sz w:val="24"/>
              <w:szCs w:val="24"/>
            </w:rPr>
          </w:rPrChange>
        </w:rPr>
        <w:t>p</w:t>
      </w:r>
      <w:r w:rsidR="00F25308" w:rsidRPr="00830794">
        <w:rPr>
          <w:rFonts w:asciiTheme="minorHAnsi" w:hAnsiTheme="minorHAnsi"/>
          <w:sz w:val="24"/>
          <w:szCs w:val="24"/>
          <w:highlight w:val="yellow"/>
          <w:rPrChange w:id="331" w:author="Tutton, Richard" w:date="2016-01-14T16:01:00Z">
            <w:rPr>
              <w:rFonts w:asciiTheme="minorHAnsi" w:hAnsiTheme="minorHAnsi"/>
              <w:sz w:val="24"/>
              <w:szCs w:val="24"/>
            </w:rPr>
          </w:rPrChange>
        </w:rPr>
        <w:t>rec</w:t>
      </w:r>
      <w:r w:rsidR="000615FF" w:rsidRPr="00830794">
        <w:rPr>
          <w:rFonts w:asciiTheme="minorHAnsi" w:hAnsiTheme="minorHAnsi"/>
          <w:sz w:val="24"/>
          <w:szCs w:val="24"/>
          <w:highlight w:val="yellow"/>
          <w:rPrChange w:id="332" w:author="Tutton, Richard" w:date="2016-01-14T16:01:00Z">
            <w:rPr>
              <w:rFonts w:asciiTheme="minorHAnsi" w:hAnsiTheme="minorHAnsi"/>
              <w:sz w:val="24"/>
              <w:szCs w:val="24"/>
            </w:rPr>
          </w:rPrChange>
        </w:rPr>
        <w:t>eding review</w:t>
      </w:r>
      <w:r w:rsidR="00874B68" w:rsidRPr="00830794">
        <w:rPr>
          <w:rFonts w:asciiTheme="minorHAnsi" w:hAnsiTheme="minorHAnsi"/>
          <w:sz w:val="24"/>
          <w:szCs w:val="24"/>
          <w:highlight w:val="yellow"/>
          <w:rPrChange w:id="333" w:author="Tutton, Richard" w:date="2016-01-14T16:01:00Z">
            <w:rPr>
              <w:rFonts w:asciiTheme="minorHAnsi" w:hAnsiTheme="minorHAnsi"/>
              <w:sz w:val="24"/>
              <w:szCs w:val="24"/>
            </w:rPr>
          </w:rPrChange>
        </w:rPr>
        <w:t xml:space="preserve"> has shown that the pursuit of imaginaries is often presented as </w:t>
      </w:r>
      <w:r w:rsidR="000615FF" w:rsidRPr="00830794">
        <w:rPr>
          <w:rFonts w:asciiTheme="minorHAnsi" w:hAnsiTheme="minorHAnsi"/>
          <w:sz w:val="24"/>
          <w:szCs w:val="24"/>
          <w:highlight w:val="yellow"/>
          <w:rPrChange w:id="334" w:author="Tutton, Richard" w:date="2016-01-14T16:01:00Z">
            <w:rPr>
              <w:rFonts w:asciiTheme="minorHAnsi" w:hAnsiTheme="minorHAnsi"/>
              <w:sz w:val="24"/>
              <w:szCs w:val="24"/>
            </w:rPr>
          </w:rPrChange>
        </w:rPr>
        <w:t>a</w:t>
      </w:r>
      <w:r w:rsidR="00874B68" w:rsidRPr="00830794">
        <w:rPr>
          <w:rFonts w:asciiTheme="minorHAnsi" w:hAnsiTheme="minorHAnsi"/>
          <w:sz w:val="24"/>
          <w:szCs w:val="24"/>
          <w:highlight w:val="yellow"/>
          <w:rPrChange w:id="335" w:author="Tutton, Richard" w:date="2016-01-14T16:01:00Z">
            <w:rPr>
              <w:rFonts w:asciiTheme="minorHAnsi" w:hAnsiTheme="minorHAnsi"/>
              <w:sz w:val="24"/>
              <w:szCs w:val="24"/>
            </w:rPr>
          </w:rPrChange>
        </w:rPr>
        <w:t xml:space="preserve"> </w:t>
      </w:r>
      <w:commentRangeStart w:id="336"/>
      <w:r w:rsidR="00874B68" w:rsidRPr="00830794">
        <w:rPr>
          <w:rFonts w:asciiTheme="minorHAnsi" w:hAnsiTheme="minorHAnsi"/>
          <w:sz w:val="24"/>
          <w:szCs w:val="24"/>
          <w:highlight w:val="yellow"/>
          <w:rPrChange w:id="337" w:author="Tutton, Richard" w:date="2016-01-14T16:01:00Z">
            <w:rPr>
              <w:rFonts w:asciiTheme="minorHAnsi" w:hAnsiTheme="minorHAnsi"/>
              <w:sz w:val="24"/>
              <w:szCs w:val="24"/>
            </w:rPr>
          </w:rPrChange>
        </w:rPr>
        <w:t>vehicle for re-orientations of STS</w:t>
      </w:r>
      <w:commentRangeEnd w:id="336"/>
      <w:r w:rsidR="00517209" w:rsidRPr="00830794">
        <w:rPr>
          <w:rStyle w:val="CommentReference"/>
          <w:highlight w:val="yellow"/>
          <w:rPrChange w:id="338" w:author="Tutton, Richard" w:date="2016-01-14T16:01:00Z">
            <w:rPr>
              <w:rStyle w:val="CommentReference"/>
            </w:rPr>
          </w:rPrChange>
        </w:rPr>
        <w:commentReference w:id="336"/>
      </w:r>
      <w:r w:rsidR="00874B68" w:rsidRPr="00830794">
        <w:rPr>
          <w:rFonts w:asciiTheme="minorHAnsi" w:hAnsiTheme="minorHAnsi"/>
          <w:sz w:val="24"/>
          <w:szCs w:val="24"/>
          <w:highlight w:val="yellow"/>
          <w:rPrChange w:id="339" w:author="Tutton, Richard" w:date="2016-01-14T16:01:00Z">
            <w:rPr>
              <w:rFonts w:asciiTheme="minorHAnsi" w:hAnsiTheme="minorHAnsi"/>
              <w:sz w:val="24"/>
              <w:szCs w:val="24"/>
            </w:rPr>
          </w:rPrChange>
        </w:rPr>
        <w:t xml:space="preserve">.  For example, Marcus </w:t>
      </w:r>
      <w:r w:rsidR="00E13F50" w:rsidRPr="00830794">
        <w:rPr>
          <w:rFonts w:asciiTheme="minorHAnsi" w:hAnsiTheme="minorHAnsi"/>
          <w:sz w:val="24"/>
          <w:szCs w:val="24"/>
          <w:highlight w:val="yellow"/>
          <w:rPrChange w:id="340" w:author="Tutton, Richard" w:date="2016-01-14T16:01:00Z">
            <w:rPr>
              <w:rFonts w:asciiTheme="minorHAnsi" w:hAnsiTheme="minorHAnsi"/>
              <w:sz w:val="24"/>
              <w:szCs w:val="24"/>
            </w:rPr>
          </w:rPrChange>
        </w:rPr>
        <w:t>(1995</w:t>
      </w:r>
      <w:r w:rsidR="00CD01A6" w:rsidRPr="00830794">
        <w:rPr>
          <w:rFonts w:asciiTheme="minorHAnsi" w:hAnsiTheme="minorHAnsi"/>
          <w:sz w:val="24"/>
          <w:szCs w:val="24"/>
          <w:highlight w:val="yellow"/>
          <w:rPrChange w:id="341" w:author="Tutton, Richard" w:date="2016-01-14T16:01:00Z">
            <w:rPr>
              <w:rFonts w:asciiTheme="minorHAnsi" w:hAnsiTheme="minorHAnsi"/>
              <w:sz w:val="24"/>
              <w:szCs w:val="24"/>
            </w:rPr>
          </w:rPrChange>
        </w:rPr>
        <w:t>a</w:t>
      </w:r>
      <w:r w:rsidR="00D9259D" w:rsidRPr="00830794">
        <w:rPr>
          <w:rFonts w:asciiTheme="minorHAnsi" w:hAnsiTheme="minorHAnsi"/>
          <w:sz w:val="24"/>
          <w:szCs w:val="24"/>
          <w:highlight w:val="yellow"/>
          <w:rPrChange w:id="342" w:author="Tutton, Richard" w:date="2016-01-14T16:01:00Z">
            <w:rPr>
              <w:rFonts w:asciiTheme="minorHAnsi" w:hAnsiTheme="minorHAnsi"/>
              <w:sz w:val="24"/>
              <w:szCs w:val="24"/>
            </w:rPr>
          </w:rPrChange>
        </w:rPr>
        <w:t>,</w:t>
      </w:r>
      <w:r w:rsidR="00E13F50" w:rsidRPr="00830794">
        <w:rPr>
          <w:rFonts w:asciiTheme="minorHAnsi" w:hAnsiTheme="minorHAnsi"/>
          <w:sz w:val="24"/>
          <w:szCs w:val="24"/>
          <w:highlight w:val="yellow"/>
          <w:rPrChange w:id="343" w:author="Tutton, Richard" w:date="2016-01-14T16:01:00Z">
            <w:rPr>
              <w:rFonts w:asciiTheme="minorHAnsi" w:hAnsiTheme="minorHAnsi"/>
              <w:sz w:val="24"/>
              <w:szCs w:val="24"/>
            </w:rPr>
          </w:rPrChange>
        </w:rPr>
        <w:t xml:space="preserve"> 3) </w:t>
      </w:r>
      <w:r w:rsidR="00874B68" w:rsidRPr="00830794">
        <w:rPr>
          <w:rFonts w:asciiTheme="minorHAnsi" w:hAnsiTheme="minorHAnsi"/>
          <w:sz w:val="24"/>
          <w:szCs w:val="24"/>
          <w:highlight w:val="yellow"/>
          <w:rPrChange w:id="344" w:author="Tutton, Richard" w:date="2016-01-14T16:01:00Z">
            <w:rPr>
              <w:rFonts w:asciiTheme="minorHAnsi" w:hAnsiTheme="minorHAnsi"/>
              <w:sz w:val="24"/>
              <w:szCs w:val="24"/>
            </w:rPr>
          </w:rPrChange>
        </w:rPr>
        <w:t xml:space="preserve">regarded the notion of imaginaries as a </w:t>
      </w:r>
      <w:r w:rsidR="00D528C1" w:rsidRPr="00830794">
        <w:rPr>
          <w:rFonts w:asciiTheme="minorHAnsi" w:hAnsiTheme="minorHAnsi"/>
          <w:sz w:val="24"/>
          <w:szCs w:val="24"/>
          <w:highlight w:val="yellow"/>
          <w:rPrChange w:id="345" w:author="Tutton, Richard" w:date="2016-01-14T16:01:00Z">
            <w:rPr>
              <w:rFonts w:asciiTheme="minorHAnsi" w:hAnsiTheme="minorHAnsi"/>
              <w:sz w:val="24"/>
              <w:szCs w:val="24"/>
            </w:rPr>
          </w:rPrChange>
        </w:rPr>
        <w:t xml:space="preserve">vehicle for </w:t>
      </w:r>
      <w:r w:rsidR="00874B68" w:rsidRPr="00830794">
        <w:rPr>
          <w:rFonts w:asciiTheme="minorHAnsi" w:hAnsiTheme="minorHAnsi"/>
          <w:sz w:val="24"/>
          <w:szCs w:val="24"/>
          <w:highlight w:val="yellow"/>
          <w:rPrChange w:id="346" w:author="Tutton, Richard" w:date="2016-01-14T16:01:00Z">
            <w:rPr>
              <w:rFonts w:asciiTheme="minorHAnsi" w:hAnsiTheme="minorHAnsi"/>
              <w:sz w:val="24"/>
              <w:szCs w:val="24"/>
            </w:rPr>
          </w:rPrChange>
        </w:rPr>
        <w:t xml:space="preserve">moving towards ‘distinctly cultural study of science’—encouraging explorations of the tensions between </w:t>
      </w:r>
      <w:r w:rsidR="002F1A5D" w:rsidRPr="00830794">
        <w:rPr>
          <w:rFonts w:asciiTheme="minorHAnsi" w:hAnsiTheme="minorHAnsi"/>
          <w:sz w:val="24"/>
          <w:szCs w:val="24"/>
          <w:highlight w:val="yellow"/>
          <w:rPrChange w:id="347" w:author="Tutton, Richard" w:date="2016-01-14T16:01:00Z">
            <w:rPr>
              <w:rFonts w:asciiTheme="minorHAnsi" w:hAnsiTheme="minorHAnsi"/>
              <w:sz w:val="24"/>
              <w:szCs w:val="24"/>
            </w:rPr>
          </w:rPrChange>
        </w:rPr>
        <w:t xml:space="preserve">scientific </w:t>
      </w:r>
      <w:r w:rsidR="00874B68" w:rsidRPr="00830794">
        <w:rPr>
          <w:rFonts w:asciiTheme="minorHAnsi" w:hAnsiTheme="minorHAnsi"/>
          <w:sz w:val="24"/>
          <w:szCs w:val="24"/>
          <w:highlight w:val="yellow"/>
          <w:rPrChange w:id="348" w:author="Tutton, Richard" w:date="2016-01-14T16:01:00Z">
            <w:rPr>
              <w:rFonts w:asciiTheme="minorHAnsi" w:hAnsiTheme="minorHAnsi"/>
              <w:sz w:val="24"/>
              <w:szCs w:val="24"/>
            </w:rPr>
          </w:rPrChange>
        </w:rPr>
        <w:t>discourses and practices.  Jasanoff and Kim (2009) called for STS to cast its investigative gaze beyond professional scientific actors and communities to analy</w:t>
      </w:r>
      <w:r w:rsidR="00797C5B" w:rsidRPr="00830794">
        <w:rPr>
          <w:rFonts w:asciiTheme="minorHAnsi" w:hAnsiTheme="minorHAnsi"/>
          <w:sz w:val="24"/>
          <w:szCs w:val="24"/>
          <w:highlight w:val="yellow"/>
          <w:rPrChange w:id="349" w:author="Tutton, Richard" w:date="2016-01-14T16:01:00Z">
            <w:rPr>
              <w:rFonts w:asciiTheme="minorHAnsi" w:hAnsiTheme="minorHAnsi"/>
              <w:sz w:val="24"/>
              <w:szCs w:val="24"/>
            </w:rPr>
          </w:rPrChange>
        </w:rPr>
        <w:t>z</w:t>
      </w:r>
      <w:r w:rsidR="00874B68" w:rsidRPr="00830794">
        <w:rPr>
          <w:rFonts w:asciiTheme="minorHAnsi" w:hAnsiTheme="minorHAnsi"/>
          <w:sz w:val="24"/>
          <w:szCs w:val="24"/>
          <w:highlight w:val="yellow"/>
          <w:rPrChange w:id="350" w:author="Tutton, Richard" w:date="2016-01-14T16:01:00Z">
            <w:rPr>
              <w:rFonts w:asciiTheme="minorHAnsi" w:hAnsiTheme="minorHAnsi"/>
              <w:sz w:val="24"/>
              <w:szCs w:val="24"/>
            </w:rPr>
          </w:rPrChange>
        </w:rPr>
        <w:t xml:space="preserve">e national cultures of technoscience, </w:t>
      </w:r>
      <w:r w:rsidRPr="00830794">
        <w:rPr>
          <w:rFonts w:asciiTheme="minorHAnsi" w:hAnsiTheme="minorHAnsi"/>
          <w:sz w:val="24"/>
          <w:szCs w:val="24"/>
          <w:highlight w:val="yellow"/>
          <w:rPrChange w:id="351" w:author="Tutton, Richard" w:date="2016-01-14T16:01:00Z">
            <w:rPr>
              <w:rFonts w:asciiTheme="minorHAnsi" w:hAnsiTheme="minorHAnsi"/>
              <w:sz w:val="24"/>
              <w:szCs w:val="24"/>
            </w:rPr>
          </w:rPrChange>
        </w:rPr>
        <w:t xml:space="preserve">facilitated by </w:t>
      </w:r>
      <w:r w:rsidR="00874B68" w:rsidRPr="00830794">
        <w:rPr>
          <w:rFonts w:asciiTheme="minorHAnsi" w:hAnsiTheme="minorHAnsi"/>
          <w:sz w:val="24"/>
          <w:szCs w:val="24"/>
          <w:highlight w:val="yellow"/>
          <w:rPrChange w:id="352" w:author="Tutton, Richard" w:date="2016-01-14T16:01:00Z">
            <w:rPr>
              <w:rFonts w:asciiTheme="minorHAnsi" w:hAnsiTheme="minorHAnsi"/>
              <w:sz w:val="24"/>
              <w:szCs w:val="24"/>
            </w:rPr>
          </w:rPrChange>
        </w:rPr>
        <w:t xml:space="preserve">their notion of </w:t>
      </w:r>
      <w:r w:rsidR="00874B68" w:rsidRPr="00830794">
        <w:rPr>
          <w:rFonts w:asciiTheme="minorHAnsi" w:hAnsiTheme="minorHAnsi"/>
          <w:i/>
          <w:sz w:val="24"/>
          <w:szCs w:val="24"/>
          <w:highlight w:val="yellow"/>
          <w:rPrChange w:id="353" w:author="Tutton, Richard" w:date="2016-01-14T16:01:00Z">
            <w:rPr>
              <w:rFonts w:asciiTheme="minorHAnsi" w:hAnsiTheme="minorHAnsi"/>
              <w:i/>
              <w:sz w:val="24"/>
              <w:szCs w:val="24"/>
            </w:rPr>
          </w:rPrChange>
        </w:rPr>
        <w:t>sociotechnical imaginaries</w:t>
      </w:r>
      <w:r w:rsidR="00874B68" w:rsidRPr="00830794">
        <w:rPr>
          <w:rFonts w:asciiTheme="minorHAnsi" w:hAnsiTheme="minorHAnsi"/>
          <w:sz w:val="24"/>
          <w:szCs w:val="24"/>
          <w:highlight w:val="yellow"/>
          <w:rPrChange w:id="354" w:author="Tutton, Richard" w:date="2016-01-14T16:01:00Z">
            <w:rPr>
              <w:rFonts w:asciiTheme="minorHAnsi" w:hAnsiTheme="minorHAnsi"/>
              <w:sz w:val="24"/>
              <w:szCs w:val="24"/>
            </w:rPr>
          </w:rPrChange>
        </w:rPr>
        <w:t>.  More recently, Jasanoff  (2015</w:t>
      </w:r>
      <w:r w:rsidR="009354D0" w:rsidRPr="00830794">
        <w:rPr>
          <w:rFonts w:asciiTheme="minorHAnsi" w:hAnsiTheme="minorHAnsi"/>
          <w:sz w:val="24"/>
          <w:szCs w:val="24"/>
          <w:highlight w:val="yellow"/>
          <w:rPrChange w:id="355" w:author="Tutton, Richard" w:date="2016-01-14T16:01:00Z">
            <w:rPr>
              <w:rFonts w:asciiTheme="minorHAnsi" w:hAnsiTheme="minorHAnsi"/>
              <w:sz w:val="24"/>
              <w:szCs w:val="24"/>
            </w:rPr>
          </w:rPrChange>
        </w:rPr>
        <w:t>a</w:t>
      </w:r>
      <w:r w:rsidR="00D9259D" w:rsidRPr="00830794">
        <w:rPr>
          <w:rFonts w:asciiTheme="minorHAnsi" w:hAnsiTheme="minorHAnsi"/>
          <w:sz w:val="24"/>
          <w:szCs w:val="24"/>
          <w:highlight w:val="yellow"/>
          <w:rPrChange w:id="356" w:author="Tutton, Richard" w:date="2016-01-14T16:01:00Z">
            <w:rPr>
              <w:rFonts w:asciiTheme="minorHAnsi" w:hAnsiTheme="minorHAnsi"/>
              <w:sz w:val="24"/>
              <w:szCs w:val="24"/>
            </w:rPr>
          </w:rPrChange>
        </w:rPr>
        <w:t>,</w:t>
      </w:r>
      <w:r w:rsidR="009354D0" w:rsidRPr="00830794">
        <w:rPr>
          <w:rFonts w:asciiTheme="minorHAnsi" w:hAnsiTheme="minorHAnsi"/>
          <w:sz w:val="24"/>
          <w:szCs w:val="24"/>
          <w:highlight w:val="yellow"/>
          <w:rPrChange w:id="357" w:author="Tutton, Richard" w:date="2016-01-14T16:01:00Z">
            <w:rPr>
              <w:rFonts w:asciiTheme="minorHAnsi" w:hAnsiTheme="minorHAnsi"/>
              <w:sz w:val="24"/>
              <w:szCs w:val="24"/>
            </w:rPr>
          </w:rPrChange>
        </w:rPr>
        <w:t xml:space="preserve"> 5</w:t>
      </w:r>
      <w:r w:rsidR="00874B68" w:rsidRPr="00830794">
        <w:rPr>
          <w:rFonts w:asciiTheme="minorHAnsi" w:hAnsiTheme="minorHAnsi"/>
          <w:sz w:val="24"/>
          <w:szCs w:val="24"/>
          <w:highlight w:val="yellow"/>
          <w:rPrChange w:id="358" w:author="Tutton, Richard" w:date="2016-01-14T16:01:00Z">
            <w:rPr>
              <w:rFonts w:asciiTheme="minorHAnsi" w:hAnsiTheme="minorHAnsi"/>
              <w:sz w:val="24"/>
              <w:szCs w:val="24"/>
            </w:rPr>
          </w:rPrChange>
        </w:rPr>
        <w:t xml:space="preserve">) has contended that such imaginaries are ‘not limited to nation states but can [also] be articulated by other organized groups, such as corporations, social movements, and professional societies’. </w:t>
      </w:r>
      <w:r w:rsidR="003D36E0" w:rsidRPr="00830794">
        <w:rPr>
          <w:rFonts w:asciiTheme="minorHAnsi" w:hAnsiTheme="minorHAnsi"/>
          <w:sz w:val="24"/>
          <w:szCs w:val="24"/>
          <w:highlight w:val="yellow"/>
          <w:rPrChange w:id="359" w:author="Tutton, Richard" w:date="2016-01-14T16:01:00Z">
            <w:rPr>
              <w:rFonts w:asciiTheme="minorHAnsi" w:hAnsiTheme="minorHAnsi"/>
              <w:sz w:val="24"/>
              <w:szCs w:val="24"/>
            </w:rPr>
          </w:rPrChange>
        </w:rPr>
        <w:t>T</w:t>
      </w:r>
      <w:r w:rsidR="00874B68" w:rsidRPr="00830794">
        <w:rPr>
          <w:rFonts w:asciiTheme="minorHAnsi" w:hAnsiTheme="minorHAnsi"/>
          <w:sz w:val="24"/>
          <w:szCs w:val="24"/>
          <w:highlight w:val="yellow"/>
          <w:rPrChange w:id="360" w:author="Tutton, Richard" w:date="2016-01-14T16:01:00Z">
            <w:rPr>
              <w:rFonts w:asciiTheme="minorHAnsi" w:hAnsiTheme="minorHAnsi"/>
              <w:sz w:val="24"/>
              <w:szCs w:val="24"/>
            </w:rPr>
          </w:rPrChange>
        </w:rPr>
        <w:t xml:space="preserve">he concept </w:t>
      </w:r>
      <w:r w:rsidR="00D528C1" w:rsidRPr="00830794">
        <w:rPr>
          <w:rFonts w:asciiTheme="minorHAnsi" w:hAnsiTheme="minorHAnsi"/>
          <w:sz w:val="24"/>
          <w:szCs w:val="24"/>
          <w:highlight w:val="yellow"/>
          <w:rPrChange w:id="361" w:author="Tutton, Richard" w:date="2016-01-14T16:01:00Z">
            <w:rPr>
              <w:rFonts w:asciiTheme="minorHAnsi" w:hAnsiTheme="minorHAnsi"/>
              <w:sz w:val="24"/>
              <w:szCs w:val="24"/>
            </w:rPr>
          </w:rPrChange>
        </w:rPr>
        <w:t xml:space="preserve">has </w:t>
      </w:r>
      <w:r w:rsidR="003D36E0" w:rsidRPr="00830794">
        <w:rPr>
          <w:rFonts w:asciiTheme="minorHAnsi" w:hAnsiTheme="minorHAnsi"/>
          <w:sz w:val="24"/>
          <w:szCs w:val="24"/>
          <w:highlight w:val="yellow"/>
          <w:rPrChange w:id="362" w:author="Tutton, Richard" w:date="2016-01-14T16:01:00Z">
            <w:rPr>
              <w:rFonts w:asciiTheme="minorHAnsi" w:hAnsiTheme="minorHAnsi"/>
              <w:sz w:val="24"/>
              <w:szCs w:val="24"/>
            </w:rPr>
          </w:rPrChange>
        </w:rPr>
        <w:t xml:space="preserve">sometimes </w:t>
      </w:r>
      <w:r w:rsidR="00874B68" w:rsidRPr="00830794">
        <w:rPr>
          <w:rFonts w:asciiTheme="minorHAnsi" w:hAnsiTheme="minorHAnsi"/>
          <w:sz w:val="24"/>
          <w:szCs w:val="24"/>
          <w:highlight w:val="yellow"/>
          <w:rPrChange w:id="363" w:author="Tutton, Richard" w:date="2016-01-14T16:01:00Z">
            <w:rPr>
              <w:rFonts w:asciiTheme="minorHAnsi" w:hAnsiTheme="minorHAnsi"/>
              <w:sz w:val="24"/>
              <w:szCs w:val="24"/>
            </w:rPr>
          </w:rPrChange>
        </w:rPr>
        <w:t>bec</w:t>
      </w:r>
      <w:r w:rsidR="00D528C1" w:rsidRPr="00830794">
        <w:rPr>
          <w:rFonts w:asciiTheme="minorHAnsi" w:hAnsiTheme="minorHAnsi"/>
          <w:sz w:val="24"/>
          <w:szCs w:val="24"/>
          <w:highlight w:val="yellow"/>
          <w:rPrChange w:id="364" w:author="Tutton, Richard" w:date="2016-01-14T16:01:00Z">
            <w:rPr>
              <w:rFonts w:asciiTheme="minorHAnsi" w:hAnsiTheme="minorHAnsi"/>
              <w:sz w:val="24"/>
              <w:szCs w:val="24"/>
            </w:rPr>
          </w:rPrChange>
        </w:rPr>
        <w:t>ome</w:t>
      </w:r>
      <w:r w:rsidR="00874B68" w:rsidRPr="00830794">
        <w:rPr>
          <w:rFonts w:asciiTheme="minorHAnsi" w:hAnsiTheme="minorHAnsi"/>
          <w:sz w:val="24"/>
          <w:szCs w:val="24"/>
          <w:highlight w:val="yellow"/>
          <w:rPrChange w:id="365" w:author="Tutton, Richard" w:date="2016-01-14T16:01:00Z">
            <w:rPr>
              <w:rFonts w:asciiTheme="minorHAnsi" w:hAnsiTheme="minorHAnsi"/>
              <w:sz w:val="24"/>
              <w:szCs w:val="24"/>
            </w:rPr>
          </w:rPrChange>
        </w:rPr>
        <w:t xml:space="preserve"> the lynchpin </w:t>
      </w:r>
      <w:r w:rsidR="000615FF" w:rsidRPr="00830794">
        <w:rPr>
          <w:rFonts w:asciiTheme="minorHAnsi" w:hAnsiTheme="minorHAnsi"/>
          <w:sz w:val="24"/>
          <w:szCs w:val="24"/>
          <w:highlight w:val="yellow"/>
          <w:rPrChange w:id="366" w:author="Tutton, Richard" w:date="2016-01-14T16:01:00Z">
            <w:rPr>
              <w:rFonts w:asciiTheme="minorHAnsi" w:hAnsiTheme="minorHAnsi"/>
              <w:sz w:val="24"/>
              <w:szCs w:val="24"/>
            </w:rPr>
          </w:rPrChange>
        </w:rPr>
        <w:t>for researchers’</w:t>
      </w:r>
      <w:r w:rsidR="00E13F50" w:rsidRPr="00830794">
        <w:rPr>
          <w:rFonts w:asciiTheme="minorHAnsi" w:hAnsiTheme="minorHAnsi"/>
          <w:sz w:val="24"/>
          <w:szCs w:val="24"/>
          <w:highlight w:val="yellow"/>
          <w:rPrChange w:id="367" w:author="Tutton, Richard" w:date="2016-01-14T16:01:00Z">
            <w:rPr>
              <w:rFonts w:asciiTheme="minorHAnsi" w:hAnsiTheme="minorHAnsi"/>
              <w:sz w:val="24"/>
              <w:szCs w:val="24"/>
            </w:rPr>
          </w:rPrChange>
        </w:rPr>
        <w:t xml:space="preserve"> </w:t>
      </w:r>
      <w:r w:rsidR="00874B68" w:rsidRPr="00830794">
        <w:rPr>
          <w:rFonts w:asciiTheme="minorHAnsi" w:hAnsiTheme="minorHAnsi"/>
          <w:sz w:val="24"/>
          <w:szCs w:val="24"/>
          <w:highlight w:val="yellow"/>
          <w:rPrChange w:id="368" w:author="Tutton, Richard" w:date="2016-01-14T16:01:00Z">
            <w:rPr>
              <w:rFonts w:asciiTheme="minorHAnsi" w:hAnsiTheme="minorHAnsi"/>
              <w:sz w:val="24"/>
              <w:szCs w:val="24"/>
            </w:rPr>
          </w:rPrChange>
        </w:rPr>
        <w:t>ambitions for STS.   Fujimura (2003) advocated the use of ‘imaginaries’ in forging ‘sociologies of the future’.   In</w:t>
      </w:r>
      <w:r w:rsidR="002F1A5D" w:rsidRPr="00830794">
        <w:rPr>
          <w:rFonts w:asciiTheme="minorHAnsi" w:hAnsiTheme="minorHAnsi"/>
          <w:sz w:val="24"/>
          <w:szCs w:val="24"/>
          <w:highlight w:val="yellow"/>
          <w:rPrChange w:id="369" w:author="Tutton, Richard" w:date="2016-01-14T16:01:00Z">
            <w:rPr>
              <w:rFonts w:asciiTheme="minorHAnsi" w:hAnsiTheme="minorHAnsi"/>
              <w:sz w:val="24"/>
              <w:szCs w:val="24"/>
            </w:rPr>
          </w:rPrChange>
        </w:rPr>
        <w:t>voking imaginaries</w:t>
      </w:r>
      <w:r w:rsidR="00874B68" w:rsidRPr="00830794">
        <w:rPr>
          <w:rFonts w:asciiTheme="minorHAnsi" w:hAnsiTheme="minorHAnsi"/>
          <w:sz w:val="24"/>
          <w:szCs w:val="24"/>
          <w:highlight w:val="yellow"/>
          <w:rPrChange w:id="370" w:author="Tutton, Richard" w:date="2016-01-14T16:01:00Z">
            <w:rPr>
              <w:rFonts w:asciiTheme="minorHAnsi" w:hAnsiTheme="minorHAnsi"/>
              <w:sz w:val="24"/>
              <w:szCs w:val="24"/>
            </w:rPr>
          </w:rPrChange>
        </w:rPr>
        <w:t xml:space="preserve">, Fortun and Fortun (2005) </w:t>
      </w:r>
      <w:r w:rsidR="00E13F50" w:rsidRPr="00830794">
        <w:rPr>
          <w:rFonts w:asciiTheme="minorHAnsi" w:hAnsiTheme="minorHAnsi"/>
          <w:sz w:val="24"/>
          <w:szCs w:val="24"/>
          <w:highlight w:val="yellow"/>
          <w:rPrChange w:id="371" w:author="Tutton, Richard" w:date="2016-01-14T16:01:00Z">
            <w:rPr>
              <w:rFonts w:asciiTheme="minorHAnsi" w:hAnsiTheme="minorHAnsi"/>
              <w:sz w:val="24"/>
              <w:szCs w:val="24"/>
            </w:rPr>
          </w:rPrChange>
        </w:rPr>
        <w:t>had</w:t>
      </w:r>
      <w:r w:rsidR="000615FF" w:rsidRPr="00830794">
        <w:rPr>
          <w:rFonts w:asciiTheme="minorHAnsi" w:hAnsiTheme="minorHAnsi"/>
          <w:sz w:val="24"/>
          <w:szCs w:val="24"/>
          <w:highlight w:val="yellow"/>
          <w:rPrChange w:id="372" w:author="Tutton, Richard" w:date="2016-01-14T16:01:00Z">
            <w:rPr>
              <w:rFonts w:asciiTheme="minorHAnsi" w:hAnsiTheme="minorHAnsi"/>
              <w:sz w:val="24"/>
              <w:szCs w:val="24"/>
            </w:rPr>
          </w:rPrChange>
        </w:rPr>
        <w:t xml:space="preserve"> </w:t>
      </w:r>
      <w:r w:rsidR="00874B68" w:rsidRPr="00830794">
        <w:rPr>
          <w:rFonts w:asciiTheme="minorHAnsi" w:hAnsiTheme="minorHAnsi"/>
          <w:sz w:val="24"/>
          <w:szCs w:val="24"/>
          <w:highlight w:val="yellow"/>
          <w:rPrChange w:id="373" w:author="Tutton, Richard" w:date="2016-01-14T16:01:00Z">
            <w:rPr>
              <w:rFonts w:asciiTheme="minorHAnsi" w:hAnsiTheme="minorHAnsi"/>
              <w:sz w:val="24"/>
              <w:szCs w:val="24"/>
            </w:rPr>
          </w:rPrChange>
        </w:rPr>
        <w:t>aspirations for a new ‘civic science’ of toxicology and an STS ‘ethics and friendship with the sciences’.</w:t>
      </w:r>
    </w:p>
    <w:p w:rsidR="00874B68" w:rsidRPr="00830794" w:rsidRDefault="00874B68" w:rsidP="007756BB">
      <w:pPr>
        <w:spacing w:line="480" w:lineRule="auto"/>
        <w:rPr>
          <w:rFonts w:asciiTheme="minorHAnsi" w:hAnsiTheme="minorHAnsi"/>
          <w:sz w:val="24"/>
          <w:szCs w:val="24"/>
          <w:highlight w:val="yellow"/>
          <w:rPrChange w:id="374" w:author="Tutton, Richard" w:date="2016-01-14T16:01:00Z">
            <w:rPr>
              <w:rFonts w:asciiTheme="minorHAnsi" w:hAnsiTheme="minorHAnsi"/>
              <w:sz w:val="24"/>
              <w:szCs w:val="24"/>
            </w:rPr>
          </w:rPrChange>
        </w:rPr>
      </w:pPr>
      <w:r w:rsidRPr="00830794">
        <w:rPr>
          <w:rFonts w:asciiTheme="minorHAnsi" w:hAnsiTheme="minorHAnsi"/>
          <w:sz w:val="24"/>
          <w:szCs w:val="24"/>
          <w:highlight w:val="yellow"/>
          <w:rPrChange w:id="375" w:author="Tutton, Richard" w:date="2016-01-14T16:01:00Z">
            <w:rPr>
              <w:rFonts w:asciiTheme="minorHAnsi" w:hAnsiTheme="minorHAnsi"/>
              <w:sz w:val="24"/>
              <w:szCs w:val="24"/>
            </w:rPr>
          </w:rPrChange>
        </w:rPr>
        <w:t xml:space="preserve">Recent research on imaginaries has </w:t>
      </w:r>
      <w:commentRangeStart w:id="376"/>
      <w:r w:rsidRPr="00830794">
        <w:rPr>
          <w:rFonts w:asciiTheme="minorHAnsi" w:hAnsiTheme="minorHAnsi"/>
          <w:sz w:val="24"/>
          <w:szCs w:val="24"/>
          <w:highlight w:val="yellow"/>
          <w:rPrChange w:id="377" w:author="Tutton, Richard" w:date="2016-01-14T16:01:00Z">
            <w:rPr>
              <w:rFonts w:asciiTheme="minorHAnsi" w:hAnsiTheme="minorHAnsi"/>
              <w:sz w:val="24"/>
              <w:szCs w:val="24"/>
            </w:rPr>
          </w:rPrChange>
        </w:rPr>
        <w:t xml:space="preserve">also </w:t>
      </w:r>
      <w:commentRangeEnd w:id="376"/>
      <w:r w:rsidR="00517209" w:rsidRPr="00830794">
        <w:rPr>
          <w:rStyle w:val="CommentReference"/>
          <w:highlight w:val="yellow"/>
          <w:rPrChange w:id="378" w:author="Tutton, Richard" w:date="2016-01-14T16:01:00Z">
            <w:rPr>
              <w:rStyle w:val="CommentReference"/>
            </w:rPr>
          </w:rPrChange>
        </w:rPr>
        <w:commentReference w:id="376"/>
      </w:r>
      <w:r w:rsidRPr="00830794">
        <w:rPr>
          <w:rFonts w:asciiTheme="minorHAnsi" w:hAnsiTheme="minorHAnsi"/>
          <w:sz w:val="24"/>
          <w:szCs w:val="24"/>
          <w:highlight w:val="yellow"/>
          <w:rPrChange w:id="379" w:author="Tutton, Richard" w:date="2016-01-14T16:01:00Z">
            <w:rPr>
              <w:rFonts w:asciiTheme="minorHAnsi" w:hAnsiTheme="minorHAnsi"/>
              <w:sz w:val="24"/>
              <w:szCs w:val="24"/>
            </w:rPr>
          </w:rPrChange>
        </w:rPr>
        <w:t>been part of a more general shift within the field.   STS’s earlier preoccupations with logic and epistemology have been supplemented, or, indeed, replaced with a much broader agenda which includes research on aesthetics, values</w:t>
      </w:r>
      <w:r w:rsidR="00E13F50" w:rsidRPr="00830794">
        <w:rPr>
          <w:rFonts w:asciiTheme="minorHAnsi" w:hAnsiTheme="minorHAnsi"/>
          <w:sz w:val="24"/>
          <w:szCs w:val="24"/>
          <w:highlight w:val="yellow"/>
          <w:rPrChange w:id="380" w:author="Tutton, Richard" w:date="2016-01-14T16:01:00Z">
            <w:rPr>
              <w:rFonts w:asciiTheme="minorHAnsi" w:hAnsiTheme="minorHAnsi"/>
              <w:sz w:val="24"/>
              <w:szCs w:val="24"/>
            </w:rPr>
          </w:rPrChange>
        </w:rPr>
        <w:t>,</w:t>
      </w:r>
      <w:r w:rsidRPr="00830794">
        <w:rPr>
          <w:rFonts w:asciiTheme="minorHAnsi" w:hAnsiTheme="minorHAnsi"/>
          <w:sz w:val="24"/>
          <w:szCs w:val="24"/>
          <w:highlight w:val="yellow"/>
          <w:rPrChange w:id="381" w:author="Tutton, Richard" w:date="2016-01-14T16:01:00Z">
            <w:rPr>
              <w:rFonts w:asciiTheme="minorHAnsi" w:hAnsiTheme="minorHAnsi"/>
              <w:sz w:val="24"/>
              <w:szCs w:val="24"/>
            </w:rPr>
          </w:rPrChange>
        </w:rPr>
        <w:t xml:space="preserve"> and emotions</w:t>
      </w:r>
      <w:r w:rsidR="003E7982" w:rsidRPr="00830794">
        <w:rPr>
          <w:rFonts w:asciiTheme="minorHAnsi" w:hAnsiTheme="minorHAnsi"/>
          <w:sz w:val="24"/>
          <w:szCs w:val="24"/>
          <w:highlight w:val="yellow"/>
          <w:rPrChange w:id="382" w:author="Tutton, Richard" w:date="2016-01-14T16:01:00Z">
            <w:rPr>
              <w:rFonts w:asciiTheme="minorHAnsi" w:hAnsiTheme="minorHAnsi"/>
              <w:sz w:val="24"/>
              <w:szCs w:val="24"/>
            </w:rPr>
          </w:rPrChange>
        </w:rPr>
        <w:t xml:space="preserve">. </w:t>
      </w:r>
      <w:r w:rsidR="00A43E88" w:rsidRPr="00830794">
        <w:rPr>
          <w:rFonts w:asciiTheme="minorHAnsi" w:hAnsiTheme="minorHAnsi"/>
          <w:sz w:val="24"/>
          <w:szCs w:val="24"/>
          <w:highlight w:val="yellow"/>
          <w:rPrChange w:id="383" w:author="Tutton, Richard" w:date="2016-01-14T16:01:00Z">
            <w:rPr>
              <w:rFonts w:asciiTheme="minorHAnsi" w:hAnsiTheme="minorHAnsi"/>
              <w:sz w:val="24"/>
              <w:szCs w:val="24"/>
            </w:rPr>
          </w:rPrChange>
        </w:rPr>
        <w:t xml:space="preserve"> </w:t>
      </w:r>
      <w:r w:rsidR="00F93042" w:rsidRPr="00830794">
        <w:rPr>
          <w:rFonts w:asciiTheme="minorHAnsi" w:hAnsiTheme="minorHAnsi"/>
          <w:sz w:val="24"/>
          <w:szCs w:val="24"/>
          <w:highlight w:val="yellow"/>
          <w:rPrChange w:id="384" w:author="Tutton, Richard" w:date="2016-01-14T16:01:00Z">
            <w:rPr>
              <w:rFonts w:asciiTheme="minorHAnsi" w:hAnsiTheme="minorHAnsi"/>
              <w:sz w:val="24"/>
              <w:szCs w:val="24"/>
            </w:rPr>
          </w:rPrChange>
        </w:rPr>
        <w:t xml:space="preserve"> </w:t>
      </w:r>
      <w:r w:rsidR="00B87BE2" w:rsidRPr="00830794">
        <w:rPr>
          <w:rFonts w:asciiTheme="minorHAnsi" w:hAnsiTheme="minorHAnsi"/>
          <w:sz w:val="24"/>
          <w:szCs w:val="24"/>
          <w:highlight w:val="yellow"/>
          <w:rPrChange w:id="385" w:author="Tutton, Richard" w:date="2016-01-14T16:01:00Z">
            <w:rPr>
              <w:rFonts w:asciiTheme="minorHAnsi" w:hAnsiTheme="minorHAnsi"/>
              <w:sz w:val="24"/>
              <w:szCs w:val="24"/>
            </w:rPr>
          </w:rPrChange>
        </w:rPr>
        <w:t>So, for example,</w:t>
      </w:r>
      <w:r w:rsidR="00F93042" w:rsidRPr="00830794">
        <w:rPr>
          <w:rFonts w:asciiTheme="minorHAnsi" w:hAnsiTheme="minorHAnsi"/>
          <w:sz w:val="24"/>
          <w:szCs w:val="24"/>
          <w:highlight w:val="yellow"/>
          <w:rPrChange w:id="386" w:author="Tutton, Richard" w:date="2016-01-14T16:01:00Z">
            <w:rPr>
              <w:rFonts w:asciiTheme="minorHAnsi" w:hAnsiTheme="minorHAnsi"/>
              <w:sz w:val="24"/>
              <w:szCs w:val="24"/>
            </w:rPr>
          </w:rPrChange>
        </w:rPr>
        <w:t xml:space="preserve"> t</w:t>
      </w:r>
      <w:r w:rsidR="00A43E88" w:rsidRPr="00830794">
        <w:rPr>
          <w:rFonts w:asciiTheme="minorHAnsi" w:hAnsiTheme="minorHAnsi"/>
          <w:sz w:val="24"/>
          <w:szCs w:val="24"/>
          <w:highlight w:val="yellow"/>
          <w:rPrChange w:id="387" w:author="Tutton, Richard" w:date="2016-01-14T16:01:00Z">
            <w:rPr>
              <w:rFonts w:asciiTheme="minorHAnsi" w:hAnsiTheme="minorHAnsi"/>
              <w:sz w:val="24"/>
              <w:szCs w:val="24"/>
            </w:rPr>
          </w:rPrChange>
        </w:rPr>
        <w:t xml:space="preserve">he sociology of expectations </w:t>
      </w:r>
      <w:r w:rsidR="00846C04" w:rsidRPr="00830794">
        <w:rPr>
          <w:rFonts w:asciiTheme="minorHAnsi" w:hAnsiTheme="minorHAnsi"/>
          <w:sz w:val="24"/>
          <w:szCs w:val="24"/>
          <w:highlight w:val="yellow"/>
          <w:rPrChange w:id="388" w:author="Tutton, Richard" w:date="2016-01-14T16:01:00Z">
            <w:rPr>
              <w:rFonts w:asciiTheme="minorHAnsi" w:hAnsiTheme="minorHAnsi"/>
              <w:sz w:val="24"/>
              <w:szCs w:val="24"/>
            </w:rPr>
          </w:rPrChange>
        </w:rPr>
        <w:t>(</w:t>
      </w:r>
      <w:r w:rsidR="007A1AD1" w:rsidRPr="00830794">
        <w:rPr>
          <w:rFonts w:asciiTheme="minorHAnsi" w:hAnsiTheme="minorHAnsi"/>
          <w:sz w:val="24"/>
          <w:szCs w:val="24"/>
          <w:highlight w:val="yellow"/>
          <w:rPrChange w:id="389" w:author="Tutton, Richard" w:date="2016-01-14T16:01:00Z">
            <w:rPr>
              <w:rFonts w:asciiTheme="minorHAnsi" w:hAnsiTheme="minorHAnsi"/>
              <w:sz w:val="24"/>
              <w:szCs w:val="24"/>
            </w:rPr>
          </w:rPrChange>
        </w:rPr>
        <w:t>Borup, Brown, Konrad, and van Lente 2006</w:t>
      </w:r>
      <w:r w:rsidR="00454198" w:rsidRPr="00830794">
        <w:rPr>
          <w:rFonts w:asciiTheme="minorHAnsi" w:hAnsiTheme="minorHAnsi"/>
          <w:sz w:val="24"/>
          <w:szCs w:val="24"/>
          <w:highlight w:val="yellow"/>
          <w:rPrChange w:id="390" w:author="Tutton, Richard" w:date="2016-01-14T16:01:00Z">
            <w:rPr>
              <w:rFonts w:asciiTheme="minorHAnsi" w:hAnsiTheme="minorHAnsi"/>
              <w:sz w:val="24"/>
              <w:szCs w:val="24"/>
            </w:rPr>
          </w:rPrChange>
        </w:rPr>
        <w:t>; van Lente 2003</w:t>
      </w:r>
      <w:r w:rsidR="00846C04" w:rsidRPr="00830794">
        <w:rPr>
          <w:rFonts w:asciiTheme="minorHAnsi" w:hAnsiTheme="minorHAnsi"/>
          <w:sz w:val="24"/>
          <w:szCs w:val="24"/>
          <w:highlight w:val="yellow"/>
          <w:rPrChange w:id="391" w:author="Tutton, Richard" w:date="2016-01-14T16:01:00Z">
            <w:rPr>
              <w:rFonts w:asciiTheme="minorHAnsi" w:hAnsiTheme="minorHAnsi"/>
              <w:sz w:val="24"/>
              <w:szCs w:val="24"/>
            </w:rPr>
          </w:rPrChange>
        </w:rPr>
        <w:t>)</w:t>
      </w:r>
      <w:r w:rsidR="00454198" w:rsidRPr="00830794">
        <w:rPr>
          <w:rFonts w:asciiTheme="minorHAnsi" w:hAnsiTheme="minorHAnsi"/>
          <w:sz w:val="24"/>
          <w:szCs w:val="24"/>
          <w:highlight w:val="yellow"/>
          <w:rPrChange w:id="392" w:author="Tutton, Richard" w:date="2016-01-14T16:01:00Z">
            <w:rPr>
              <w:rFonts w:asciiTheme="minorHAnsi" w:hAnsiTheme="minorHAnsi"/>
              <w:sz w:val="24"/>
              <w:szCs w:val="24"/>
            </w:rPr>
          </w:rPrChange>
        </w:rPr>
        <w:t xml:space="preserve"> </w:t>
      </w:r>
      <w:r w:rsidR="00846C04" w:rsidRPr="00830794">
        <w:rPr>
          <w:rFonts w:asciiTheme="minorHAnsi" w:hAnsiTheme="minorHAnsi"/>
          <w:sz w:val="24"/>
          <w:szCs w:val="24"/>
          <w:highlight w:val="yellow"/>
          <w:rPrChange w:id="393" w:author="Tutton, Richard" w:date="2016-01-14T16:01:00Z">
            <w:rPr>
              <w:rFonts w:asciiTheme="minorHAnsi" w:hAnsiTheme="minorHAnsi"/>
              <w:sz w:val="24"/>
              <w:szCs w:val="24"/>
            </w:rPr>
          </w:rPrChange>
        </w:rPr>
        <w:t xml:space="preserve">and concern with </w:t>
      </w:r>
      <w:r w:rsidR="00454198" w:rsidRPr="00830794">
        <w:rPr>
          <w:rFonts w:asciiTheme="minorHAnsi" w:hAnsiTheme="minorHAnsi"/>
          <w:sz w:val="24"/>
          <w:szCs w:val="24"/>
          <w:highlight w:val="yellow"/>
          <w:rPrChange w:id="394" w:author="Tutton, Richard" w:date="2016-01-14T16:01:00Z">
            <w:rPr>
              <w:rFonts w:asciiTheme="minorHAnsi" w:hAnsiTheme="minorHAnsi"/>
              <w:sz w:val="24"/>
              <w:szCs w:val="24"/>
            </w:rPr>
          </w:rPrChange>
        </w:rPr>
        <w:t xml:space="preserve">hope, promise and </w:t>
      </w:r>
      <w:r w:rsidR="00846C04" w:rsidRPr="00830794">
        <w:rPr>
          <w:rFonts w:asciiTheme="minorHAnsi" w:hAnsiTheme="minorHAnsi"/>
          <w:sz w:val="24"/>
          <w:szCs w:val="24"/>
          <w:highlight w:val="yellow"/>
          <w:rPrChange w:id="395" w:author="Tutton, Richard" w:date="2016-01-14T16:01:00Z">
            <w:rPr>
              <w:rFonts w:asciiTheme="minorHAnsi" w:hAnsiTheme="minorHAnsi"/>
              <w:sz w:val="24"/>
              <w:szCs w:val="24"/>
            </w:rPr>
          </w:rPrChange>
        </w:rPr>
        <w:t>hype</w:t>
      </w:r>
      <w:r w:rsidR="00454198" w:rsidRPr="00830794">
        <w:rPr>
          <w:rFonts w:asciiTheme="minorHAnsi" w:hAnsiTheme="minorHAnsi"/>
          <w:sz w:val="24"/>
          <w:szCs w:val="24"/>
          <w:highlight w:val="yellow"/>
          <w:rPrChange w:id="396" w:author="Tutton, Richard" w:date="2016-01-14T16:01:00Z">
            <w:rPr>
              <w:rFonts w:asciiTheme="minorHAnsi" w:hAnsiTheme="minorHAnsi"/>
              <w:sz w:val="24"/>
              <w:szCs w:val="24"/>
            </w:rPr>
          </w:rPrChange>
        </w:rPr>
        <w:t xml:space="preserve"> </w:t>
      </w:r>
      <w:r w:rsidR="00846C04" w:rsidRPr="00830794">
        <w:rPr>
          <w:rFonts w:asciiTheme="minorHAnsi" w:hAnsiTheme="minorHAnsi"/>
          <w:sz w:val="24"/>
          <w:szCs w:val="24"/>
          <w:highlight w:val="yellow"/>
          <w:rPrChange w:id="397" w:author="Tutton, Richard" w:date="2016-01-14T16:01:00Z">
            <w:rPr>
              <w:rFonts w:asciiTheme="minorHAnsi" w:hAnsiTheme="minorHAnsi"/>
              <w:sz w:val="24"/>
              <w:szCs w:val="24"/>
            </w:rPr>
          </w:rPrChange>
        </w:rPr>
        <w:t>(</w:t>
      </w:r>
      <w:r w:rsidR="00454198" w:rsidRPr="00830794">
        <w:rPr>
          <w:rFonts w:asciiTheme="minorHAnsi" w:hAnsiTheme="minorHAnsi"/>
          <w:sz w:val="24"/>
          <w:szCs w:val="24"/>
          <w:highlight w:val="yellow"/>
          <w:rPrChange w:id="398" w:author="Tutton, Richard" w:date="2016-01-14T16:01:00Z">
            <w:rPr>
              <w:rFonts w:asciiTheme="minorHAnsi" w:hAnsiTheme="minorHAnsi"/>
              <w:sz w:val="24"/>
              <w:szCs w:val="24"/>
            </w:rPr>
          </w:rPrChange>
        </w:rPr>
        <w:t xml:space="preserve">Michael 2000; Wyatt 2000; </w:t>
      </w:r>
      <w:r w:rsidR="007A1AD1" w:rsidRPr="00830794">
        <w:rPr>
          <w:rFonts w:asciiTheme="minorHAnsi" w:hAnsiTheme="minorHAnsi"/>
          <w:sz w:val="24"/>
          <w:szCs w:val="24"/>
          <w:highlight w:val="yellow"/>
          <w:rPrChange w:id="399" w:author="Tutton, Richard" w:date="2016-01-14T16:01:00Z">
            <w:rPr>
              <w:rFonts w:asciiTheme="minorHAnsi" w:hAnsiTheme="minorHAnsi"/>
              <w:sz w:val="24"/>
              <w:szCs w:val="24"/>
            </w:rPr>
          </w:rPrChange>
        </w:rPr>
        <w:t>Brown 2003</w:t>
      </w:r>
      <w:r w:rsidR="00454198" w:rsidRPr="00830794">
        <w:rPr>
          <w:rFonts w:asciiTheme="minorHAnsi" w:hAnsiTheme="minorHAnsi"/>
          <w:sz w:val="24"/>
          <w:szCs w:val="24"/>
          <w:highlight w:val="yellow"/>
          <w:rPrChange w:id="400" w:author="Tutton, Richard" w:date="2016-01-14T16:01:00Z">
            <w:rPr>
              <w:rFonts w:asciiTheme="minorHAnsi" w:hAnsiTheme="minorHAnsi"/>
              <w:sz w:val="24"/>
              <w:szCs w:val="24"/>
            </w:rPr>
          </w:rPrChange>
        </w:rPr>
        <w:t>; Hedgecoe and Martin 2003; Hedgecoe and Martin 2008</w:t>
      </w:r>
      <w:r w:rsidR="00F34C11" w:rsidRPr="00830794">
        <w:rPr>
          <w:rFonts w:asciiTheme="minorHAnsi" w:hAnsiTheme="minorHAnsi"/>
          <w:sz w:val="24"/>
          <w:szCs w:val="24"/>
          <w:highlight w:val="yellow"/>
          <w:rPrChange w:id="401" w:author="Tutton, Richard" w:date="2016-01-14T16:01:00Z">
            <w:rPr>
              <w:rFonts w:asciiTheme="minorHAnsi" w:hAnsiTheme="minorHAnsi"/>
              <w:sz w:val="24"/>
              <w:szCs w:val="24"/>
            </w:rPr>
          </w:rPrChange>
        </w:rPr>
        <w:t>; Pollock and Williams 2010</w:t>
      </w:r>
      <w:r w:rsidR="00846C04" w:rsidRPr="00830794">
        <w:rPr>
          <w:rFonts w:asciiTheme="minorHAnsi" w:hAnsiTheme="minorHAnsi"/>
          <w:sz w:val="24"/>
          <w:szCs w:val="24"/>
          <w:highlight w:val="yellow"/>
          <w:rPrChange w:id="402" w:author="Tutton, Richard" w:date="2016-01-14T16:01:00Z">
            <w:rPr>
              <w:rFonts w:asciiTheme="minorHAnsi" w:hAnsiTheme="minorHAnsi"/>
              <w:sz w:val="24"/>
              <w:szCs w:val="24"/>
            </w:rPr>
          </w:rPrChange>
        </w:rPr>
        <w:t>) have</w:t>
      </w:r>
      <w:r w:rsidR="00A43E88" w:rsidRPr="00830794">
        <w:rPr>
          <w:rFonts w:asciiTheme="minorHAnsi" w:hAnsiTheme="minorHAnsi"/>
          <w:sz w:val="24"/>
          <w:szCs w:val="24"/>
          <w:highlight w:val="yellow"/>
          <w:rPrChange w:id="403" w:author="Tutton, Richard" w:date="2016-01-14T16:01:00Z">
            <w:rPr>
              <w:rFonts w:asciiTheme="minorHAnsi" w:hAnsiTheme="minorHAnsi"/>
              <w:sz w:val="24"/>
              <w:szCs w:val="24"/>
            </w:rPr>
          </w:rPrChange>
        </w:rPr>
        <w:t xml:space="preserve"> opened STS to the study of social and psychological investments and future visions linked to specific technoscientific developments.</w:t>
      </w:r>
      <w:r w:rsidR="00B213DB" w:rsidRPr="00830794">
        <w:rPr>
          <w:rStyle w:val="EndnoteReference"/>
          <w:rFonts w:asciiTheme="minorHAnsi" w:hAnsiTheme="minorHAnsi"/>
          <w:sz w:val="24"/>
          <w:szCs w:val="24"/>
          <w:highlight w:val="yellow"/>
          <w:rPrChange w:id="404" w:author="Tutton, Richard" w:date="2016-01-14T16:01:00Z">
            <w:rPr>
              <w:rStyle w:val="EndnoteReference"/>
              <w:rFonts w:asciiTheme="minorHAnsi" w:hAnsiTheme="minorHAnsi"/>
              <w:sz w:val="24"/>
              <w:szCs w:val="24"/>
            </w:rPr>
          </w:rPrChange>
        </w:rPr>
        <w:endnoteReference w:id="9"/>
      </w:r>
      <w:r w:rsidR="00A43E88" w:rsidRPr="00830794">
        <w:rPr>
          <w:rFonts w:asciiTheme="minorHAnsi" w:hAnsiTheme="minorHAnsi"/>
          <w:sz w:val="24"/>
          <w:szCs w:val="24"/>
          <w:highlight w:val="yellow"/>
          <w:rPrChange w:id="405" w:author="Tutton, Richard" w:date="2016-01-14T16:01:00Z">
            <w:rPr>
              <w:rFonts w:asciiTheme="minorHAnsi" w:hAnsiTheme="minorHAnsi"/>
              <w:sz w:val="24"/>
              <w:szCs w:val="24"/>
            </w:rPr>
          </w:rPrChange>
        </w:rPr>
        <w:t xml:space="preserve">  </w:t>
      </w:r>
      <w:r w:rsidRPr="00830794">
        <w:rPr>
          <w:rFonts w:asciiTheme="minorHAnsi" w:hAnsiTheme="minorHAnsi"/>
          <w:sz w:val="24"/>
          <w:szCs w:val="24"/>
          <w:highlight w:val="yellow"/>
          <w:rPrChange w:id="406" w:author="Tutton, Richard" w:date="2016-01-14T16:01:00Z">
            <w:rPr>
              <w:rFonts w:asciiTheme="minorHAnsi" w:hAnsiTheme="minorHAnsi"/>
              <w:sz w:val="24"/>
              <w:szCs w:val="24"/>
            </w:rPr>
          </w:rPrChange>
        </w:rPr>
        <w:t>Moreover, whereas science and technology were formerly generally regarded as the domains of facts and art</w:t>
      </w:r>
      <w:r w:rsidR="009354D0" w:rsidRPr="00830794">
        <w:rPr>
          <w:rFonts w:asciiTheme="minorHAnsi" w:hAnsiTheme="minorHAnsi"/>
          <w:sz w:val="24"/>
          <w:szCs w:val="24"/>
          <w:highlight w:val="yellow"/>
          <w:rPrChange w:id="407" w:author="Tutton, Richard" w:date="2016-01-14T16:01:00Z">
            <w:rPr>
              <w:rFonts w:asciiTheme="minorHAnsi" w:hAnsiTheme="minorHAnsi"/>
              <w:sz w:val="24"/>
              <w:szCs w:val="24"/>
            </w:rPr>
          </w:rPrChange>
        </w:rPr>
        <w:t>i</w:t>
      </w:r>
      <w:r w:rsidRPr="00830794">
        <w:rPr>
          <w:rFonts w:asciiTheme="minorHAnsi" w:hAnsiTheme="minorHAnsi"/>
          <w:sz w:val="24"/>
          <w:szCs w:val="24"/>
          <w:highlight w:val="yellow"/>
          <w:rPrChange w:id="408" w:author="Tutton, Richard" w:date="2016-01-14T16:01:00Z">
            <w:rPr>
              <w:rFonts w:asciiTheme="minorHAnsi" w:hAnsiTheme="minorHAnsi"/>
              <w:sz w:val="24"/>
              <w:szCs w:val="24"/>
            </w:rPr>
          </w:rPrChange>
        </w:rPr>
        <w:t>facts, they are now as likely to be associated with storytelling, imaging, and imagining</w:t>
      </w:r>
      <w:r w:rsidR="00A43E88" w:rsidRPr="00830794">
        <w:rPr>
          <w:rFonts w:asciiTheme="minorHAnsi" w:hAnsiTheme="minorHAnsi"/>
          <w:sz w:val="24"/>
          <w:szCs w:val="24"/>
          <w:highlight w:val="yellow"/>
          <w:rPrChange w:id="409" w:author="Tutton, Richard" w:date="2016-01-14T16:01:00Z">
            <w:rPr>
              <w:rFonts w:asciiTheme="minorHAnsi" w:hAnsiTheme="minorHAnsi"/>
              <w:sz w:val="24"/>
              <w:szCs w:val="24"/>
            </w:rPr>
          </w:rPrChange>
        </w:rPr>
        <w:t xml:space="preserve"> and, </w:t>
      </w:r>
      <w:r w:rsidR="00B87BE2" w:rsidRPr="00830794">
        <w:rPr>
          <w:rFonts w:asciiTheme="minorHAnsi" w:hAnsiTheme="minorHAnsi"/>
          <w:sz w:val="24"/>
          <w:szCs w:val="24"/>
          <w:highlight w:val="yellow"/>
          <w:rPrChange w:id="410" w:author="Tutton, Richard" w:date="2016-01-14T16:01:00Z">
            <w:rPr>
              <w:rFonts w:asciiTheme="minorHAnsi" w:hAnsiTheme="minorHAnsi"/>
              <w:sz w:val="24"/>
              <w:szCs w:val="24"/>
            </w:rPr>
          </w:rPrChange>
        </w:rPr>
        <w:t>even</w:t>
      </w:r>
      <w:r w:rsidR="00A43E88" w:rsidRPr="00830794">
        <w:rPr>
          <w:rFonts w:asciiTheme="minorHAnsi" w:hAnsiTheme="minorHAnsi"/>
          <w:sz w:val="24"/>
          <w:szCs w:val="24"/>
          <w:highlight w:val="yellow"/>
          <w:rPrChange w:id="411" w:author="Tutton, Richard" w:date="2016-01-14T16:01:00Z">
            <w:rPr>
              <w:rFonts w:asciiTheme="minorHAnsi" w:hAnsiTheme="minorHAnsi"/>
              <w:sz w:val="24"/>
              <w:szCs w:val="24"/>
            </w:rPr>
          </w:rPrChange>
        </w:rPr>
        <w:t>, hyping</w:t>
      </w:r>
      <w:r w:rsidRPr="00830794">
        <w:rPr>
          <w:rFonts w:asciiTheme="minorHAnsi" w:hAnsiTheme="minorHAnsi"/>
          <w:sz w:val="24"/>
          <w:szCs w:val="24"/>
          <w:highlight w:val="yellow"/>
          <w:rPrChange w:id="412" w:author="Tutton, Richard" w:date="2016-01-14T16:01:00Z">
            <w:rPr>
              <w:rFonts w:asciiTheme="minorHAnsi" w:hAnsiTheme="minorHAnsi"/>
              <w:sz w:val="24"/>
              <w:szCs w:val="24"/>
            </w:rPr>
          </w:rPrChange>
        </w:rPr>
        <w:t xml:space="preserve">.  </w:t>
      </w:r>
    </w:p>
    <w:p w:rsidR="00874B68" w:rsidRPr="00830794" w:rsidRDefault="00874B68" w:rsidP="007756BB">
      <w:pPr>
        <w:spacing w:line="480" w:lineRule="auto"/>
        <w:rPr>
          <w:rFonts w:asciiTheme="minorHAnsi" w:hAnsiTheme="minorHAnsi"/>
          <w:sz w:val="24"/>
          <w:szCs w:val="24"/>
          <w:highlight w:val="yellow"/>
          <w:rPrChange w:id="413" w:author="Tutton, Richard" w:date="2016-01-14T16:01:00Z">
            <w:rPr>
              <w:rFonts w:asciiTheme="minorHAnsi" w:hAnsiTheme="minorHAnsi"/>
              <w:sz w:val="24"/>
              <w:szCs w:val="24"/>
            </w:rPr>
          </w:rPrChange>
        </w:rPr>
      </w:pPr>
      <w:r w:rsidRPr="00830794">
        <w:rPr>
          <w:rFonts w:asciiTheme="minorHAnsi" w:hAnsiTheme="minorHAnsi"/>
          <w:sz w:val="24"/>
          <w:szCs w:val="24"/>
          <w:highlight w:val="yellow"/>
          <w:rPrChange w:id="414" w:author="Tutton, Richard" w:date="2016-01-14T16:01:00Z">
            <w:rPr>
              <w:rFonts w:asciiTheme="minorHAnsi" w:hAnsiTheme="minorHAnsi"/>
              <w:sz w:val="24"/>
              <w:szCs w:val="24"/>
            </w:rPr>
          </w:rPrChange>
        </w:rPr>
        <w:t xml:space="preserve">Beyond strategic, ethical and methodological reorientations of the field, imaginaries are identified with normative aspects of technoscience.  In this regard, STS has been </w:t>
      </w:r>
      <w:commentRangeStart w:id="415"/>
      <w:r w:rsidRPr="00830794">
        <w:rPr>
          <w:rFonts w:asciiTheme="minorHAnsi" w:hAnsiTheme="minorHAnsi"/>
          <w:sz w:val="24"/>
          <w:szCs w:val="24"/>
          <w:highlight w:val="yellow"/>
          <w:rPrChange w:id="416" w:author="Tutton, Richard" w:date="2016-01-14T16:01:00Z">
            <w:rPr>
              <w:rFonts w:asciiTheme="minorHAnsi" w:hAnsiTheme="minorHAnsi"/>
              <w:sz w:val="24"/>
              <w:szCs w:val="24"/>
            </w:rPr>
          </w:rPrChange>
        </w:rPr>
        <w:t>transformed by feminist and postcolonial scholarship</w:t>
      </w:r>
      <w:commentRangeEnd w:id="415"/>
      <w:r w:rsidR="00517209" w:rsidRPr="00830794">
        <w:rPr>
          <w:rStyle w:val="CommentReference"/>
          <w:highlight w:val="yellow"/>
          <w:rPrChange w:id="417" w:author="Tutton, Richard" w:date="2016-01-14T16:01:00Z">
            <w:rPr>
              <w:rStyle w:val="CommentReference"/>
            </w:rPr>
          </w:rPrChange>
        </w:rPr>
        <w:commentReference w:id="415"/>
      </w:r>
      <w:r w:rsidRPr="00830794">
        <w:rPr>
          <w:rFonts w:asciiTheme="minorHAnsi" w:hAnsiTheme="minorHAnsi"/>
          <w:sz w:val="24"/>
          <w:szCs w:val="24"/>
          <w:highlight w:val="yellow"/>
          <w:rPrChange w:id="418" w:author="Tutton, Richard" w:date="2016-01-14T16:01:00Z">
            <w:rPr>
              <w:rFonts w:asciiTheme="minorHAnsi" w:hAnsiTheme="minorHAnsi"/>
              <w:sz w:val="24"/>
              <w:szCs w:val="24"/>
            </w:rPr>
          </w:rPrChange>
        </w:rPr>
        <w:t xml:space="preserve">.  </w:t>
      </w:r>
      <w:r w:rsidR="00D528C1" w:rsidRPr="00830794">
        <w:rPr>
          <w:rFonts w:asciiTheme="minorHAnsi" w:hAnsiTheme="minorHAnsi"/>
          <w:sz w:val="24"/>
          <w:szCs w:val="24"/>
          <w:highlight w:val="yellow"/>
          <w:rPrChange w:id="419" w:author="Tutton, Richard" w:date="2016-01-14T16:01:00Z">
            <w:rPr>
              <w:rFonts w:asciiTheme="minorHAnsi" w:hAnsiTheme="minorHAnsi"/>
              <w:sz w:val="24"/>
              <w:szCs w:val="24"/>
            </w:rPr>
          </w:rPrChange>
        </w:rPr>
        <w:t xml:space="preserve">In </w:t>
      </w:r>
      <w:r w:rsidRPr="00830794">
        <w:rPr>
          <w:rFonts w:asciiTheme="minorHAnsi" w:hAnsiTheme="minorHAnsi"/>
          <w:sz w:val="24"/>
          <w:szCs w:val="24"/>
          <w:highlight w:val="yellow"/>
          <w:rPrChange w:id="420" w:author="Tutton, Richard" w:date="2016-01-14T16:01:00Z">
            <w:rPr>
              <w:rFonts w:asciiTheme="minorHAnsi" w:hAnsiTheme="minorHAnsi"/>
              <w:sz w:val="24"/>
              <w:szCs w:val="24"/>
            </w:rPr>
          </w:rPrChange>
        </w:rPr>
        <w:t>challeng</w:t>
      </w:r>
      <w:r w:rsidR="00D528C1" w:rsidRPr="00830794">
        <w:rPr>
          <w:rFonts w:asciiTheme="minorHAnsi" w:hAnsiTheme="minorHAnsi"/>
          <w:sz w:val="24"/>
          <w:szCs w:val="24"/>
          <w:highlight w:val="yellow"/>
          <w:rPrChange w:id="421" w:author="Tutton, Richard" w:date="2016-01-14T16:01:00Z">
            <w:rPr>
              <w:rFonts w:asciiTheme="minorHAnsi" w:hAnsiTheme="minorHAnsi"/>
              <w:sz w:val="24"/>
              <w:szCs w:val="24"/>
            </w:rPr>
          </w:rPrChange>
        </w:rPr>
        <w:t>ing</w:t>
      </w:r>
      <w:r w:rsidRPr="00830794">
        <w:rPr>
          <w:rFonts w:asciiTheme="minorHAnsi" w:hAnsiTheme="minorHAnsi"/>
          <w:sz w:val="24"/>
          <w:szCs w:val="24"/>
          <w:highlight w:val="yellow"/>
          <w:rPrChange w:id="422" w:author="Tutton, Richard" w:date="2016-01-14T16:01:00Z">
            <w:rPr>
              <w:rFonts w:asciiTheme="minorHAnsi" w:hAnsiTheme="minorHAnsi"/>
              <w:sz w:val="24"/>
              <w:szCs w:val="24"/>
            </w:rPr>
          </w:rPrChange>
        </w:rPr>
        <w:t xml:space="preserve"> assumptions about science as a value</w:t>
      </w:r>
      <w:r w:rsidR="00AE2AD4" w:rsidRPr="00830794">
        <w:rPr>
          <w:rFonts w:asciiTheme="minorHAnsi" w:hAnsiTheme="minorHAnsi"/>
          <w:sz w:val="24"/>
          <w:szCs w:val="24"/>
          <w:highlight w:val="yellow"/>
          <w:rPrChange w:id="423" w:author="Tutton, Richard" w:date="2016-01-14T16:01:00Z">
            <w:rPr>
              <w:rFonts w:asciiTheme="minorHAnsi" w:hAnsiTheme="minorHAnsi"/>
              <w:sz w:val="24"/>
              <w:szCs w:val="24"/>
            </w:rPr>
          </w:rPrChange>
        </w:rPr>
        <w:t>-</w:t>
      </w:r>
      <w:r w:rsidRPr="00830794">
        <w:rPr>
          <w:rFonts w:asciiTheme="minorHAnsi" w:hAnsiTheme="minorHAnsi"/>
          <w:sz w:val="24"/>
          <w:szCs w:val="24"/>
          <w:highlight w:val="yellow"/>
          <w:rPrChange w:id="424" w:author="Tutton, Richard" w:date="2016-01-14T16:01:00Z">
            <w:rPr>
              <w:rFonts w:asciiTheme="minorHAnsi" w:hAnsiTheme="minorHAnsi"/>
              <w:sz w:val="24"/>
              <w:szCs w:val="24"/>
            </w:rPr>
          </w:rPrChange>
        </w:rPr>
        <w:t>neutral domain and demonstrat</w:t>
      </w:r>
      <w:r w:rsidR="00AE2AD4" w:rsidRPr="00830794">
        <w:rPr>
          <w:rFonts w:asciiTheme="minorHAnsi" w:hAnsiTheme="minorHAnsi"/>
          <w:sz w:val="24"/>
          <w:szCs w:val="24"/>
          <w:highlight w:val="yellow"/>
          <w:rPrChange w:id="425" w:author="Tutton, Richard" w:date="2016-01-14T16:01:00Z">
            <w:rPr>
              <w:rFonts w:asciiTheme="minorHAnsi" w:hAnsiTheme="minorHAnsi"/>
              <w:sz w:val="24"/>
              <w:szCs w:val="24"/>
            </w:rPr>
          </w:rPrChange>
        </w:rPr>
        <w:t>ing</w:t>
      </w:r>
      <w:r w:rsidRPr="00830794">
        <w:rPr>
          <w:rFonts w:asciiTheme="minorHAnsi" w:hAnsiTheme="minorHAnsi"/>
          <w:sz w:val="24"/>
          <w:szCs w:val="24"/>
          <w:highlight w:val="yellow"/>
          <w:rPrChange w:id="426" w:author="Tutton, Richard" w:date="2016-01-14T16:01:00Z">
            <w:rPr>
              <w:rFonts w:asciiTheme="minorHAnsi" w:hAnsiTheme="minorHAnsi"/>
              <w:sz w:val="24"/>
              <w:szCs w:val="24"/>
            </w:rPr>
          </w:rPrChange>
        </w:rPr>
        <w:t xml:space="preserve"> how modern Western science has been </w:t>
      </w:r>
      <w:r w:rsidR="000615FF" w:rsidRPr="00830794">
        <w:rPr>
          <w:rFonts w:asciiTheme="minorHAnsi" w:hAnsiTheme="minorHAnsi"/>
          <w:sz w:val="24"/>
          <w:szCs w:val="24"/>
          <w:highlight w:val="yellow"/>
          <w:rPrChange w:id="427" w:author="Tutton, Richard" w:date="2016-01-14T16:01:00Z">
            <w:rPr>
              <w:rFonts w:asciiTheme="minorHAnsi" w:hAnsiTheme="minorHAnsi"/>
              <w:sz w:val="24"/>
              <w:szCs w:val="24"/>
            </w:rPr>
          </w:rPrChange>
        </w:rPr>
        <w:t>implicated in</w:t>
      </w:r>
      <w:r w:rsidRPr="00830794">
        <w:rPr>
          <w:rFonts w:asciiTheme="minorHAnsi" w:hAnsiTheme="minorHAnsi"/>
          <w:sz w:val="24"/>
          <w:szCs w:val="24"/>
          <w:highlight w:val="yellow"/>
          <w:rPrChange w:id="428" w:author="Tutton, Richard" w:date="2016-01-14T16:01:00Z">
            <w:rPr>
              <w:rFonts w:asciiTheme="minorHAnsi" w:hAnsiTheme="minorHAnsi"/>
              <w:sz w:val="24"/>
              <w:szCs w:val="24"/>
            </w:rPr>
          </w:rPrChange>
        </w:rPr>
        <w:t xml:space="preserve"> gendered and post-colonial power relations</w:t>
      </w:r>
      <w:r w:rsidR="00D528C1" w:rsidRPr="00830794">
        <w:rPr>
          <w:rFonts w:asciiTheme="minorHAnsi" w:hAnsiTheme="minorHAnsi"/>
          <w:sz w:val="24"/>
          <w:szCs w:val="24"/>
          <w:highlight w:val="yellow"/>
          <w:rPrChange w:id="429" w:author="Tutton, Richard" w:date="2016-01-14T16:01:00Z">
            <w:rPr>
              <w:rFonts w:asciiTheme="minorHAnsi" w:hAnsiTheme="minorHAnsi"/>
              <w:sz w:val="24"/>
              <w:szCs w:val="24"/>
            </w:rPr>
          </w:rPrChange>
        </w:rPr>
        <w:t>, the</w:t>
      </w:r>
      <w:r w:rsidR="009354D0" w:rsidRPr="00830794">
        <w:rPr>
          <w:rFonts w:asciiTheme="minorHAnsi" w:hAnsiTheme="minorHAnsi"/>
          <w:sz w:val="24"/>
          <w:szCs w:val="24"/>
          <w:highlight w:val="yellow"/>
          <w:rPrChange w:id="430" w:author="Tutton, Richard" w:date="2016-01-14T16:01:00Z">
            <w:rPr>
              <w:rFonts w:asciiTheme="minorHAnsi" w:hAnsiTheme="minorHAnsi"/>
              <w:sz w:val="24"/>
              <w:szCs w:val="24"/>
            </w:rPr>
          </w:rPrChange>
        </w:rPr>
        <w:t>se movements</w:t>
      </w:r>
      <w:r w:rsidR="00D528C1" w:rsidRPr="00830794">
        <w:rPr>
          <w:rFonts w:asciiTheme="minorHAnsi" w:hAnsiTheme="minorHAnsi"/>
          <w:sz w:val="24"/>
          <w:szCs w:val="24"/>
          <w:highlight w:val="yellow"/>
          <w:rPrChange w:id="431" w:author="Tutton, Richard" w:date="2016-01-14T16:01:00Z">
            <w:rPr>
              <w:rFonts w:asciiTheme="minorHAnsi" w:hAnsiTheme="minorHAnsi"/>
              <w:sz w:val="24"/>
              <w:szCs w:val="24"/>
            </w:rPr>
          </w:rPrChange>
        </w:rPr>
        <w:t xml:space="preserve"> have opened the field to studies of imaginaries</w:t>
      </w:r>
      <w:r w:rsidR="00B87BE2" w:rsidRPr="00830794">
        <w:rPr>
          <w:rFonts w:asciiTheme="minorHAnsi" w:hAnsiTheme="minorHAnsi"/>
          <w:sz w:val="24"/>
          <w:szCs w:val="24"/>
          <w:highlight w:val="yellow"/>
          <w:rPrChange w:id="432" w:author="Tutton, Richard" w:date="2016-01-14T16:01:00Z">
            <w:rPr>
              <w:rFonts w:asciiTheme="minorHAnsi" w:hAnsiTheme="minorHAnsi"/>
              <w:sz w:val="24"/>
              <w:szCs w:val="24"/>
            </w:rPr>
          </w:rPrChange>
        </w:rPr>
        <w:t xml:space="preserve"> (see esp. Prasad 2014)</w:t>
      </w:r>
      <w:r w:rsidR="00D528C1" w:rsidRPr="00830794">
        <w:rPr>
          <w:rFonts w:asciiTheme="minorHAnsi" w:hAnsiTheme="minorHAnsi"/>
          <w:sz w:val="24"/>
          <w:szCs w:val="24"/>
          <w:highlight w:val="yellow"/>
          <w:rPrChange w:id="433" w:author="Tutton, Richard" w:date="2016-01-14T16:01:00Z">
            <w:rPr>
              <w:rFonts w:asciiTheme="minorHAnsi" w:hAnsiTheme="minorHAnsi"/>
              <w:sz w:val="24"/>
              <w:szCs w:val="24"/>
            </w:rPr>
          </w:rPrChange>
        </w:rPr>
        <w:t>.</w:t>
      </w:r>
      <w:r w:rsidR="00AE2AD4" w:rsidRPr="00830794" w:rsidDel="00AE2AD4">
        <w:rPr>
          <w:rFonts w:asciiTheme="minorHAnsi" w:hAnsiTheme="minorHAnsi"/>
          <w:sz w:val="24"/>
          <w:szCs w:val="24"/>
          <w:highlight w:val="yellow"/>
          <w:rPrChange w:id="434" w:author="Tutton, Richard" w:date="2016-01-14T16:01:00Z">
            <w:rPr>
              <w:rFonts w:asciiTheme="minorHAnsi" w:hAnsiTheme="minorHAnsi"/>
              <w:sz w:val="24"/>
              <w:szCs w:val="24"/>
            </w:rPr>
          </w:rPrChange>
        </w:rPr>
        <w:t xml:space="preserve"> </w:t>
      </w:r>
      <w:r w:rsidRPr="00830794">
        <w:rPr>
          <w:rFonts w:asciiTheme="minorHAnsi" w:hAnsiTheme="minorHAnsi"/>
          <w:sz w:val="24"/>
          <w:szCs w:val="24"/>
          <w:highlight w:val="yellow"/>
          <w:rPrChange w:id="435" w:author="Tutton, Richard" w:date="2016-01-14T16:01:00Z">
            <w:rPr>
              <w:rFonts w:asciiTheme="minorHAnsi" w:hAnsiTheme="minorHAnsi"/>
              <w:sz w:val="24"/>
              <w:szCs w:val="24"/>
            </w:rPr>
          </w:rPrChange>
        </w:rPr>
        <w:t>Imaginaries research</w:t>
      </w:r>
      <w:r w:rsidR="009354D0" w:rsidRPr="00830794">
        <w:rPr>
          <w:rFonts w:asciiTheme="minorHAnsi" w:hAnsiTheme="minorHAnsi"/>
          <w:sz w:val="24"/>
          <w:szCs w:val="24"/>
          <w:highlight w:val="yellow"/>
          <w:rPrChange w:id="436" w:author="Tutton, Richard" w:date="2016-01-14T16:01:00Z">
            <w:rPr>
              <w:rFonts w:asciiTheme="minorHAnsi" w:hAnsiTheme="minorHAnsi"/>
              <w:sz w:val="24"/>
              <w:szCs w:val="24"/>
            </w:rPr>
          </w:rPrChange>
        </w:rPr>
        <w:t xml:space="preserve"> also</w:t>
      </w:r>
      <w:r w:rsidRPr="00830794">
        <w:rPr>
          <w:rFonts w:asciiTheme="minorHAnsi" w:hAnsiTheme="minorHAnsi"/>
          <w:sz w:val="24"/>
          <w:szCs w:val="24"/>
          <w:highlight w:val="yellow"/>
          <w:rPrChange w:id="437" w:author="Tutton, Richard" w:date="2016-01-14T16:01:00Z">
            <w:rPr>
              <w:rFonts w:asciiTheme="minorHAnsi" w:hAnsiTheme="minorHAnsi"/>
              <w:sz w:val="24"/>
              <w:szCs w:val="24"/>
            </w:rPr>
          </w:rPrChange>
        </w:rPr>
        <w:t xml:space="preserve"> </w:t>
      </w:r>
      <w:r w:rsidR="00AE2AD4" w:rsidRPr="00830794">
        <w:rPr>
          <w:rFonts w:asciiTheme="minorHAnsi" w:hAnsiTheme="minorHAnsi"/>
          <w:sz w:val="24"/>
          <w:szCs w:val="24"/>
          <w:highlight w:val="yellow"/>
          <w:rPrChange w:id="438" w:author="Tutton, Richard" w:date="2016-01-14T16:01:00Z">
            <w:rPr>
              <w:rFonts w:asciiTheme="minorHAnsi" w:hAnsiTheme="minorHAnsi"/>
              <w:sz w:val="24"/>
              <w:szCs w:val="24"/>
            </w:rPr>
          </w:rPrChange>
        </w:rPr>
        <w:t>seems to bring</w:t>
      </w:r>
      <w:r w:rsidR="000615FF" w:rsidRPr="00830794">
        <w:rPr>
          <w:rFonts w:asciiTheme="minorHAnsi" w:hAnsiTheme="minorHAnsi"/>
          <w:sz w:val="24"/>
          <w:szCs w:val="24"/>
          <w:highlight w:val="yellow"/>
          <w:rPrChange w:id="439" w:author="Tutton, Richard" w:date="2016-01-14T16:01:00Z">
            <w:rPr>
              <w:rFonts w:asciiTheme="minorHAnsi" w:hAnsiTheme="minorHAnsi"/>
              <w:sz w:val="24"/>
              <w:szCs w:val="24"/>
            </w:rPr>
          </w:rPrChange>
        </w:rPr>
        <w:t xml:space="preserve"> </w:t>
      </w:r>
      <w:r w:rsidRPr="00830794">
        <w:rPr>
          <w:rFonts w:asciiTheme="minorHAnsi" w:hAnsiTheme="minorHAnsi"/>
          <w:sz w:val="24"/>
          <w:szCs w:val="24"/>
          <w:highlight w:val="yellow"/>
          <w:rPrChange w:id="440" w:author="Tutton, Richard" w:date="2016-01-14T16:01:00Z">
            <w:rPr>
              <w:rFonts w:asciiTheme="minorHAnsi" w:hAnsiTheme="minorHAnsi"/>
              <w:sz w:val="24"/>
              <w:szCs w:val="24"/>
            </w:rPr>
          </w:rPrChange>
        </w:rPr>
        <w:t xml:space="preserve">a new humanist inflection </w:t>
      </w:r>
      <w:r w:rsidR="000615FF" w:rsidRPr="00830794">
        <w:rPr>
          <w:rFonts w:asciiTheme="minorHAnsi" w:hAnsiTheme="minorHAnsi"/>
          <w:sz w:val="24"/>
          <w:szCs w:val="24"/>
          <w:highlight w:val="yellow"/>
          <w:rPrChange w:id="441" w:author="Tutton, Richard" w:date="2016-01-14T16:01:00Z">
            <w:rPr>
              <w:rFonts w:asciiTheme="minorHAnsi" w:hAnsiTheme="minorHAnsi"/>
              <w:sz w:val="24"/>
              <w:szCs w:val="24"/>
            </w:rPr>
          </w:rPrChange>
        </w:rPr>
        <w:t xml:space="preserve">to </w:t>
      </w:r>
      <w:r w:rsidRPr="00830794">
        <w:rPr>
          <w:rFonts w:asciiTheme="minorHAnsi" w:hAnsiTheme="minorHAnsi"/>
          <w:sz w:val="24"/>
          <w:szCs w:val="24"/>
          <w:highlight w:val="yellow"/>
          <w:rPrChange w:id="442" w:author="Tutton, Richard" w:date="2016-01-14T16:01:00Z">
            <w:rPr>
              <w:rFonts w:asciiTheme="minorHAnsi" w:hAnsiTheme="minorHAnsi"/>
              <w:sz w:val="24"/>
              <w:szCs w:val="24"/>
            </w:rPr>
          </w:rPrChange>
        </w:rPr>
        <w:t xml:space="preserve">STS – concerned as it is with human vision, values, aesthetics, and power.  Indeed, Jasanoff characterizes </w:t>
      </w:r>
      <w:r w:rsidR="00061611" w:rsidRPr="00830794">
        <w:rPr>
          <w:rFonts w:asciiTheme="minorHAnsi" w:hAnsiTheme="minorHAnsi"/>
          <w:sz w:val="24"/>
          <w:szCs w:val="24"/>
          <w:highlight w:val="yellow"/>
          <w:rPrChange w:id="443" w:author="Tutton, Richard" w:date="2016-01-14T16:01:00Z">
            <w:rPr>
              <w:rFonts w:asciiTheme="minorHAnsi" w:hAnsiTheme="minorHAnsi"/>
              <w:sz w:val="24"/>
              <w:szCs w:val="24"/>
            </w:rPr>
          </w:rPrChange>
        </w:rPr>
        <w:t>imaginaries research</w:t>
      </w:r>
      <w:r w:rsidRPr="00830794">
        <w:rPr>
          <w:rFonts w:asciiTheme="minorHAnsi" w:hAnsiTheme="minorHAnsi"/>
          <w:sz w:val="24"/>
          <w:szCs w:val="24"/>
          <w:highlight w:val="yellow"/>
          <w:rPrChange w:id="444" w:author="Tutton, Richard" w:date="2016-01-14T16:01:00Z">
            <w:rPr>
              <w:rFonts w:asciiTheme="minorHAnsi" w:hAnsiTheme="minorHAnsi"/>
              <w:sz w:val="24"/>
              <w:szCs w:val="24"/>
            </w:rPr>
          </w:rPrChange>
        </w:rPr>
        <w:t xml:space="preserve"> as ‘a profoundly humanistic inquiry’ (Jasanoff 2015b</w:t>
      </w:r>
      <w:r w:rsidR="00D9259D" w:rsidRPr="00830794">
        <w:rPr>
          <w:rFonts w:asciiTheme="minorHAnsi" w:hAnsiTheme="minorHAnsi"/>
          <w:sz w:val="24"/>
          <w:szCs w:val="24"/>
          <w:highlight w:val="yellow"/>
          <w:rPrChange w:id="445" w:author="Tutton, Richard" w:date="2016-01-14T16:01:00Z">
            <w:rPr>
              <w:rFonts w:asciiTheme="minorHAnsi" w:hAnsiTheme="minorHAnsi"/>
              <w:sz w:val="24"/>
              <w:szCs w:val="24"/>
            </w:rPr>
          </w:rPrChange>
        </w:rPr>
        <w:t>,</w:t>
      </w:r>
      <w:r w:rsidRPr="00830794">
        <w:rPr>
          <w:rFonts w:asciiTheme="minorHAnsi" w:hAnsiTheme="minorHAnsi"/>
          <w:sz w:val="24"/>
          <w:szCs w:val="24"/>
          <w:highlight w:val="yellow"/>
          <w:rPrChange w:id="446" w:author="Tutton, Richard" w:date="2016-01-14T16:01:00Z">
            <w:rPr>
              <w:rFonts w:asciiTheme="minorHAnsi" w:hAnsiTheme="minorHAnsi"/>
              <w:sz w:val="24"/>
              <w:szCs w:val="24"/>
            </w:rPr>
          </w:rPrChange>
        </w:rPr>
        <w:t xml:space="preserve"> 3)</w:t>
      </w:r>
      <w:r w:rsidR="00061611" w:rsidRPr="00830794">
        <w:rPr>
          <w:rFonts w:asciiTheme="minorHAnsi" w:hAnsiTheme="minorHAnsi"/>
          <w:sz w:val="24"/>
          <w:szCs w:val="24"/>
          <w:highlight w:val="yellow"/>
          <w:rPrChange w:id="447" w:author="Tutton, Richard" w:date="2016-01-14T16:01:00Z">
            <w:rPr>
              <w:rFonts w:asciiTheme="minorHAnsi" w:hAnsiTheme="minorHAnsi"/>
              <w:sz w:val="24"/>
              <w:szCs w:val="24"/>
            </w:rPr>
          </w:rPrChange>
        </w:rPr>
        <w:t xml:space="preserve">, </w:t>
      </w:r>
      <w:r w:rsidR="000A5C02" w:rsidRPr="00830794">
        <w:rPr>
          <w:rFonts w:asciiTheme="minorHAnsi" w:hAnsiTheme="minorHAnsi"/>
          <w:sz w:val="24"/>
          <w:szCs w:val="24"/>
          <w:highlight w:val="yellow"/>
          <w:rPrChange w:id="448" w:author="Tutton, Richard" w:date="2016-01-14T16:01:00Z">
            <w:rPr>
              <w:rFonts w:asciiTheme="minorHAnsi" w:hAnsiTheme="minorHAnsi"/>
              <w:sz w:val="24"/>
              <w:szCs w:val="24"/>
            </w:rPr>
          </w:rPrChange>
        </w:rPr>
        <w:t>as</w:t>
      </w:r>
      <w:r w:rsidRPr="00830794">
        <w:rPr>
          <w:rFonts w:asciiTheme="minorHAnsi" w:hAnsiTheme="minorHAnsi"/>
          <w:sz w:val="24"/>
          <w:szCs w:val="24"/>
          <w:highlight w:val="yellow"/>
          <w:rPrChange w:id="449" w:author="Tutton, Richard" w:date="2016-01-14T16:01:00Z">
            <w:rPr>
              <w:rFonts w:asciiTheme="minorHAnsi" w:hAnsiTheme="minorHAnsi"/>
              <w:sz w:val="24"/>
              <w:szCs w:val="24"/>
            </w:rPr>
          </w:rPrChange>
        </w:rPr>
        <w:t xml:space="preserve"> a reaction against ‘the flatness of networks’ (Jasanoff 2015a</w:t>
      </w:r>
      <w:r w:rsidR="00D9259D" w:rsidRPr="00830794">
        <w:rPr>
          <w:rFonts w:asciiTheme="minorHAnsi" w:hAnsiTheme="minorHAnsi"/>
          <w:sz w:val="24"/>
          <w:szCs w:val="24"/>
          <w:highlight w:val="yellow"/>
          <w:rPrChange w:id="450" w:author="Tutton, Richard" w:date="2016-01-14T16:01:00Z">
            <w:rPr>
              <w:rFonts w:asciiTheme="minorHAnsi" w:hAnsiTheme="minorHAnsi"/>
              <w:sz w:val="24"/>
              <w:szCs w:val="24"/>
            </w:rPr>
          </w:rPrChange>
        </w:rPr>
        <w:t>,</w:t>
      </w:r>
      <w:r w:rsidRPr="00830794">
        <w:rPr>
          <w:rFonts w:asciiTheme="minorHAnsi" w:hAnsiTheme="minorHAnsi"/>
          <w:sz w:val="24"/>
          <w:szCs w:val="24"/>
          <w:highlight w:val="yellow"/>
          <w:rPrChange w:id="451" w:author="Tutton, Richard" w:date="2016-01-14T16:01:00Z">
            <w:rPr>
              <w:rFonts w:asciiTheme="minorHAnsi" w:hAnsiTheme="minorHAnsi"/>
              <w:sz w:val="24"/>
              <w:szCs w:val="24"/>
            </w:rPr>
          </w:rPrChange>
        </w:rPr>
        <w:t xml:space="preserve"> 21). </w:t>
      </w:r>
      <w:r w:rsidR="002F1A5D" w:rsidRPr="00830794">
        <w:rPr>
          <w:rFonts w:asciiTheme="minorHAnsi" w:hAnsiTheme="minorHAnsi"/>
          <w:sz w:val="24"/>
          <w:szCs w:val="24"/>
          <w:highlight w:val="yellow"/>
          <w:rPrChange w:id="452" w:author="Tutton, Richard" w:date="2016-01-14T16:01:00Z">
            <w:rPr>
              <w:rFonts w:asciiTheme="minorHAnsi" w:hAnsiTheme="minorHAnsi"/>
              <w:sz w:val="24"/>
              <w:szCs w:val="24"/>
            </w:rPr>
          </w:rPrChange>
        </w:rPr>
        <w:t xml:space="preserve"> </w:t>
      </w:r>
      <w:r w:rsidR="00644FB3" w:rsidRPr="00830794">
        <w:rPr>
          <w:rFonts w:asciiTheme="minorHAnsi" w:hAnsiTheme="minorHAnsi"/>
          <w:sz w:val="24"/>
          <w:szCs w:val="24"/>
          <w:highlight w:val="yellow"/>
          <w:rPrChange w:id="453" w:author="Tutton, Richard" w:date="2016-01-14T16:01:00Z">
            <w:rPr>
              <w:rFonts w:asciiTheme="minorHAnsi" w:hAnsiTheme="minorHAnsi"/>
              <w:sz w:val="24"/>
              <w:szCs w:val="24"/>
            </w:rPr>
          </w:rPrChange>
        </w:rPr>
        <w:t>More</w:t>
      </w:r>
      <w:r w:rsidR="00AE2AD4" w:rsidRPr="00830794">
        <w:rPr>
          <w:rFonts w:asciiTheme="minorHAnsi" w:hAnsiTheme="minorHAnsi"/>
          <w:sz w:val="24"/>
          <w:szCs w:val="24"/>
          <w:highlight w:val="yellow"/>
          <w:rPrChange w:id="454" w:author="Tutton, Richard" w:date="2016-01-14T16:01:00Z">
            <w:rPr>
              <w:rFonts w:asciiTheme="minorHAnsi" w:hAnsiTheme="minorHAnsi"/>
              <w:sz w:val="24"/>
              <w:szCs w:val="24"/>
            </w:rPr>
          </w:rPrChange>
        </w:rPr>
        <w:t xml:space="preserve"> generally</w:t>
      </w:r>
      <w:r w:rsidR="00061611" w:rsidRPr="00830794">
        <w:rPr>
          <w:rFonts w:asciiTheme="minorHAnsi" w:hAnsiTheme="minorHAnsi"/>
          <w:sz w:val="24"/>
          <w:szCs w:val="24"/>
          <w:highlight w:val="yellow"/>
          <w:rPrChange w:id="455" w:author="Tutton, Richard" w:date="2016-01-14T16:01:00Z">
            <w:rPr>
              <w:rFonts w:asciiTheme="minorHAnsi" w:hAnsiTheme="minorHAnsi"/>
              <w:sz w:val="24"/>
              <w:szCs w:val="24"/>
            </w:rPr>
          </w:rPrChange>
        </w:rPr>
        <w:t xml:space="preserve">, </w:t>
      </w:r>
      <w:r w:rsidR="002F1A5D" w:rsidRPr="00830794">
        <w:rPr>
          <w:rFonts w:asciiTheme="minorHAnsi" w:hAnsiTheme="minorHAnsi"/>
          <w:sz w:val="24"/>
          <w:szCs w:val="24"/>
          <w:highlight w:val="yellow"/>
          <w:rPrChange w:id="456" w:author="Tutton, Richard" w:date="2016-01-14T16:01:00Z">
            <w:rPr>
              <w:rFonts w:asciiTheme="minorHAnsi" w:hAnsiTheme="minorHAnsi"/>
              <w:sz w:val="24"/>
              <w:szCs w:val="24"/>
            </w:rPr>
          </w:rPrChange>
        </w:rPr>
        <w:t>engagement with imaginaries may</w:t>
      </w:r>
      <w:r w:rsidR="000A5C02" w:rsidRPr="00830794">
        <w:rPr>
          <w:rFonts w:asciiTheme="minorHAnsi" w:hAnsiTheme="minorHAnsi"/>
          <w:sz w:val="24"/>
          <w:szCs w:val="24"/>
          <w:highlight w:val="yellow"/>
          <w:rPrChange w:id="457" w:author="Tutton, Richard" w:date="2016-01-14T16:01:00Z">
            <w:rPr>
              <w:rFonts w:asciiTheme="minorHAnsi" w:hAnsiTheme="minorHAnsi"/>
              <w:sz w:val="24"/>
              <w:szCs w:val="24"/>
            </w:rPr>
          </w:rPrChange>
        </w:rPr>
        <w:t xml:space="preserve"> also constitute </w:t>
      </w:r>
      <w:r w:rsidR="00BE2A60" w:rsidRPr="00830794">
        <w:rPr>
          <w:rFonts w:asciiTheme="minorHAnsi" w:hAnsiTheme="minorHAnsi"/>
          <w:sz w:val="24"/>
          <w:szCs w:val="24"/>
          <w:highlight w:val="yellow"/>
          <w:rPrChange w:id="458" w:author="Tutton, Richard" w:date="2016-01-14T16:01:00Z">
            <w:rPr>
              <w:rFonts w:asciiTheme="minorHAnsi" w:hAnsiTheme="minorHAnsi"/>
              <w:sz w:val="24"/>
              <w:szCs w:val="24"/>
            </w:rPr>
          </w:rPrChange>
        </w:rPr>
        <w:t xml:space="preserve">a </w:t>
      </w:r>
      <w:r w:rsidR="00F34C11" w:rsidRPr="00830794">
        <w:rPr>
          <w:rFonts w:asciiTheme="minorHAnsi" w:hAnsiTheme="minorHAnsi"/>
          <w:sz w:val="24"/>
          <w:szCs w:val="24"/>
          <w:highlight w:val="yellow"/>
          <w:rPrChange w:id="459" w:author="Tutton, Richard" w:date="2016-01-14T16:01:00Z">
            <w:rPr>
              <w:rFonts w:asciiTheme="minorHAnsi" w:hAnsiTheme="minorHAnsi"/>
              <w:sz w:val="24"/>
              <w:szCs w:val="24"/>
            </w:rPr>
          </w:rPrChange>
        </w:rPr>
        <w:t xml:space="preserve">critical </w:t>
      </w:r>
      <w:r w:rsidR="000A5C02" w:rsidRPr="00830794">
        <w:rPr>
          <w:rFonts w:asciiTheme="minorHAnsi" w:hAnsiTheme="minorHAnsi"/>
          <w:sz w:val="24"/>
          <w:szCs w:val="24"/>
          <w:highlight w:val="yellow"/>
          <w:rPrChange w:id="460" w:author="Tutton, Richard" w:date="2016-01-14T16:01:00Z">
            <w:rPr>
              <w:rFonts w:asciiTheme="minorHAnsi" w:hAnsiTheme="minorHAnsi"/>
              <w:sz w:val="24"/>
              <w:szCs w:val="24"/>
            </w:rPr>
          </w:rPrChange>
        </w:rPr>
        <w:t xml:space="preserve">response </w:t>
      </w:r>
      <w:r w:rsidR="00BE2A60" w:rsidRPr="00830794">
        <w:rPr>
          <w:rFonts w:asciiTheme="minorHAnsi" w:hAnsiTheme="minorHAnsi"/>
          <w:sz w:val="24"/>
          <w:szCs w:val="24"/>
          <w:highlight w:val="yellow"/>
          <w:rPrChange w:id="461" w:author="Tutton, Richard" w:date="2016-01-14T16:01:00Z">
            <w:rPr>
              <w:rFonts w:asciiTheme="minorHAnsi" w:hAnsiTheme="minorHAnsi"/>
              <w:sz w:val="24"/>
              <w:szCs w:val="24"/>
            </w:rPr>
          </w:rPrChange>
        </w:rPr>
        <w:t xml:space="preserve">to </w:t>
      </w:r>
      <w:r w:rsidR="00E13F50" w:rsidRPr="00830794">
        <w:rPr>
          <w:rFonts w:asciiTheme="minorHAnsi" w:hAnsiTheme="minorHAnsi"/>
          <w:sz w:val="24"/>
          <w:szCs w:val="24"/>
          <w:highlight w:val="yellow"/>
          <w:rPrChange w:id="462" w:author="Tutton, Richard" w:date="2016-01-14T16:01:00Z">
            <w:rPr>
              <w:rFonts w:asciiTheme="minorHAnsi" w:hAnsiTheme="minorHAnsi"/>
              <w:sz w:val="24"/>
              <w:szCs w:val="24"/>
            </w:rPr>
          </w:rPrChange>
        </w:rPr>
        <w:t xml:space="preserve">some </w:t>
      </w:r>
      <w:r w:rsidR="00F34C11" w:rsidRPr="00830794">
        <w:rPr>
          <w:rFonts w:asciiTheme="minorHAnsi" w:hAnsiTheme="minorHAnsi"/>
          <w:sz w:val="24"/>
          <w:szCs w:val="24"/>
          <w:highlight w:val="yellow"/>
          <w:rPrChange w:id="463" w:author="Tutton, Richard" w:date="2016-01-14T16:01:00Z">
            <w:rPr>
              <w:rFonts w:asciiTheme="minorHAnsi" w:hAnsiTheme="minorHAnsi"/>
              <w:sz w:val="24"/>
              <w:szCs w:val="24"/>
            </w:rPr>
          </w:rPrChange>
        </w:rPr>
        <w:t xml:space="preserve">exclusively </w:t>
      </w:r>
      <w:r w:rsidR="00E13F50" w:rsidRPr="00830794">
        <w:rPr>
          <w:rFonts w:asciiTheme="minorHAnsi" w:hAnsiTheme="minorHAnsi"/>
          <w:sz w:val="24"/>
          <w:szCs w:val="24"/>
          <w:highlight w:val="yellow"/>
          <w:rPrChange w:id="464" w:author="Tutton, Richard" w:date="2016-01-14T16:01:00Z">
            <w:rPr>
              <w:rFonts w:asciiTheme="minorHAnsi" w:hAnsiTheme="minorHAnsi"/>
              <w:sz w:val="24"/>
              <w:szCs w:val="24"/>
            </w:rPr>
          </w:rPrChange>
        </w:rPr>
        <w:t xml:space="preserve">materialist dispositions </w:t>
      </w:r>
      <w:r w:rsidR="00F34C11" w:rsidRPr="00830794">
        <w:rPr>
          <w:rFonts w:asciiTheme="minorHAnsi" w:hAnsiTheme="minorHAnsi"/>
          <w:sz w:val="24"/>
          <w:szCs w:val="24"/>
          <w:highlight w:val="yellow"/>
          <w:rPrChange w:id="465" w:author="Tutton, Richard" w:date="2016-01-14T16:01:00Z">
            <w:rPr>
              <w:rFonts w:asciiTheme="minorHAnsi" w:hAnsiTheme="minorHAnsi"/>
              <w:sz w:val="24"/>
              <w:szCs w:val="24"/>
            </w:rPr>
          </w:rPrChange>
        </w:rPr>
        <w:t>with</w:t>
      </w:r>
      <w:r w:rsidR="00061611" w:rsidRPr="00830794">
        <w:rPr>
          <w:rFonts w:asciiTheme="minorHAnsi" w:hAnsiTheme="minorHAnsi"/>
          <w:sz w:val="24"/>
          <w:szCs w:val="24"/>
          <w:highlight w:val="yellow"/>
          <w:rPrChange w:id="466" w:author="Tutton, Richard" w:date="2016-01-14T16:01:00Z">
            <w:rPr>
              <w:rFonts w:asciiTheme="minorHAnsi" w:hAnsiTheme="minorHAnsi"/>
              <w:sz w:val="24"/>
              <w:szCs w:val="24"/>
            </w:rPr>
          </w:rPrChange>
        </w:rPr>
        <w:t xml:space="preserve">in </w:t>
      </w:r>
      <w:r w:rsidR="00F34C11" w:rsidRPr="00830794">
        <w:rPr>
          <w:rFonts w:asciiTheme="minorHAnsi" w:hAnsiTheme="minorHAnsi"/>
          <w:sz w:val="24"/>
          <w:szCs w:val="24"/>
          <w:highlight w:val="yellow"/>
          <w:rPrChange w:id="467" w:author="Tutton, Richard" w:date="2016-01-14T16:01:00Z">
            <w:rPr>
              <w:rFonts w:asciiTheme="minorHAnsi" w:hAnsiTheme="minorHAnsi"/>
              <w:sz w:val="24"/>
              <w:szCs w:val="24"/>
            </w:rPr>
          </w:rPrChange>
        </w:rPr>
        <w:t xml:space="preserve">STS, </w:t>
      </w:r>
      <w:commentRangeStart w:id="468"/>
      <w:r w:rsidR="00F34C11" w:rsidRPr="00830794">
        <w:rPr>
          <w:rFonts w:asciiTheme="minorHAnsi" w:hAnsiTheme="minorHAnsi"/>
          <w:sz w:val="24"/>
          <w:szCs w:val="24"/>
          <w:highlight w:val="yellow"/>
          <w:rPrChange w:id="469" w:author="Tutton, Richard" w:date="2016-01-14T16:01:00Z">
            <w:rPr>
              <w:rFonts w:asciiTheme="minorHAnsi" w:hAnsiTheme="minorHAnsi"/>
              <w:sz w:val="24"/>
              <w:szCs w:val="24"/>
            </w:rPr>
          </w:rPrChange>
        </w:rPr>
        <w:t>opening the field to investigations of psycho-social and related perspectives on science and technology</w:t>
      </w:r>
      <w:r w:rsidR="002F1A5D" w:rsidRPr="00830794">
        <w:rPr>
          <w:rFonts w:asciiTheme="minorHAnsi" w:hAnsiTheme="minorHAnsi"/>
          <w:sz w:val="24"/>
          <w:szCs w:val="24"/>
          <w:highlight w:val="yellow"/>
          <w:rPrChange w:id="470" w:author="Tutton, Richard" w:date="2016-01-14T16:01:00Z">
            <w:rPr>
              <w:rFonts w:asciiTheme="minorHAnsi" w:hAnsiTheme="minorHAnsi"/>
              <w:sz w:val="24"/>
              <w:szCs w:val="24"/>
            </w:rPr>
          </w:rPrChange>
        </w:rPr>
        <w:t>.</w:t>
      </w:r>
      <w:commentRangeEnd w:id="468"/>
      <w:r w:rsidR="00517209" w:rsidRPr="00830794">
        <w:rPr>
          <w:rStyle w:val="CommentReference"/>
          <w:highlight w:val="yellow"/>
          <w:rPrChange w:id="471" w:author="Tutton, Richard" w:date="2016-01-14T16:01:00Z">
            <w:rPr>
              <w:rStyle w:val="CommentReference"/>
            </w:rPr>
          </w:rPrChange>
        </w:rPr>
        <w:commentReference w:id="468"/>
      </w:r>
    </w:p>
    <w:p w:rsidR="00874B68" w:rsidRPr="00830794" w:rsidRDefault="00874B68" w:rsidP="007756BB">
      <w:pPr>
        <w:spacing w:line="480" w:lineRule="auto"/>
        <w:rPr>
          <w:rFonts w:asciiTheme="minorHAnsi" w:hAnsiTheme="minorHAnsi"/>
          <w:sz w:val="24"/>
          <w:szCs w:val="24"/>
          <w:highlight w:val="yellow"/>
          <w:rPrChange w:id="472" w:author="Tutton, Richard" w:date="2016-01-14T16:01:00Z">
            <w:rPr>
              <w:rFonts w:asciiTheme="minorHAnsi" w:hAnsiTheme="minorHAnsi"/>
              <w:sz w:val="24"/>
              <w:szCs w:val="24"/>
            </w:rPr>
          </w:rPrChange>
        </w:rPr>
      </w:pPr>
      <w:r w:rsidRPr="00830794">
        <w:rPr>
          <w:rFonts w:asciiTheme="minorHAnsi" w:hAnsiTheme="minorHAnsi"/>
          <w:sz w:val="24"/>
          <w:szCs w:val="24"/>
          <w:highlight w:val="yellow"/>
          <w:rPrChange w:id="473" w:author="Tutton, Richard" w:date="2016-01-14T16:01:00Z">
            <w:rPr>
              <w:rFonts w:asciiTheme="minorHAnsi" w:hAnsiTheme="minorHAnsi"/>
              <w:sz w:val="24"/>
              <w:szCs w:val="24"/>
            </w:rPr>
          </w:rPrChange>
        </w:rPr>
        <w:t xml:space="preserve">The concept of imaginaries also </w:t>
      </w:r>
      <w:r w:rsidR="00061611" w:rsidRPr="00830794">
        <w:rPr>
          <w:rFonts w:asciiTheme="minorHAnsi" w:hAnsiTheme="minorHAnsi"/>
          <w:sz w:val="24"/>
          <w:szCs w:val="24"/>
          <w:highlight w:val="yellow"/>
          <w:rPrChange w:id="474" w:author="Tutton, Richard" w:date="2016-01-14T16:01:00Z">
            <w:rPr>
              <w:rFonts w:asciiTheme="minorHAnsi" w:hAnsiTheme="minorHAnsi"/>
              <w:sz w:val="24"/>
              <w:szCs w:val="24"/>
            </w:rPr>
          </w:rPrChange>
        </w:rPr>
        <w:t xml:space="preserve">registers </w:t>
      </w:r>
      <w:r w:rsidRPr="00830794">
        <w:rPr>
          <w:rFonts w:asciiTheme="minorHAnsi" w:hAnsiTheme="minorHAnsi"/>
          <w:sz w:val="24"/>
          <w:szCs w:val="24"/>
          <w:highlight w:val="yellow"/>
          <w:rPrChange w:id="475" w:author="Tutton, Richard" w:date="2016-01-14T16:01:00Z">
            <w:rPr>
              <w:rFonts w:asciiTheme="minorHAnsi" w:hAnsiTheme="minorHAnsi"/>
              <w:sz w:val="24"/>
              <w:szCs w:val="24"/>
            </w:rPr>
          </w:rPrChange>
        </w:rPr>
        <w:t>a more specific theoretical shift.  Until recently</w:t>
      </w:r>
      <w:r w:rsidR="000A5C02" w:rsidRPr="00830794">
        <w:rPr>
          <w:rFonts w:asciiTheme="minorHAnsi" w:hAnsiTheme="minorHAnsi"/>
          <w:sz w:val="24"/>
          <w:szCs w:val="24"/>
          <w:highlight w:val="yellow"/>
          <w:rPrChange w:id="476" w:author="Tutton, Richard" w:date="2016-01-14T16:01:00Z">
            <w:rPr>
              <w:rFonts w:asciiTheme="minorHAnsi" w:hAnsiTheme="minorHAnsi"/>
              <w:sz w:val="24"/>
              <w:szCs w:val="24"/>
            </w:rPr>
          </w:rPrChange>
        </w:rPr>
        <w:t>,</w:t>
      </w:r>
      <w:r w:rsidRPr="00830794">
        <w:rPr>
          <w:rFonts w:asciiTheme="minorHAnsi" w:hAnsiTheme="minorHAnsi"/>
          <w:sz w:val="24"/>
          <w:szCs w:val="24"/>
          <w:highlight w:val="yellow"/>
          <w:rPrChange w:id="477" w:author="Tutton, Richard" w:date="2016-01-14T16:01:00Z">
            <w:rPr>
              <w:rFonts w:asciiTheme="minorHAnsi" w:hAnsiTheme="minorHAnsi"/>
              <w:sz w:val="24"/>
              <w:szCs w:val="24"/>
            </w:rPr>
          </w:rPrChange>
        </w:rPr>
        <w:t xml:space="preserve"> discussions of values within technoscience were generally handled </w:t>
      </w:r>
      <w:r w:rsidR="009354D0" w:rsidRPr="00830794">
        <w:rPr>
          <w:rFonts w:asciiTheme="minorHAnsi" w:hAnsiTheme="minorHAnsi"/>
          <w:sz w:val="24"/>
          <w:szCs w:val="24"/>
          <w:highlight w:val="yellow"/>
          <w:rPrChange w:id="478" w:author="Tutton, Richard" w:date="2016-01-14T16:01:00Z">
            <w:rPr>
              <w:rFonts w:asciiTheme="minorHAnsi" w:hAnsiTheme="minorHAnsi"/>
              <w:sz w:val="24"/>
              <w:szCs w:val="24"/>
            </w:rPr>
          </w:rPrChange>
        </w:rPr>
        <w:t>through notions</w:t>
      </w:r>
      <w:r w:rsidR="00644FB3" w:rsidRPr="00830794">
        <w:rPr>
          <w:rFonts w:asciiTheme="minorHAnsi" w:hAnsiTheme="minorHAnsi"/>
          <w:sz w:val="24"/>
          <w:szCs w:val="24"/>
          <w:highlight w:val="yellow"/>
          <w:rPrChange w:id="479" w:author="Tutton, Richard" w:date="2016-01-14T16:01:00Z">
            <w:rPr>
              <w:rFonts w:asciiTheme="minorHAnsi" w:hAnsiTheme="minorHAnsi"/>
              <w:sz w:val="24"/>
              <w:szCs w:val="24"/>
            </w:rPr>
          </w:rPrChange>
        </w:rPr>
        <w:t xml:space="preserve"> of</w:t>
      </w:r>
      <w:r w:rsidRPr="00830794">
        <w:rPr>
          <w:rFonts w:asciiTheme="minorHAnsi" w:hAnsiTheme="minorHAnsi"/>
          <w:sz w:val="24"/>
          <w:szCs w:val="24"/>
          <w:highlight w:val="yellow"/>
          <w:rPrChange w:id="480" w:author="Tutton, Richard" w:date="2016-01-14T16:01:00Z">
            <w:rPr>
              <w:rFonts w:asciiTheme="minorHAnsi" w:hAnsiTheme="minorHAnsi"/>
              <w:sz w:val="24"/>
              <w:szCs w:val="24"/>
            </w:rPr>
          </w:rPrChange>
        </w:rPr>
        <w:t xml:space="preserve"> ‘interests’ and/or ‘ideolog</w:t>
      </w:r>
      <w:r w:rsidR="00644FB3" w:rsidRPr="00830794">
        <w:rPr>
          <w:rFonts w:asciiTheme="minorHAnsi" w:hAnsiTheme="minorHAnsi"/>
          <w:sz w:val="24"/>
          <w:szCs w:val="24"/>
          <w:highlight w:val="yellow"/>
          <w:rPrChange w:id="481" w:author="Tutton, Richard" w:date="2016-01-14T16:01:00Z">
            <w:rPr>
              <w:rFonts w:asciiTheme="minorHAnsi" w:hAnsiTheme="minorHAnsi"/>
              <w:sz w:val="24"/>
              <w:szCs w:val="24"/>
            </w:rPr>
          </w:rPrChange>
        </w:rPr>
        <w:t>ies</w:t>
      </w:r>
      <w:r w:rsidRPr="00830794">
        <w:rPr>
          <w:rFonts w:asciiTheme="minorHAnsi" w:hAnsiTheme="minorHAnsi"/>
          <w:sz w:val="24"/>
          <w:szCs w:val="24"/>
          <w:highlight w:val="yellow"/>
          <w:rPrChange w:id="482" w:author="Tutton, Richard" w:date="2016-01-14T16:01:00Z">
            <w:rPr>
              <w:rFonts w:asciiTheme="minorHAnsi" w:hAnsiTheme="minorHAnsi"/>
              <w:sz w:val="24"/>
              <w:szCs w:val="24"/>
            </w:rPr>
          </w:rPrChange>
        </w:rPr>
        <w:t xml:space="preserve">’.   These have proven to be limited theoretical tools for pursuing the normative dimensions of science.   These terms operate primarily </w:t>
      </w:r>
      <w:r w:rsidR="00BE2A60" w:rsidRPr="00830794">
        <w:rPr>
          <w:rFonts w:asciiTheme="minorHAnsi" w:hAnsiTheme="minorHAnsi"/>
          <w:sz w:val="24"/>
          <w:szCs w:val="24"/>
          <w:highlight w:val="yellow"/>
          <w:rPrChange w:id="483" w:author="Tutton, Richard" w:date="2016-01-14T16:01:00Z">
            <w:rPr>
              <w:rFonts w:asciiTheme="minorHAnsi" w:hAnsiTheme="minorHAnsi"/>
              <w:sz w:val="24"/>
              <w:szCs w:val="24"/>
            </w:rPr>
          </w:rPrChange>
        </w:rPr>
        <w:t>i</w:t>
      </w:r>
      <w:r w:rsidRPr="00830794">
        <w:rPr>
          <w:rFonts w:asciiTheme="minorHAnsi" w:hAnsiTheme="minorHAnsi"/>
          <w:sz w:val="24"/>
          <w:szCs w:val="24"/>
          <w:highlight w:val="yellow"/>
          <w:rPrChange w:id="484" w:author="Tutton, Richard" w:date="2016-01-14T16:01:00Z">
            <w:rPr>
              <w:rFonts w:asciiTheme="minorHAnsi" w:hAnsiTheme="minorHAnsi"/>
              <w:sz w:val="24"/>
              <w:szCs w:val="24"/>
            </w:rPr>
          </w:rPrChange>
        </w:rPr>
        <w:t>n a cognitive register – neglecting affective dimensions (which have been a prime concern of social research in recent years).  Moreover, both concepts are linked to distortion, misrepresentation</w:t>
      </w:r>
      <w:r w:rsidR="009354D0" w:rsidRPr="00830794">
        <w:rPr>
          <w:rFonts w:asciiTheme="minorHAnsi" w:hAnsiTheme="minorHAnsi"/>
          <w:sz w:val="24"/>
          <w:szCs w:val="24"/>
          <w:highlight w:val="yellow"/>
          <w:rPrChange w:id="485" w:author="Tutton, Richard" w:date="2016-01-14T16:01:00Z">
            <w:rPr>
              <w:rFonts w:asciiTheme="minorHAnsi" w:hAnsiTheme="minorHAnsi"/>
              <w:sz w:val="24"/>
              <w:szCs w:val="24"/>
            </w:rPr>
          </w:rPrChange>
        </w:rPr>
        <w:t>,</w:t>
      </w:r>
      <w:r w:rsidRPr="00830794">
        <w:rPr>
          <w:rFonts w:asciiTheme="minorHAnsi" w:hAnsiTheme="minorHAnsi"/>
          <w:sz w:val="24"/>
          <w:szCs w:val="24"/>
          <w:highlight w:val="yellow"/>
          <w:rPrChange w:id="486" w:author="Tutton, Richard" w:date="2016-01-14T16:01:00Z">
            <w:rPr>
              <w:rFonts w:asciiTheme="minorHAnsi" w:hAnsiTheme="minorHAnsi"/>
              <w:sz w:val="24"/>
              <w:szCs w:val="24"/>
            </w:rPr>
          </w:rPrChange>
        </w:rPr>
        <w:t xml:space="preserve"> and manipulation, whereas invoking the imaginary allows for consideration of the productive</w:t>
      </w:r>
      <w:r w:rsidR="00AE2AD4" w:rsidRPr="00830794">
        <w:rPr>
          <w:rFonts w:asciiTheme="minorHAnsi" w:hAnsiTheme="minorHAnsi"/>
          <w:sz w:val="24"/>
          <w:szCs w:val="24"/>
          <w:highlight w:val="yellow"/>
          <w:rPrChange w:id="487" w:author="Tutton, Richard" w:date="2016-01-14T16:01:00Z">
            <w:rPr>
              <w:rFonts w:asciiTheme="minorHAnsi" w:hAnsiTheme="minorHAnsi"/>
              <w:sz w:val="24"/>
              <w:szCs w:val="24"/>
            </w:rPr>
          </w:rPrChange>
        </w:rPr>
        <w:t>,</w:t>
      </w:r>
      <w:r w:rsidR="00E13F50" w:rsidRPr="00830794">
        <w:rPr>
          <w:rFonts w:asciiTheme="minorHAnsi" w:hAnsiTheme="minorHAnsi"/>
          <w:sz w:val="24"/>
          <w:szCs w:val="24"/>
          <w:highlight w:val="yellow"/>
          <w:rPrChange w:id="488" w:author="Tutton, Richard" w:date="2016-01-14T16:01:00Z">
            <w:rPr>
              <w:rFonts w:asciiTheme="minorHAnsi" w:hAnsiTheme="minorHAnsi"/>
              <w:sz w:val="24"/>
              <w:szCs w:val="24"/>
            </w:rPr>
          </w:rPrChange>
        </w:rPr>
        <w:t xml:space="preserve"> </w:t>
      </w:r>
      <w:r w:rsidR="000A5C02" w:rsidRPr="00830794">
        <w:rPr>
          <w:rFonts w:asciiTheme="minorHAnsi" w:hAnsiTheme="minorHAnsi"/>
          <w:sz w:val="24"/>
          <w:szCs w:val="24"/>
          <w:highlight w:val="yellow"/>
          <w:rPrChange w:id="489" w:author="Tutton, Richard" w:date="2016-01-14T16:01:00Z">
            <w:rPr>
              <w:rFonts w:asciiTheme="minorHAnsi" w:hAnsiTheme="minorHAnsi"/>
              <w:sz w:val="24"/>
              <w:szCs w:val="24"/>
            </w:rPr>
          </w:rPrChange>
        </w:rPr>
        <w:t xml:space="preserve">of </w:t>
      </w:r>
      <w:r w:rsidR="00333DE9" w:rsidRPr="00830794">
        <w:rPr>
          <w:rFonts w:asciiTheme="minorHAnsi" w:hAnsiTheme="minorHAnsi"/>
          <w:sz w:val="24"/>
          <w:szCs w:val="24"/>
          <w:highlight w:val="yellow"/>
          <w:rPrChange w:id="490" w:author="Tutton, Richard" w:date="2016-01-14T16:01:00Z">
            <w:rPr>
              <w:rFonts w:asciiTheme="minorHAnsi" w:hAnsiTheme="minorHAnsi"/>
              <w:sz w:val="24"/>
              <w:szCs w:val="24"/>
            </w:rPr>
          </w:rPrChange>
        </w:rPr>
        <w:t>expectations, dreams</w:t>
      </w:r>
      <w:r w:rsidRPr="00830794">
        <w:rPr>
          <w:rFonts w:asciiTheme="minorHAnsi" w:hAnsiTheme="minorHAnsi"/>
          <w:sz w:val="24"/>
          <w:szCs w:val="24"/>
          <w:highlight w:val="yellow"/>
          <w:rPrChange w:id="491" w:author="Tutton, Richard" w:date="2016-01-14T16:01:00Z">
            <w:rPr>
              <w:rFonts w:asciiTheme="minorHAnsi" w:hAnsiTheme="minorHAnsi"/>
              <w:sz w:val="24"/>
              <w:szCs w:val="24"/>
            </w:rPr>
          </w:rPrChange>
        </w:rPr>
        <w:t xml:space="preserve"> and </w:t>
      </w:r>
      <w:r w:rsidR="00333DE9" w:rsidRPr="00830794">
        <w:rPr>
          <w:rFonts w:asciiTheme="minorHAnsi" w:hAnsiTheme="minorHAnsi"/>
          <w:sz w:val="24"/>
          <w:szCs w:val="24"/>
          <w:highlight w:val="yellow"/>
          <w:rPrChange w:id="492" w:author="Tutton, Richard" w:date="2016-01-14T16:01:00Z">
            <w:rPr>
              <w:rFonts w:asciiTheme="minorHAnsi" w:hAnsiTheme="minorHAnsi"/>
              <w:sz w:val="24"/>
              <w:szCs w:val="24"/>
            </w:rPr>
          </w:rPrChange>
        </w:rPr>
        <w:t xml:space="preserve">the </w:t>
      </w:r>
      <w:r w:rsidRPr="00830794">
        <w:rPr>
          <w:rFonts w:asciiTheme="minorHAnsi" w:hAnsiTheme="minorHAnsi"/>
          <w:sz w:val="24"/>
          <w:szCs w:val="24"/>
          <w:highlight w:val="yellow"/>
          <w:rPrChange w:id="493" w:author="Tutton, Richard" w:date="2016-01-14T16:01:00Z">
            <w:rPr>
              <w:rFonts w:asciiTheme="minorHAnsi" w:hAnsiTheme="minorHAnsi"/>
              <w:sz w:val="24"/>
              <w:szCs w:val="24"/>
            </w:rPr>
          </w:rPrChange>
        </w:rPr>
        <w:t xml:space="preserve">unconscious and it is these dimensions of technoscience and medicine which </w:t>
      </w:r>
      <w:r w:rsidR="000A5C02" w:rsidRPr="00830794">
        <w:rPr>
          <w:rFonts w:asciiTheme="minorHAnsi" w:hAnsiTheme="minorHAnsi"/>
          <w:sz w:val="24"/>
          <w:szCs w:val="24"/>
          <w:highlight w:val="yellow"/>
          <w:rPrChange w:id="494" w:author="Tutton, Richard" w:date="2016-01-14T16:01:00Z">
            <w:rPr>
              <w:rFonts w:asciiTheme="minorHAnsi" w:hAnsiTheme="minorHAnsi"/>
              <w:sz w:val="24"/>
              <w:szCs w:val="24"/>
            </w:rPr>
          </w:rPrChange>
        </w:rPr>
        <w:t>are increasingly attracting attention</w:t>
      </w:r>
      <w:r w:rsidRPr="00830794">
        <w:rPr>
          <w:rFonts w:asciiTheme="minorHAnsi" w:hAnsiTheme="minorHAnsi"/>
          <w:sz w:val="24"/>
          <w:szCs w:val="24"/>
          <w:highlight w:val="yellow"/>
          <w:rPrChange w:id="495" w:author="Tutton, Richard" w:date="2016-01-14T16:01:00Z">
            <w:rPr>
              <w:rFonts w:asciiTheme="minorHAnsi" w:hAnsiTheme="minorHAnsi"/>
              <w:sz w:val="24"/>
              <w:szCs w:val="24"/>
            </w:rPr>
          </w:rPrChange>
        </w:rPr>
        <w:t xml:space="preserve">. </w:t>
      </w:r>
    </w:p>
    <w:p w:rsidR="00874B68" w:rsidRPr="00830794" w:rsidRDefault="00874B68" w:rsidP="007756BB">
      <w:pPr>
        <w:spacing w:line="480" w:lineRule="auto"/>
        <w:rPr>
          <w:rFonts w:asciiTheme="minorHAnsi" w:hAnsiTheme="minorHAnsi"/>
          <w:sz w:val="24"/>
          <w:szCs w:val="24"/>
          <w:highlight w:val="yellow"/>
          <w:rPrChange w:id="496" w:author="Tutton, Richard" w:date="2016-01-14T16:01:00Z">
            <w:rPr>
              <w:rFonts w:asciiTheme="minorHAnsi" w:hAnsiTheme="minorHAnsi"/>
              <w:sz w:val="24"/>
              <w:szCs w:val="24"/>
            </w:rPr>
          </w:rPrChange>
        </w:rPr>
      </w:pPr>
      <w:r w:rsidRPr="00830794">
        <w:rPr>
          <w:rFonts w:asciiTheme="minorHAnsi" w:hAnsiTheme="minorHAnsi"/>
          <w:sz w:val="24"/>
          <w:szCs w:val="24"/>
          <w:highlight w:val="yellow"/>
          <w:rPrChange w:id="497" w:author="Tutton, Richard" w:date="2016-01-14T16:01:00Z">
            <w:rPr>
              <w:rFonts w:asciiTheme="minorHAnsi" w:hAnsiTheme="minorHAnsi"/>
              <w:sz w:val="24"/>
              <w:szCs w:val="24"/>
            </w:rPr>
          </w:rPrChange>
        </w:rPr>
        <w:t>From this perspective, the circulation of the concept of imaginaries marks the relative decline in the deployment of the notion of ideology in STS research.</w:t>
      </w:r>
      <w:r w:rsidRPr="00830794">
        <w:rPr>
          <w:rStyle w:val="EndnoteAnchor"/>
          <w:rFonts w:asciiTheme="minorHAnsi" w:hAnsiTheme="minorHAnsi"/>
          <w:sz w:val="24"/>
          <w:szCs w:val="24"/>
          <w:highlight w:val="yellow"/>
          <w:rPrChange w:id="498" w:author="Tutton, Richard" w:date="2016-01-14T16:01:00Z">
            <w:rPr>
              <w:rStyle w:val="EndnoteAnchor"/>
              <w:rFonts w:asciiTheme="minorHAnsi" w:hAnsiTheme="minorHAnsi"/>
              <w:sz w:val="24"/>
              <w:szCs w:val="24"/>
            </w:rPr>
          </w:rPrChange>
        </w:rPr>
        <w:endnoteReference w:id="10"/>
      </w:r>
      <w:r w:rsidRPr="00830794">
        <w:rPr>
          <w:rFonts w:asciiTheme="minorHAnsi" w:hAnsiTheme="minorHAnsi"/>
          <w:sz w:val="24"/>
          <w:szCs w:val="24"/>
          <w:highlight w:val="yellow"/>
          <w:rPrChange w:id="499" w:author="Tutton, Richard" w:date="2016-01-14T16:01:00Z">
            <w:rPr>
              <w:rFonts w:asciiTheme="minorHAnsi" w:hAnsiTheme="minorHAnsi"/>
              <w:sz w:val="24"/>
              <w:szCs w:val="24"/>
            </w:rPr>
          </w:rPrChange>
        </w:rPr>
        <w:t xml:space="preserve">   Taylor</w:t>
      </w:r>
      <w:r w:rsidR="000D5DDC" w:rsidRPr="00830794">
        <w:rPr>
          <w:rFonts w:asciiTheme="minorHAnsi" w:hAnsiTheme="minorHAnsi"/>
          <w:sz w:val="24"/>
          <w:szCs w:val="24"/>
          <w:highlight w:val="yellow"/>
          <w:rPrChange w:id="500" w:author="Tutton, Richard" w:date="2016-01-14T16:01:00Z">
            <w:rPr>
              <w:rFonts w:asciiTheme="minorHAnsi" w:hAnsiTheme="minorHAnsi"/>
              <w:sz w:val="24"/>
              <w:szCs w:val="24"/>
            </w:rPr>
          </w:rPrChange>
        </w:rPr>
        <w:t xml:space="preserve"> (2004</w:t>
      </w:r>
      <w:r w:rsidR="00D9259D" w:rsidRPr="00830794">
        <w:rPr>
          <w:rFonts w:asciiTheme="minorHAnsi" w:hAnsiTheme="minorHAnsi"/>
          <w:sz w:val="24"/>
          <w:szCs w:val="24"/>
          <w:highlight w:val="yellow"/>
          <w:rPrChange w:id="501" w:author="Tutton, Richard" w:date="2016-01-14T16:01:00Z">
            <w:rPr>
              <w:rFonts w:asciiTheme="minorHAnsi" w:hAnsiTheme="minorHAnsi"/>
              <w:sz w:val="24"/>
              <w:szCs w:val="24"/>
            </w:rPr>
          </w:rPrChange>
        </w:rPr>
        <w:t>,</w:t>
      </w:r>
      <w:r w:rsidR="000D5DDC" w:rsidRPr="00830794">
        <w:rPr>
          <w:rFonts w:asciiTheme="minorHAnsi" w:hAnsiTheme="minorHAnsi"/>
          <w:sz w:val="24"/>
          <w:szCs w:val="24"/>
          <w:highlight w:val="yellow"/>
          <w:rPrChange w:id="502" w:author="Tutton, Richard" w:date="2016-01-14T16:01:00Z">
            <w:rPr>
              <w:rFonts w:asciiTheme="minorHAnsi" w:hAnsiTheme="minorHAnsi"/>
              <w:sz w:val="24"/>
              <w:szCs w:val="24"/>
            </w:rPr>
          </w:rPrChange>
        </w:rPr>
        <w:t xml:space="preserve"> 183)</w:t>
      </w:r>
      <w:r w:rsidRPr="00830794">
        <w:rPr>
          <w:rFonts w:asciiTheme="minorHAnsi" w:hAnsiTheme="minorHAnsi"/>
          <w:sz w:val="24"/>
          <w:szCs w:val="24"/>
          <w:highlight w:val="yellow"/>
          <w:rPrChange w:id="503" w:author="Tutton, Richard" w:date="2016-01-14T16:01:00Z">
            <w:rPr>
              <w:rFonts w:asciiTheme="minorHAnsi" w:hAnsiTheme="minorHAnsi"/>
              <w:sz w:val="24"/>
              <w:szCs w:val="24"/>
            </w:rPr>
          </w:rPrChange>
        </w:rPr>
        <w:t xml:space="preserve"> has noted that, while the concept of social imaginary could designate elements traditionally associated with ‘distorted or false consciousness’– which he associates with ideology, it </w:t>
      </w:r>
      <w:r w:rsidR="00B87BE2" w:rsidRPr="00830794">
        <w:rPr>
          <w:rFonts w:asciiTheme="minorHAnsi" w:hAnsiTheme="minorHAnsi"/>
          <w:sz w:val="24"/>
          <w:szCs w:val="24"/>
          <w:highlight w:val="yellow"/>
          <w:rPrChange w:id="504" w:author="Tutton, Richard" w:date="2016-01-14T16:01:00Z">
            <w:rPr>
              <w:rFonts w:asciiTheme="minorHAnsi" w:hAnsiTheme="minorHAnsi"/>
              <w:sz w:val="24"/>
              <w:szCs w:val="24"/>
            </w:rPr>
          </w:rPrChange>
        </w:rPr>
        <w:t>may also entail</w:t>
      </w:r>
      <w:r w:rsidRPr="00830794">
        <w:rPr>
          <w:rFonts w:asciiTheme="minorHAnsi" w:hAnsiTheme="minorHAnsi"/>
          <w:sz w:val="24"/>
          <w:szCs w:val="24"/>
          <w:highlight w:val="yellow"/>
          <w:rPrChange w:id="505" w:author="Tutton, Richard" w:date="2016-01-14T16:01:00Z">
            <w:rPr>
              <w:rFonts w:asciiTheme="minorHAnsi" w:hAnsiTheme="minorHAnsi"/>
              <w:sz w:val="24"/>
              <w:szCs w:val="24"/>
            </w:rPr>
          </w:rPrChange>
        </w:rPr>
        <w:t xml:space="preserve"> ‘what we imagine can be something new, constructive, opening new possibilities</w:t>
      </w:r>
      <w:r w:rsidR="003D36E0" w:rsidRPr="00830794">
        <w:rPr>
          <w:rFonts w:asciiTheme="minorHAnsi" w:hAnsiTheme="minorHAnsi"/>
          <w:sz w:val="24"/>
          <w:szCs w:val="24"/>
          <w:highlight w:val="yellow"/>
          <w:rPrChange w:id="506" w:author="Tutton, Richard" w:date="2016-01-14T16:01:00Z">
            <w:rPr>
              <w:rFonts w:asciiTheme="minorHAnsi" w:hAnsiTheme="minorHAnsi"/>
              <w:sz w:val="24"/>
              <w:szCs w:val="24"/>
            </w:rPr>
          </w:rPrChange>
        </w:rPr>
        <w:t>.</w:t>
      </w:r>
      <w:r w:rsidRPr="00830794">
        <w:rPr>
          <w:rFonts w:asciiTheme="minorHAnsi" w:hAnsiTheme="minorHAnsi"/>
          <w:sz w:val="24"/>
          <w:szCs w:val="24"/>
          <w:highlight w:val="yellow"/>
          <w:rPrChange w:id="507" w:author="Tutton, Richard" w:date="2016-01-14T16:01:00Z">
            <w:rPr>
              <w:rFonts w:asciiTheme="minorHAnsi" w:hAnsiTheme="minorHAnsi"/>
              <w:sz w:val="24"/>
              <w:szCs w:val="24"/>
            </w:rPr>
          </w:rPrChange>
        </w:rPr>
        <w:t xml:space="preserve">’ Haraway </w:t>
      </w:r>
      <w:r w:rsidR="00D9259D" w:rsidRPr="00830794">
        <w:rPr>
          <w:rFonts w:asciiTheme="minorHAnsi" w:hAnsiTheme="minorHAnsi"/>
          <w:sz w:val="24"/>
          <w:szCs w:val="24"/>
          <w:highlight w:val="yellow"/>
          <w:rPrChange w:id="508" w:author="Tutton, Richard" w:date="2016-01-14T16:01:00Z">
            <w:rPr>
              <w:rFonts w:asciiTheme="minorHAnsi" w:hAnsiTheme="minorHAnsi"/>
              <w:sz w:val="24"/>
              <w:szCs w:val="24"/>
            </w:rPr>
          </w:rPrChange>
        </w:rPr>
        <w:t xml:space="preserve">(2000, 77-78) </w:t>
      </w:r>
      <w:r w:rsidRPr="00830794">
        <w:rPr>
          <w:rFonts w:asciiTheme="minorHAnsi" w:hAnsiTheme="minorHAnsi"/>
          <w:sz w:val="24"/>
          <w:szCs w:val="24"/>
          <w:highlight w:val="yellow"/>
          <w:rPrChange w:id="509" w:author="Tutton, Richard" w:date="2016-01-14T16:01:00Z">
            <w:rPr>
              <w:rFonts w:asciiTheme="minorHAnsi" w:hAnsiTheme="minorHAnsi"/>
              <w:sz w:val="24"/>
              <w:szCs w:val="24"/>
            </w:rPr>
          </w:rPrChange>
        </w:rPr>
        <w:t xml:space="preserve">has </w:t>
      </w:r>
      <w:r w:rsidR="00644FB3" w:rsidRPr="00830794">
        <w:rPr>
          <w:rFonts w:asciiTheme="minorHAnsi" w:hAnsiTheme="minorHAnsi"/>
          <w:sz w:val="24"/>
          <w:szCs w:val="24"/>
          <w:highlight w:val="yellow"/>
          <w:rPrChange w:id="510" w:author="Tutton, Richard" w:date="2016-01-14T16:01:00Z">
            <w:rPr>
              <w:rFonts w:asciiTheme="minorHAnsi" w:hAnsiTheme="minorHAnsi"/>
              <w:sz w:val="24"/>
              <w:szCs w:val="24"/>
            </w:rPr>
          </w:rPrChange>
        </w:rPr>
        <w:t xml:space="preserve">also </w:t>
      </w:r>
      <w:r w:rsidRPr="00830794">
        <w:rPr>
          <w:rFonts w:asciiTheme="minorHAnsi" w:hAnsiTheme="minorHAnsi"/>
          <w:sz w:val="24"/>
          <w:szCs w:val="24"/>
          <w:highlight w:val="yellow"/>
          <w:rPrChange w:id="511" w:author="Tutton, Richard" w:date="2016-01-14T16:01:00Z">
            <w:rPr>
              <w:rFonts w:asciiTheme="minorHAnsi" w:hAnsiTheme="minorHAnsi"/>
              <w:sz w:val="24"/>
              <w:szCs w:val="24"/>
            </w:rPr>
          </w:rPrChange>
        </w:rPr>
        <w:t>cautioned that there is a need for precision in the use of the term ‘ideology’</w:t>
      </w:r>
      <w:r w:rsidR="000E5B4A" w:rsidRPr="00830794">
        <w:rPr>
          <w:rFonts w:asciiTheme="minorHAnsi" w:hAnsiTheme="minorHAnsi"/>
          <w:sz w:val="24"/>
          <w:szCs w:val="24"/>
          <w:highlight w:val="yellow"/>
          <w:rPrChange w:id="512" w:author="Tutton, Richard" w:date="2016-01-14T16:01:00Z">
            <w:rPr>
              <w:rFonts w:asciiTheme="minorHAnsi" w:hAnsiTheme="minorHAnsi"/>
              <w:sz w:val="24"/>
              <w:szCs w:val="24"/>
            </w:rPr>
          </w:rPrChange>
        </w:rPr>
        <w:t>:</w:t>
      </w:r>
      <w:r w:rsidR="004A31C1" w:rsidRPr="00830794">
        <w:rPr>
          <w:rFonts w:asciiTheme="minorHAnsi" w:hAnsiTheme="minorHAnsi"/>
          <w:sz w:val="24"/>
          <w:szCs w:val="24"/>
          <w:highlight w:val="yellow"/>
          <w:rPrChange w:id="513" w:author="Tutton, Richard" w:date="2016-01-14T16:01:00Z">
            <w:rPr>
              <w:rFonts w:asciiTheme="minorHAnsi" w:hAnsiTheme="minorHAnsi"/>
              <w:sz w:val="24"/>
              <w:szCs w:val="24"/>
            </w:rPr>
          </w:rPrChange>
        </w:rPr>
        <w:t xml:space="preserve"> </w:t>
      </w:r>
      <w:r w:rsidR="000E5B4A" w:rsidRPr="00830794">
        <w:rPr>
          <w:rFonts w:asciiTheme="minorHAnsi" w:hAnsiTheme="minorHAnsi"/>
          <w:sz w:val="24"/>
          <w:szCs w:val="24"/>
          <w:highlight w:val="yellow"/>
          <w:rPrChange w:id="514" w:author="Tutton, Richard" w:date="2016-01-14T16:01:00Z">
            <w:rPr>
              <w:rFonts w:asciiTheme="minorHAnsi" w:hAnsiTheme="minorHAnsi"/>
              <w:sz w:val="24"/>
              <w:szCs w:val="24"/>
            </w:rPr>
          </w:rPrChange>
        </w:rPr>
        <w:t>‘</w:t>
      </w:r>
      <w:r w:rsidRPr="00830794">
        <w:rPr>
          <w:rFonts w:asciiTheme="minorHAnsi" w:hAnsiTheme="minorHAnsi"/>
          <w:sz w:val="24"/>
          <w:szCs w:val="24"/>
          <w:highlight w:val="yellow"/>
          <w:rPrChange w:id="515" w:author="Tutton, Richard" w:date="2016-01-14T16:01:00Z">
            <w:rPr>
              <w:rFonts w:asciiTheme="minorHAnsi" w:hAnsiTheme="minorHAnsi"/>
              <w:sz w:val="24"/>
              <w:szCs w:val="24"/>
            </w:rPr>
          </w:rPrChange>
        </w:rPr>
        <w:t>And we must remember the mythological and the ideological are not the same thing.</w:t>
      </w:r>
      <w:r w:rsidR="004A31C1" w:rsidRPr="00830794">
        <w:rPr>
          <w:rFonts w:asciiTheme="minorHAnsi" w:hAnsiTheme="minorHAnsi"/>
          <w:sz w:val="24"/>
          <w:szCs w:val="24"/>
          <w:highlight w:val="yellow"/>
          <w:rPrChange w:id="516" w:author="Tutton, Richard" w:date="2016-01-14T16:01:00Z">
            <w:rPr>
              <w:rFonts w:asciiTheme="minorHAnsi" w:hAnsiTheme="minorHAnsi"/>
              <w:sz w:val="24"/>
              <w:szCs w:val="24"/>
            </w:rPr>
          </w:rPrChange>
        </w:rPr>
        <w:t xml:space="preserve"> </w:t>
      </w:r>
      <w:r w:rsidRPr="00830794">
        <w:rPr>
          <w:rFonts w:asciiTheme="minorHAnsi" w:hAnsiTheme="minorHAnsi"/>
          <w:sz w:val="24"/>
          <w:szCs w:val="24"/>
          <w:highlight w:val="yellow"/>
          <w:rPrChange w:id="517" w:author="Tutton, Richard" w:date="2016-01-14T16:01:00Z">
            <w:rPr>
              <w:rFonts w:asciiTheme="minorHAnsi" w:hAnsiTheme="minorHAnsi"/>
              <w:sz w:val="24"/>
              <w:szCs w:val="24"/>
            </w:rPr>
          </w:rPrChange>
        </w:rPr>
        <w:t xml:space="preserve"> It is important to keep the fantastic</w:t>
      </w:r>
      <w:r w:rsidR="004A31C1" w:rsidRPr="00830794">
        <w:rPr>
          <w:rFonts w:asciiTheme="minorHAnsi" w:hAnsiTheme="minorHAnsi"/>
          <w:sz w:val="24"/>
          <w:szCs w:val="24"/>
          <w:highlight w:val="yellow"/>
          <w:rPrChange w:id="518" w:author="Tutton, Richard" w:date="2016-01-14T16:01:00Z">
            <w:rPr>
              <w:rFonts w:asciiTheme="minorHAnsi" w:hAnsiTheme="minorHAnsi"/>
              <w:sz w:val="24"/>
              <w:szCs w:val="24"/>
            </w:rPr>
          </w:rPrChange>
        </w:rPr>
        <w:t xml:space="preserve">, </w:t>
      </w:r>
      <w:r w:rsidRPr="00830794">
        <w:rPr>
          <w:rFonts w:asciiTheme="minorHAnsi" w:hAnsiTheme="minorHAnsi"/>
          <w:sz w:val="24"/>
          <w:szCs w:val="24"/>
          <w:highlight w:val="yellow"/>
          <w:rPrChange w:id="519" w:author="Tutton, Richard" w:date="2016-01-14T16:01:00Z">
            <w:rPr>
              <w:rFonts w:asciiTheme="minorHAnsi" w:hAnsiTheme="minorHAnsi"/>
              <w:sz w:val="24"/>
              <w:szCs w:val="24"/>
            </w:rPr>
          </w:rPrChange>
        </w:rPr>
        <w:t>the mythological and the ideological as three different registers of an imaginary relationship</w:t>
      </w:r>
      <w:r w:rsidR="000E5B4A" w:rsidRPr="00830794">
        <w:rPr>
          <w:rFonts w:asciiTheme="minorHAnsi" w:hAnsiTheme="minorHAnsi"/>
          <w:sz w:val="24"/>
          <w:szCs w:val="24"/>
          <w:highlight w:val="yellow"/>
          <w:rPrChange w:id="520" w:author="Tutton, Richard" w:date="2016-01-14T16:01:00Z">
            <w:rPr>
              <w:rFonts w:asciiTheme="minorHAnsi" w:hAnsiTheme="minorHAnsi"/>
              <w:sz w:val="24"/>
              <w:szCs w:val="24"/>
            </w:rPr>
          </w:rPrChange>
        </w:rPr>
        <w:t xml:space="preserve">.’ </w:t>
      </w:r>
      <w:r w:rsidRPr="00830794">
        <w:rPr>
          <w:rFonts w:asciiTheme="minorHAnsi" w:hAnsiTheme="minorHAnsi"/>
          <w:sz w:val="24"/>
          <w:szCs w:val="24"/>
          <w:highlight w:val="yellow"/>
          <w:rPrChange w:id="521" w:author="Tutton, Richard" w:date="2016-01-14T16:01:00Z">
            <w:rPr>
              <w:rFonts w:asciiTheme="minorHAnsi" w:hAnsiTheme="minorHAnsi"/>
              <w:sz w:val="24"/>
              <w:szCs w:val="24"/>
            </w:rPr>
          </w:rPrChange>
        </w:rPr>
        <w:t xml:space="preserve">As Haraway’s comment suggests and, as much recent cultural studies theory attests, analysts have been pushing beyond representations towards much more complex accounts of meaning making and affect generation.  </w:t>
      </w:r>
    </w:p>
    <w:p w:rsidR="00874B68" w:rsidRPr="00830794" w:rsidRDefault="00874B68" w:rsidP="007756BB">
      <w:pPr>
        <w:tabs>
          <w:tab w:val="left" w:pos="1985"/>
        </w:tabs>
        <w:spacing w:line="480" w:lineRule="auto"/>
        <w:rPr>
          <w:rFonts w:asciiTheme="minorHAnsi" w:hAnsiTheme="minorHAnsi"/>
          <w:sz w:val="24"/>
          <w:szCs w:val="24"/>
          <w:highlight w:val="yellow"/>
          <w:rPrChange w:id="522" w:author="Tutton, Richard" w:date="2016-01-14T16:01:00Z">
            <w:rPr>
              <w:rFonts w:asciiTheme="minorHAnsi" w:hAnsiTheme="minorHAnsi"/>
              <w:sz w:val="24"/>
              <w:szCs w:val="24"/>
            </w:rPr>
          </w:rPrChange>
        </w:rPr>
      </w:pPr>
      <w:r w:rsidRPr="00830794">
        <w:rPr>
          <w:rFonts w:asciiTheme="minorHAnsi" w:hAnsiTheme="minorHAnsi"/>
          <w:sz w:val="24"/>
          <w:szCs w:val="24"/>
          <w:highlight w:val="yellow"/>
          <w:rPrChange w:id="523" w:author="Tutton, Richard" w:date="2016-01-14T16:01:00Z">
            <w:rPr>
              <w:rFonts w:asciiTheme="minorHAnsi" w:hAnsiTheme="minorHAnsi"/>
              <w:sz w:val="24"/>
              <w:szCs w:val="24"/>
            </w:rPr>
          </w:rPrChange>
        </w:rPr>
        <w:t xml:space="preserve">However, what might seem </w:t>
      </w:r>
      <w:r w:rsidRPr="00830794">
        <w:rPr>
          <w:rFonts w:asciiTheme="minorHAnsi" w:hAnsiTheme="minorHAnsi"/>
          <w:i/>
          <w:sz w:val="24"/>
          <w:szCs w:val="24"/>
          <w:highlight w:val="yellow"/>
          <w:rPrChange w:id="524" w:author="Tutton, Richard" w:date="2016-01-14T16:01:00Z">
            <w:rPr>
              <w:rFonts w:asciiTheme="minorHAnsi" w:hAnsiTheme="minorHAnsi"/>
              <w:i/>
              <w:sz w:val="24"/>
              <w:szCs w:val="24"/>
            </w:rPr>
          </w:rPrChange>
        </w:rPr>
        <w:t>de rig</w:t>
      </w:r>
      <w:r w:rsidR="00DE43D2" w:rsidRPr="00830794">
        <w:rPr>
          <w:rFonts w:asciiTheme="minorHAnsi" w:hAnsiTheme="minorHAnsi"/>
          <w:i/>
          <w:sz w:val="24"/>
          <w:szCs w:val="24"/>
          <w:highlight w:val="yellow"/>
          <w:rPrChange w:id="525" w:author="Tutton, Richard" w:date="2016-01-14T16:01:00Z">
            <w:rPr>
              <w:rFonts w:asciiTheme="minorHAnsi" w:hAnsiTheme="minorHAnsi"/>
              <w:i/>
              <w:sz w:val="24"/>
              <w:szCs w:val="24"/>
            </w:rPr>
          </w:rPrChange>
        </w:rPr>
        <w:t>eu</w:t>
      </w:r>
      <w:r w:rsidRPr="00830794">
        <w:rPr>
          <w:rFonts w:asciiTheme="minorHAnsi" w:hAnsiTheme="minorHAnsi"/>
          <w:i/>
          <w:sz w:val="24"/>
          <w:szCs w:val="24"/>
          <w:highlight w:val="yellow"/>
          <w:rPrChange w:id="526" w:author="Tutton, Richard" w:date="2016-01-14T16:01:00Z">
            <w:rPr>
              <w:rFonts w:asciiTheme="minorHAnsi" w:hAnsiTheme="minorHAnsi"/>
              <w:i/>
              <w:sz w:val="24"/>
              <w:szCs w:val="24"/>
            </w:rPr>
          </w:rPrChange>
        </w:rPr>
        <w:t>r</w:t>
      </w:r>
      <w:r w:rsidRPr="00830794">
        <w:rPr>
          <w:rFonts w:asciiTheme="minorHAnsi" w:hAnsiTheme="minorHAnsi"/>
          <w:sz w:val="24"/>
          <w:szCs w:val="24"/>
          <w:highlight w:val="yellow"/>
          <w:rPrChange w:id="527" w:author="Tutton, Richard" w:date="2016-01-14T16:01:00Z">
            <w:rPr>
              <w:rFonts w:asciiTheme="minorHAnsi" w:hAnsiTheme="minorHAnsi"/>
              <w:sz w:val="24"/>
              <w:szCs w:val="24"/>
            </w:rPr>
          </w:rPrChange>
        </w:rPr>
        <w:t xml:space="preserve"> in cultural studies may be more problematic in STS.  In this regard it is helpful to return to Verran’s</w:t>
      </w:r>
      <w:r w:rsidR="00096942" w:rsidRPr="00830794">
        <w:rPr>
          <w:rFonts w:asciiTheme="minorHAnsi" w:hAnsiTheme="minorHAnsi"/>
          <w:sz w:val="24"/>
          <w:szCs w:val="24"/>
          <w:highlight w:val="yellow"/>
          <w:rPrChange w:id="528" w:author="Tutton, Richard" w:date="2016-01-14T16:01:00Z">
            <w:rPr>
              <w:rFonts w:asciiTheme="minorHAnsi" w:hAnsiTheme="minorHAnsi"/>
              <w:sz w:val="24"/>
              <w:szCs w:val="24"/>
            </w:rPr>
          </w:rPrChange>
        </w:rPr>
        <w:t xml:space="preserve"> (1998)</w:t>
      </w:r>
      <w:r w:rsidR="00143EA3" w:rsidRPr="00830794">
        <w:rPr>
          <w:rFonts w:asciiTheme="minorHAnsi" w:hAnsiTheme="minorHAnsi"/>
          <w:sz w:val="24"/>
          <w:szCs w:val="24"/>
          <w:highlight w:val="yellow"/>
          <w:rPrChange w:id="529" w:author="Tutton, Richard" w:date="2016-01-14T16:01:00Z">
            <w:rPr>
              <w:rFonts w:asciiTheme="minorHAnsi" w:hAnsiTheme="minorHAnsi"/>
              <w:sz w:val="24"/>
              <w:szCs w:val="24"/>
            </w:rPr>
          </w:rPrChange>
        </w:rPr>
        <w:t>,</w:t>
      </w:r>
      <w:r w:rsidR="00056EFF" w:rsidRPr="00830794">
        <w:rPr>
          <w:rFonts w:asciiTheme="minorHAnsi" w:hAnsiTheme="minorHAnsi"/>
          <w:sz w:val="24"/>
          <w:szCs w:val="24"/>
          <w:highlight w:val="yellow"/>
          <w:rPrChange w:id="530" w:author="Tutton, Richard" w:date="2016-01-14T16:01:00Z">
            <w:rPr>
              <w:rFonts w:asciiTheme="minorHAnsi" w:hAnsiTheme="minorHAnsi"/>
              <w:sz w:val="24"/>
              <w:szCs w:val="24"/>
            </w:rPr>
          </w:rPrChange>
        </w:rPr>
        <w:t xml:space="preserve"> </w:t>
      </w:r>
      <w:r w:rsidRPr="00830794">
        <w:rPr>
          <w:rFonts w:asciiTheme="minorHAnsi" w:hAnsiTheme="minorHAnsi"/>
          <w:sz w:val="24"/>
          <w:szCs w:val="24"/>
          <w:highlight w:val="yellow"/>
          <w:rPrChange w:id="531" w:author="Tutton, Richard" w:date="2016-01-14T16:01:00Z">
            <w:rPr>
              <w:rFonts w:asciiTheme="minorHAnsi" w:hAnsiTheme="minorHAnsi"/>
              <w:sz w:val="24"/>
              <w:szCs w:val="24"/>
            </w:rPr>
          </w:rPrChange>
        </w:rPr>
        <w:t>Waldby’s</w:t>
      </w:r>
      <w:r w:rsidR="00096942" w:rsidRPr="00830794">
        <w:rPr>
          <w:rFonts w:asciiTheme="minorHAnsi" w:hAnsiTheme="minorHAnsi"/>
          <w:sz w:val="24"/>
          <w:szCs w:val="24"/>
          <w:highlight w:val="yellow"/>
          <w:rPrChange w:id="532" w:author="Tutton, Richard" w:date="2016-01-14T16:01:00Z">
            <w:rPr>
              <w:rFonts w:asciiTheme="minorHAnsi" w:hAnsiTheme="minorHAnsi"/>
              <w:sz w:val="24"/>
              <w:szCs w:val="24"/>
            </w:rPr>
          </w:rPrChange>
        </w:rPr>
        <w:t xml:space="preserve"> (2000), and Squier’s (2004)</w:t>
      </w:r>
      <w:r w:rsidRPr="00830794">
        <w:rPr>
          <w:rFonts w:asciiTheme="minorHAnsi" w:hAnsiTheme="minorHAnsi"/>
          <w:sz w:val="24"/>
          <w:szCs w:val="24"/>
          <w:highlight w:val="yellow"/>
          <w:rPrChange w:id="533" w:author="Tutton, Richard" w:date="2016-01-14T16:01:00Z">
            <w:rPr>
              <w:rFonts w:asciiTheme="minorHAnsi" w:hAnsiTheme="minorHAnsi"/>
              <w:sz w:val="24"/>
              <w:szCs w:val="24"/>
            </w:rPr>
          </w:rPrChange>
        </w:rPr>
        <w:t xml:space="preserve"> assessments that the denial of imaginaries has been a crucial feature of Western science</w:t>
      </w:r>
      <w:r w:rsidR="00061611" w:rsidRPr="00830794">
        <w:rPr>
          <w:rFonts w:asciiTheme="minorHAnsi" w:hAnsiTheme="minorHAnsi"/>
          <w:sz w:val="24"/>
          <w:szCs w:val="24"/>
          <w:highlight w:val="yellow"/>
          <w:rPrChange w:id="534" w:author="Tutton, Richard" w:date="2016-01-14T16:01:00Z">
            <w:rPr>
              <w:rFonts w:asciiTheme="minorHAnsi" w:hAnsiTheme="minorHAnsi"/>
              <w:sz w:val="24"/>
              <w:szCs w:val="24"/>
            </w:rPr>
          </w:rPrChange>
        </w:rPr>
        <w:t xml:space="preserve"> and</w:t>
      </w:r>
      <w:r w:rsidR="00333DE9" w:rsidRPr="00830794">
        <w:rPr>
          <w:rFonts w:asciiTheme="minorHAnsi" w:hAnsiTheme="minorHAnsi"/>
          <w:sz w:val="24"/>
          <w:szCs w:val="24"/>
          <w:highlight w:val="yellow"/>
          <w:rPrChange w:id="535" w:author="Tutton, Richard" w:date="2016-01-14T16:01:00Z">
            <w:rPr>
              <w:rFonts w:asciiTheme="minorHAnsi" w:hAnsiTheme="minorHAnsi"/>
              <w:sz w:val="24"/>
              <w:szCs w:val="24"/>
            </w:rPr>
          </w:rPrChange>
        </w:rPr>
        <w:t xml:space="preserve"> to </w:t>
      </w:r>
      <w:r w:rsidRPr="00830794">
        <w:rPr>
          <w:rFonts w:asciiTheme="minorHAnsi" w:hAnsiTheme="minorHAnsi"/>
          <w:sz w:val="24"/>
          <w:szCs w:val="24"/>
          <w:highlight w:val="yellow"/>
          <w:rPrChange w:id="536" w:author="Tutton, Richard" w:date="2016-01-14T16:01:00Z">
            <w:rPr>
              <w:rFonts w:asciiTheme="minorHAnsi" w:hAnsiTheme="minorHAnsi"/>
              <w:sz w:val="24"/>
              <w:szCs w:val="24"/>
            </w:rPr>
          </w:rPrChange>
        </w:rPr>
        <w:t xml:space="preserve">assumptions about there being clear demarcations between fact and fiction or fantasy </w:t>
      </w:r>
      <w:r w:rsidR="00061611" w:rsidRPr="00830794">
        <w:rPr>
          <w:rFonts w:asciiTheme="minorHAnsi" w:hAnsiTheme="minorHAnsi"/>
          <w:sz w:val="24"/>
          <w:szCs w:val="24"/>
          <w:highlight w:val="yellow"/>
          <w:rPrChange w:id="537" w:author="Tutton, Richard" w:date="2016-01-14T16:01:00Z">
            <w:rPr>
              <w:rFonts w:asciiTheme="minorHAnsi" w:hAnsiTheme="minorHAnsi"/>
              <w:sz w:val="24"/>
              <w:szCs w:val="24"/>
            </w:rPr>
          </w:rPrChange>
        </w:rPr>
        <w:t xml:space="preserve">that </w:t>
      </w:r>
      <w:r w:rsidRPr="00830794">
        <w:rPr>
          <w:rFonts w:asciiTheme="minorHAnsi" w:hAnsiTheme="minorHAnsi"/>
          <w:sz w:val="24"/>
          <w:szCs w:val="24"/>
          <w:highlight w:val="yellow"/>
          <w:rPrChange w:id="538" w:author="Tutton, Richard" w:date="2016-01-14T16:01:00Z">
            <w:rPr>
              <w:rFonts w:asciiTheme="minorHAnsi" w:hAnsiTheme="minorHAnsi"/>
              <w:sz w:val="24"/>
              <w:szCs w:val="24"/>
            </w:rPr>
          </w:rPrChange>
        </w:rPr>
        <w:t xml:space="preserve">may still linger within STS.  </w:t>
      </w:r>
      <w:commentRangeStart w:id="539"/>
      <w:r w:rsidRPr="00830794">
        <w:rPr>
          <w:rFonts w:asciiTheme="minorHAnsi" w:hAnsiTheme="minorHAnsi"/>
          <w:sz w:val="24"/>
          <w:szCs w:val="24"/>
          <w:highlight w:val="yellow"/>
          <w:rPrChange w:id="540" w:author="Tutton, Richard" w:date="2016-01-14T16:01:00Z">
            <w:rPr>
              <w:rFonts w:asciiTheme="minorHAnsi" w:hAnsiTheme="minorHAnsi"/>
              <w:sz w:val="24"/>
              <w:szCs w:val="24"/>
            </w:rPr>
          </w:rPrChange>
        </w:rPr>
        <w:t xml:space="preserve">STS’s uneasy relationship to </w:t>
      </w:r>
      <w:r w:rsidR="00635F62" w:rsidRPr="00830794">
        <w:rPr>
          <w:rFonts w:asciiTheme="minorHAnsi" w:hAnsiTheme="minorHAnsi"/>
          <w:sz w:val="24"/>
          <w:szCs w:val="24"/>
          <w:highlight w:val="yellow"/>
          <w:rPrChange w:id="541" w:author="Tutton, Richard" w:date="2016-01-14T16:01:00Z">
            <w:rPr>
              <w:rFonts w:asciiTheme="minorHAnsi" w:hAnsiTheme="minorHAnsi"/>
              <w:sz w:val="24"/>
              <w:szCs w:val="24"/>
            </w:rPr>
          </w:rPrChange>
        </w:rPr>
        <w:t>SF</w:t>
      </w:r>
      <w:r w:rsidRPr="00830794">
        <w:rPr>
          <w:rFonts w:asciiTheme="minorHAnsi" w:hAnsiTheme="minorHAnsi"/>
          <w:sz w:val="24"/>
          <w:szCs w:val="24"/>
          <w:highlight w:val="yellow"/>
          <w:rPrChange w:id="542" w:author="Tutton, Richard" w:date="2016-01-14T16:01:00Z">
            <w:rPr>
              <w:rFonts w:asciiTheme="minorHAnsi" w:hAnsiTheme="minorHAnsi"/>
              <w:sz w:val="24"/>
              <w:szCs w:val="24"/>
            </w:rPr>
          </w:rPrChange>
        </w:rPr>
        <w:t xml:space="preserve"> </w:t>
      </w:r>
      <w:commentRangeEnd w:id="539"/>
      <w:r w:rsidR="00DF49A5" w:rsidRPr="00830794">
        <w:rPr>
          <w:rStyle w:val="CommentReference"/>
          <w:highlight w:val="yellow"/>
          <w:rPrChange w:id="543" w:author="Tutton, Richard" w:date="2016-01-14T16:01:00Z">
            <w:rPr>
              <w:rStyle w:val="CommentReference"/>
            </w:rPr>
          </w:rPrChange>
        </w:rPr>
        <w:commentReference w:id="539"/>
      </w:r>
      <w:r w:rsidRPr="00830794">
        <w:rPr>
          <w:rFonts w:asciiTheme="minorHAnsi" w:hAnsiTheme="minorHAnsi"/>
          <w:sz w:val="24"/>
          <w:szCs w:val="24"/>
          <w:highlight w:val="yellow"/>
          <w:rPrChange w:id="544" w:author="Tutton, Richard" w:date="2016-01-14T16:01:00Z">
            <w:rPr>
              <w:rFonts w:asciiTheme="minorHAnsi" w:hAnsiTheme="minorHAnsi"/>
              <w:sz w:val="24"/>
              <w:szCs w:val="24"/>
            </w:rPr>
          </w:rPrChange>
        </w:rPr>
        <w:t>is an obvious manifestation of this.  Moreover, we have also noted that Haraway presents some of her research as probing the difficult territory she designates as the ‘unconscious’</w:t>
      </w:r>
      <w:r w:rsidR="00640339" w:rsidRPr="00830794">
        <w:rPr>
          <w:rFonts w:asciiTheme="minorHAnsi" w:hAnsiTheme="minorHAnsi"/>
          <w:sz w:val="24"/>
          <w:szCs w:val="24"/>
          <w:highlight w:val="yellow"/>
          <w:rPrChange w:id="545" w:author="Tutton, Richard" w:date="2016-01-14T16:01:00Z">
            <w:rPr>
              <w:rFonts w:asciiTheme="minorHAnsi" w:hAnsiTheme="minorHAnsi"/>
              <w:sz w:val="24"/>
              <w:szCs w:val="24"/>
            </w:rPr>
          </w:rPrChange>
        </w:rPr>
        <w:t xml:space="preserve"> </w:t>
      </w:r>
      <w:r w:rsidRPr="00830794">
        <w:rPr>
          <w:rFonts w:asciiTheme="minorHAnsi" w:hAnsiTheme="minorHAnsi"/>
          <w:sz w:val="24"/>
          <w:szCs w:val="24"/>
          <w:highlight w:val="yellow"/>
          <w:rPrChange w:id="546" w:author="Tutton, Richard" w:date="2016-01-14T16:01:00Z">
            <w:rPr>
              <w:rFonts w:asciiTheme="minorHAnsi" w:hAnsiTheme="minorHAnsi"/>
              <w:sz w:val="24"/>
              <w:szCs w:val="24"/>
            </w:rPr>
          </w:rPrChange>
        </w:rPr>
        <w:t xml:space="preserve">of genomic science.  </w:t>
      </w:r>
    </w:p>
    <w:p w:rsidR="00874B68" w:rsidRPr="00830794" w:rsidRDefault="00874B68" w:rsidP="007756BB">
      <w:pPr>
        <w:tabs>
          <w:tab w:val="left" w:pos="1985"/>
        </w:tabs>
        <w:spacing w:line="480" w:lineRule="auto"/>
        <w:rPr>
          <w:rFonts w:asciiTheme="minorHAnsi" w:hAnsiTheme="minorHAnsi"/>
          <w:sz w:val="24"/>
          <w:szCs w:val="24"/>
          <w:highlight w:val="yellow"/>
          <w:rPrChange w:id="547" w:author="Tutton, Richard" w:date="2016-01-14T16:01:00Z">
            <w:rPr>
              <w:rFonts w:asciiTheme="minorHAnsi" w:hAnsiTheme="minorHAnsi"/>
              <w:sz w:val="24"/>
              <w:szCs w:val="24"/>
            </w:rPr>
          </w:rPrChange>
        </w:rPr>
      </w:pPr>
      <w:commentRangeStart w:id="548"/>
      <w:r w:rsidRPr="00830794">
        <w:rPr>
          <w:rFonts w:asciiTheme="minorHAnsi" w:hAnsiTheme="minorHAnsi"/>
          <w:sz w:val="24"/>
          <w:szCs w:val="24"/>
          <w:highlight w:val="yellow"/>
          <w:rPrChange w:id="549" w:author="Tutton, Richard" w:date="2016-01-14T16:01:00Z">
            <w:rPr>
              <w:rFonts w:asciiTheme="minorHAnsi" w:hAnsiTheme="minorHAnsi"/>
              <w:sz w:val="24"/>
              <w:szCs w:val="24"/>
            </w:rPr>
          </w:rPrChange>
        </w:rPr>
        <w:t xml:space="preserve">Acknowledging these tensions around STS </w:t>
      </w:r>
      <w:commentRangeEnd w:id="548"/>
      <w:r w:rsidR="00DF49A5" w:rsidRPr="00830794">
        <w:rPr>
          <w:rStyle w:val="CommentReference"/>
          <w:highlight w:val="yellow"/>
          <w:rPrChange w:id="550" w:author="Tutton, Richard" w:date="2016-01-14T16:01:00Z">
            <w:rPr>
              <w:rStyle w:val="CommentReference"/>
            </w:rPr>
          </w:rPrChange>
        </w:rPr>
        <w:commentReference w:id="548"/>
      </w:r>
      <w:r w:rsidRPr="00830794">
        <w:rPr>
          <w:rFonts w:asciiTheme="minorHAnsi" w:hAnsiTheme="minorHAnsi"/>
          <w:sz w:val="24"/>
          <w:szCs w:val="24"/>
          <w:highlight w:val="yellow"/>
          <w:rPrChange w:id="551" w:author="Tutton, Richard" w:date="2016-01-14T16:01:00Z">
            <w:rPr>
              <w:rFonts w:asciiTheme="minorHAnsi" w:hAnsiTheme="minorHAnsi"/>
              <w:sz w:val="24"/>
              <w:szCs w:val="24"/>
            </w:rPr>
          </w:rPrChange>
        </w:rPr>
        <w:t xml:space="preserve">brings us to questions about </w:t>
      </w:r>
      <w:r w:rsidR="0095036C" w:rsidRPr="00830794">
        <w:rPr>
          <w:rFonts w:asciiTheme="minorHAnsi" w:hAnsiTheme="minorHAnsi"/>
          <w:sz w:val="24"/>
          <w:szCs w:val="24"/>
          <w:highlight w:val="yellow"/>
          <w:rPrChange w:id="552" w:author="Tutton, Richard" w:date="2016-01-14T16:01:00Z">
            <w:rPr>
              <w:rFonts w:asciiTheme="minorHAnsi" w:hAnsiTheme="minorHAnsi"/>
              <w:sz w:val="24"/>
              <w:szCs w:val="24"/>
            </w:rPr>
          </w:rPrChange>
        </w:rPr>
        <w:t>methods</w:t>
      </w:r>
      <w:r w:rsidRPr="00830794">
        <w:rPr>
          <w:rFonts w:asciiTheme="minorHAnsi" w:hAnsiTheme="minorHAnsi"/>
          <w:sz w:val="24"/>
          <w:szCs w:val="24"/>
          <w:highlight w:val="yellow"/>
          <w:rPrChange w:id="553" w:author="Tutton, Richard" w:date="2016-01-14T16:01:00Z">
            <w:rPr>
              <w:rFonts w:asciiTheme="minorHAnsi" w:hAnsiTheme="minorHAnsi"/>
              <w:sz w:val="24"/>
              <w:szCs w:val="24"/>
            </w:rPr>
          </w:rPrChange>
        </w:rPr>
        <w:t xml:space="preserve"> for analy</w:t>
      </w:r>
      <w:r w:rsidR="00423B26" w:rsidRPr="00830794">
        <w:rPr>
          <w:rFonts w:asciiTheme="minorHAnsi" w:hAnsiTheme="minorHAnsi"/>
          <w:sz w:val="24"/>
          <w:szCs w:val="24"/>
          <w:highlight w:val="yellow"/>
          <w:rPrChange w:id="554" w:author="Tutton, Richard" w:date="2016-01-14T16:01:00Z">
            <w:rPr>
              <w:rFonts w:asciiTheme="minorHAnsi" w:hAnsiTheme="minorHAnsi"/>
              <w:sz w:val="24"/>
              <w:szCs w:val="24"/>
            </w:rPr>
          </w:rPrChange>
        </w:rPr>
        <w:t>z</w:t>
      </w:r>
      <w:r w:rsidRPr="00830794">
        <w:rPr>
          <w:rFonts w:asciiTheme="minorHAnsi" w:hAnsiTheme="minorHAnsi"/>
          <w:sz w:val="24"/>
          <w:szCs w:val="24"/>
          <w:highlight w:val="yellow"/>
          <w:rPrChange w:id="555" w:author="Tutton, Richard" w:date="2016-01-14T16:01:00Z">
            <w:rPr>
              <w:rFonts w:asciiTheme="minorHAnsi" w:hAnsiTheme="minorHAnsi"/>
              <w:sz w:val="24"/>
              <w:szCs w:val="24"/>
            </w:rPr>
          </w:rPrChange>
        </w:rPr>
        <w:t>ing the imaginaries of technoscience.  Jasanoff and Kim have emphasized the importance of comparative methods (Jasanoff 2015</w:t>
      </w:r>
      <w:r w:rsidR="000E5B4A" w:rsidRPr="00830794">
        <w:rPr>
          <w:rFonts w:asciiTheme="minorHAnsi" w:hAnsiTheme="minorHAnsi"/>
          <w:sz w:val="24"/>
          <w:szCs w:val="24"/>
          <w:highlight w:val="yellow"/>
          <w:rPrChange w:id="556" w:author="Tutton, Richard" w:date="2016-01-14T16:01:00Z">
            <w:rPr>
              <w:rFonts w:asciiTheme="minorHAnsi" w:hAnsiTheme="minorHAnsi"/>
              <w:sz w:val="24"/>
              <w:szCs w:val="24"/>
            </w:rPr>
          </w:rPrChange>
        </w:rPr>
        <w:t>a</w:t>
      </w:r>
      <w:r w:rsidRPr="00830794">
        <w:rPr>
          <w:rFonts w:asciiTheme="minorHAnsi" w:hAnsiTheme="minorHAnsi"/>
          <w:sz w:val="24"/>
          <w:szCs w:val="24"/>
          <w:highlight w:val="yellow"/>
          <w:rPrChange w:id="557" w:author="Tutton, Richard" w:date="2016-01-14T16:01:00Z">
            <w:rPr>
              <w:rFonts w:asciiTheme="minorHAnsi" w:hAnsiTheme="minorHAnsi"/>
              <w:sz w:val="24"/>
              <w:szCs w:val="24"/>
            </w:rPr>
          </w:rPrChange>
        </w:rPr>
        <w:t xml:space="preserve">) in STS research on imaginaries.   However, </w:t>
      </w:r>
      <w:r w:rsidR="003F1818" w:rsidRPr="00830794">
        <w:rPr>
          <w:rFonts w:asciiTheme="minorHAnsi" w:hAnsiTheme="minorHAnsi"/>
          <w:sz w:val="24"/>
          <w:szCs w:val="24"/>
          <w:highlight w:val="yellow"/>
          <w:rPrChange w:id="558" w:author="Tutton, Richard" w:date="2016-01-14T16:01:00Z">
            <w:rPr>
              <w:rFonts w:asciiTheme="minorHAnsi" w:hAnsiTheme="minorHAnsi"/>
              <w:sz w:val="24"/>
              <w:szCs w:val="24"/>
            </w:rPr>
          </w:rPrChange>
        </w:rPr>
        <w:t xml:space="preserve">Prasad </w:t>
      </w:r>
      <w:r w:rsidR="00F93042" w:rsidRPr="00830794">
        <w:rPr>
          <w:rFonts w:asciiTheme="minorHAnsi" w:hAnsiTheme="minorHAnsi"/>
          <w:sz w:val="24"/>
          <w:szCs w:val="24"/>
          <w:highlight w:val="yellow"/>
          <w:rPrChange w:id="559" w:author="Tutton, Richard" w:date="2016-01-14T16:01:00Z">
            <w:rPr>
              <w:rFonts w:asciiTheme="minorHAnsi" w:hAnsiTheme="minorHAnsi"/>
              <w:sz w:val="24"/>
              <w:szCs w:val="24"/>
            </w:rPr>
          </w:rPrChange>
        </w:rPr>
        <w:t>(2014: 6)</w:t>
      </w:r>
      <w:r w:rsidR="0062637C" w:rsidRPr="00830794">
        <w:rPr>
          <w:rFonts w:asciiTheme="minorHAnsi" w:hAnsiTheme="minorHAnsi"/>
          <w:sz w:val="24"/>
          <w:szCs w:val="24"/>
          <w:highlight w:val="yellow"/>
          <w:rPrChange w:id="560" w:author="Tutton, Richard" w:date="2016-01-14T16:01:00Z">
            <w:rPr>
              <w:rFonts w:asciiTheme="minorHAnsi" w:hAnsiTheme="minorHAnsi"/>
              <w:sz w:val="24"/>
              <w:szCs w:val="24"/>
            </w:rPr>
          </w:rPrChange>
        </w:rPr>
        <w:t xml:space="preserve"> </w:t>
      </w:r>
      <w:r w:rsidR="003F1818" w:rsidRPr="00830794">
        <w:rPr>
          <w:rFonts w:asciiTheme="minorHAnsi" w:hAnsiTheme="minorHAnsi"/>
          <w:sz w:val="24"/>
          <w:szCs w:val="24"/>
          <w:highlight w:val="yellow"/>
          <w:rPrChange w:id="561" w:author="Tutton, Richard" w:date="2016-01-14T16:01:00Z">
            <w:rPr>
              <w:rFonts w:asciiTheme="minorHAnsi" w:hAnsiTheme="minorHAnsi"/>
              <w:sz w:val="24"/>
              <w:szCs w:val="24"/>
            </w:rPr>
          </w:rPrChange>
        </w:rPr>
        <w:t xml:space="preserve">has warned that some comparative </w:t>
      </w:r>
      <w:r w:rsidR="00F93042" w:rsidRPr="00830794">
        <w:rPr>
          <w:rFonts w:asciiTheme="minorHAnsi" w:hAnsiTheme="minorHAnsi"/>
          <w:sz w:val="24"/>
          <w:szCs w:val="24"/>
          <w:highlight w:val="yellow"/>
          <w:rPrChange w:id="562" w:author="Tutton, Richard" w:date="2016-01-14T16:01:00Z">
            <w:rPr>
              <w:rFonts w:asciiTheme="minorHAnsi" w:hAnsiTheme="minorHAnsi"/>
              <w:sz w:val="24"/>
              <w:szCs w:val="24"/>
            </w:rPr>
          </w:rPrChange>
        </w:rPr>
        <w:t xml:space="preserve">STS </w:t>
      </w:r>
      <w:r w:rsidR="003F1818" w:rsidRPr="00830794">
        <w:rPr>
          <w:rFonts w:asciiTheme="minorHAnsi" w:hAnsiTheme="minorHAnsi"/>
          <w:sz w:val="24"/>
          <w:szCs w:val="24"/>
          <w:highlight w:val="yellow"/>
          <w:rPrChange w:id="563" w:author="Tutton, Richard" w:date="2016-01-14T16:01:00Z">
            <w:rPr>
              <w:rFonts w:asciiTheme="minorHAnsi" w:hAnsiTheme="minorHAnsi"/>
              <w:sz w:val="24"/>
              <w:szCs w:val="24"/>
            </w:rPr>
          </w:rPrChange>
        </w:rPr>
        <w:t>research reproduces, rather than c</w:t>
      </w:r>
      <w:r w:rsidR="00846C04" w:rsidRPr="00830794">
        <w:rPr>
          <w:rFonts w:asciiTheme="minorHAnsi" w:hAnsiTheme="minorHAnsi"/>
          <w:sz w:val="24"/>
          <w:szCs w:val="24"/>
          <w:highlight w:val="yellow"/>
          <w:rPrChange w:id="564" w:author="Tutton, Richard" w:date="2016-01-14T16:01:00Z">
            <w:rPr>
              <w:rFonts w:asciiTheme="minorHAnsi" w:hAnsiTheme="minorHAnsi"/>
              <w:sz w:val="24"/>
              <w:szCs w:val="24"/>
            </w:rPr>
          </w:rPrChange>
        </w:rPr>
        <w:t>hallenges</w:t>
      </w:r>
      <w:r w:rsidR="000E5B4A" w:rsidRPr="00830794">
        <w:rPr>
          <w:rFonts w:asciiTheme="minorHAnsi" w:hAnsiTheme="minorHAnsi"/>
          <w:sz w:val="24"/>
          <w:szCs w:val="24"/>
          <w:highlight w:val="yellow"/>
          <w:rPrChange w:id="565" w:author="Tutton, Richard" w:date="2016-01-14T16:01:00Z">
            <w:rPr>
              <w:rFonts w:asciiTheme="minorHAnsi" w:hAnsiTheme="minorHAnsi"/>
              <w:sz w:val="24"/>
              <w:szCs w:val="24"/>
            </w:rPr>
          </w:rPrChange>
        </w:rPr>
        <w:t>,</w:t>
      </w:r>
      <w:r w:rsidR="003F1818" w:rsidRPr="00830794">
        <w:rPr>
          <w:rFonts w:asciiTheme="minorHAnsi" w:hAnsiTheme="minorHAnsi"/>
          <w:sz w:val="24"/>
          <w:szCs w:val="24"/>
          <w:highlight w:val="yellow"/>
          <w:rPrChange w:id="566" w:author="Tutton, Richard" w:date="2016-01-14T16:01:00Z">
            <w:rPr>
              <w:rFonts w:asciiTheme="minorHAnsi" w:hAnsiTheme="minorHAnsi"/>
              <w:sz w:val="24"/>
              <w:szCs w:val="24"/>
            </w:rPr>
          </w:rPrChange>
        </w:rPr>
        <w:t xml:space="preserve"> ‘the West versus non-West technocultural divide’.  </w:t>
      </w:r>
      <w:r w:rsidR="00AC5CEF" w:rsidRPr="00830794">
        <w:rPr>
          <w:rFonts w:asciiTheme="minorHAnsi" w:hAnsiTheme="minorHAnsi"/>
          <w:sz w:val="24"/>
          <w:szCs w:val="24"/>
          <w:highlight w:val="yellow"/>
          <w:rPrChange w:id="567" w:author="Tutton, Richard" w:date="2016-01-14T16:01:00Z">
            <w:rPr>
              <w:rFonts w:asciiTheme="minorHAnsi" w:hAnsiTheme="minorHAnsi"/>
              <w:sz w:val="24"/>
              <w:szCs w:val="24"/>
            </w:rPr>
          </w:rPrChange>
        </w:rPr>
        <w:t>As noted previously, h</w:t>
      </w:r>
      <w:r w:rsidR="003F1818" w:rsidRPr="00830794">
        <w:rPr>
          <w:rFonts w:asciiTheme="minorHAnsi" w:hAnsiTheme="minorHAnsi"/>
          <w:sz w:val="24"/>
          <w:szCs w:val="24"/>
          <w:highlight w:val="yellow"/>
          <w:rPrChange w:id="568" w:author="Tutton, Richard" w:date="2016-01-14T16:01:00Z">
            <w:rPr>
              <w:rFonts w:asciiTheme="minorHAnsi" w:hAnsiTheme="minorHAnsi"/>
              <w:sz w:val="24"/>
              <w:szCs w:val="24"/>
            </w:rPr>
          </w:rPrChange>
        </w:rPr>
        <w:t>e opts instead for a focus on ‘hierarchically entangled histories of technoscientific practices</w:t>
      </w:r>
      <w:r w:rsidR="00AC5CEF" w:rsidRPr="00830794">
        <w:rPr>
          <w:rFonts w:asciiTheme="minorHAnsi" w:hAnsiTheme="minorHAnsi"/>
          <w:sz w:val="24"/>
          <w:szCs w:val="24"/>
          <w:highlight w:val="yellow"/>
          <w:rPrChange w:id="569" w:author="Tutton, Richard" w:date="2016-01-14T16:01:00Z">
            <w:rPr>
              <w:rFonts w:asciiTheme="minorHAnsi" w:hAnsiTheme="minorHAnsi"/>
              <w:sz w:val="24"/>
              <w:szCs w:val="24"/>
            </w:rPr>
          </w:rPrChange>
        </w:rPr>
        <w:t>.</w:t>
      </w:r>
      <w:r w:rsidR="003F1818" w:rsidRPr="00830794">
        <w:rPr>
          <w:rFonts w:asciiTheme="minorHAnsi" w:hAnsiTheme="minorHAnsi"/>
          <w:sz w:val="24"/>
          <w:szCs w:val="24"/>
          <w:highlight w:val="yellow"/>
          <w:rPrChange w:id="570" w:author="Tutton, Richard" w:date="2016-01-14T16:01:00Z">
            <w:rPr>
              <w:rFonts w:asciiTheme="minorHAnsi" w:hAnsiTheme="minorHAnsi"/>
              <w:sz w:val="24"/>
              <w:szCs w:val="24"/>
            </w:rPr>
          </w:rPrChange>
        </w:rPr>
        <w:t xml:space="preserve">’ </w:t>
      </w:r>
      <w:commentRangeStart w:id="571"/>
      <w:r w:rsidR="003F1818" w:rsidRPr="00830794">
        <w:rPr>
          <w:rFonts w:asciiTheme="minorHAnsi" w:hAnsiTheme="minorHAnsi"/>
          <w:sz w:val="24"/>
          <w:szCs w:val="24"/>
          <w:highlight w:val="yellow"/>
          <w:rPrChange w:id="572" w:author="Tutton, Richard" w:date="2016-01-14T16:01:00Z">
            <w:rPr>
              <w:rFonts w:asciiTheme="minorHAnsi" w:hAnsiTheme="minorHAnsi"/>
              <w:sz w:val="24"/>
              <w:szCs w:val="24"/>
            </w:rPr>
          </w:rPrChange>
        </w:rPr>
        <w:t xml:space="preserve">More generally, </w:t>
      </w:r>
      <w:r w:rsidRPr="00830794">
        <w:rPr>
          <w:rFonts w:asciiTheme="minorHAnsi" w:hAnsiTheme="minorHAnsi"/>
          <w:sz w:val="24"/>
          <w:szCs w:val="24"/>
          <w:highlight w:val="yellow"/>
          <w:rPrChange w:id="573" w:author="Tutton, Richard" w:date="2016-01-14T16:01:00Z">
            <w:rPr>
              <w:rFonts w:asciiTheme="minorHAnsi" w:hAnsiTheme="minorHAnsi"/>
              <w:sz w:val="24"/>
              <w:szCs w:val="24"/>
            </w:rPr>
          </w:rPrChange>
        </w:rPr>
        <w:t xml:space="preserve">there has not been much detailed investigation of </w:t>
      </w:r>
      <w:r w:rsidR="00B15E47" w:rsidRPr="00830794">
        <w:rPr>
          <w:rFonts w:asciiTheme="minorHAnsi" w:hAnsiTheme="minorHAnsi"/>
          <w:sz w:val="24"/>
          <w:szCs w:val="24"/>
          <w:highlight w:val="yellow"/>
          <w:rPrChange w:id="574" w:author="Tutton, Richard" w:date="2016-01-14T16:01:00Z">
            <w:rPr>
              <w:rFonts w:asciiTheme="minorHAnsi" w:hAnsiTheme="minorHAnsi"/>
              <w:sz w:val="24"/>
              <w:szCs w:val="24"/>
            </w:rPr>
          </w:rPrChange>
        </w:rPr>
        <w:t xml:space="preserve">how </w:t>
      </w:r>
      <w:r w:rsidRPr="00830794">
        <w:rPr>
          <w:rFonts w:asciiTheme="minorHAnsi" w:hAnsiTheme="minorHAnsi"/>
          <w:sz w:val="24"/>
          <w:szCs w:val="24"/>
          <w:highlight w:val="yellow"/>
          <w:rPrChange w:id="575" w:author="Tutton, Richard" w:date="2016-01-14T16:01:00Z">
            <w:rPr>
              <w:rFonts w:asciiTheme="minorHAnsi" w:hAnsiTheme="minorHAnsi"/>
              <w:sz w:val="24"/>
              <w:szCs w:val="24"/>
            </w:rPr>
          </w:rPrChange>
        </w:rPr>
        <w:t xml:space="preserve">imaginaries actually work.  </w:t>
      </w:r>
      <w:commentRangeEnd w:id="571"/>
      <w:r w:rsidR="00DF49A5" w:rsidRPr="00830794">
        <w:rPr>
          <w:rStyle w:val="CommentReference"/>
          <w:highlight w:val="yellow"/>
          <w:rPrChange w:id="576" w:author="Tutton, Richard" w:date="2016-01-14T16:01:00Z">
            <w:rPr>
              <w:rStyle w:val="CommentReference"/>
            </w:rPr>
          </w:rPrChange>
        </w:rPr>
        <w:commentReference w:id="571"/>
      </w:r>
      <w:r w:rsidRPr="00830794">
        <w:rPr>
          <w:rFonts w:asciiTheme="minorHAnsi" w:hAnsiTheme="minorHAnsi"/>
          <w:sz w:val="24"/>
          <w:szCs w:val="24"/>
          <w:highlight w:val="yellow"/>
          <w:rPrChange w:id="577" w:author="Tutton, Richard" w:date="2016-01-14T16:01:00Z">
            <w:rPr>
              <w:rFonts w:asciiTheme="minorHAnsi" w:hAnsiTheme="minorHAnsi"/>
              <w:sz w:val="24"/>
              <w:szCs w:val="24"/>
            </w:rPr>
          </w:rPrChange>
        </w:rPr>
        <w:t xml:space="preserve">It is clear that </w:t>
      </w:r>
      <w:r w:rsidR="0062637C" w:rsidRPr="00830794">
        <w:rPr>
          <w:rFonts w:asciiTheme="minorHAnsi" w:hAnsiTheme="minorHAnsi"/>
          <w:sz w:val="24"/>
          <w:szCs w:val="24"/>
          <w:highlight w:val="yellow"/>
          <w:rPrChange w:id="578" w:author="Tutton, Richard" w:date="2016-01-14T16:01:00Z">
            <w:rPr>
              <w:rFonts w:asciiTheme="minorHAnsi" w:hAnsiTheme="minorHAnsi"/>
              <w:sz w:val="24"/>
              <w:szCs w:val="24"/>
            </w:rPr>
          </w:rPrChange>
        </w:rPr>
        <w:t xml:space="preserve">undertaking </w:t>
      </w:r>
      <w:r w:rsidRPr="00830794">
        <w:rPr>
          <w:rFonts w:asciiTheme="minorHAnsi" w:hAnsiTheme="minorHAnsi"/>
          <w:sz w:val="24"/>
          <w:szCs w:val="24"/>
          <w:highlight w:val="yellow"/>
          <w:rPrChange w:id="579" w:author="Tutton, Richard" w:date="2016-01-14T16:01:00Z">
            <w:rPr>
              <w:rFonts w:asciiTheme="minorHAnsi" w:hAnsiTheme="minorHAnsi"/>
              <w:sz w:val="24"/>
              <w:szCs w:val="24"/>
            </w:rPr>
          </w:rPrChange>
        </w:rPr>
        <w:t xml:space="preserve">such research </w:t>
      </w:r>
      <w:r w:rsidR="0062637C" w:rsidRPr="00830794">
        <w:rPr>
          <w:rFonts w:asciiTheme="minorHAnsi" w:hAnsiTheme="minorHAnsi"/>
          <w:sz w:val="24"/>
          <w:szCs w:val="24"/>
          <w:highlight w:val="yellow"/>
          <w:rPrChange w:id="580" w:author="Tutton, Richard" w:date="2016-01-14T16:01:00Z">
            <w:rPr>
              <w:rFonts w:asciiTheme="minorHAnsi" w:hAnsiTheme="minorHAnsi"/>
              <w:sz w:val="24"/>
              <w:szCs w:val="24"/>
            </w:rPr>
          </w:rPrChange>
        </w:rPr>
        <w:t>may require</w:t>
      </w:r>
      <w:r w:rsidR="00AC5CEF" w:rsidRPr="00830794">
        <w:rPr>
          <w:rFonts w:asciiTheme="minorHAnsi" w:hAnsiTheme="minorHAnsi"/>
          <w:sz w:val="24"/>
          <w:szCs w:val="24"/>
          <w:highlight w:val="yellow"/>
          <w:rPrChange w:id="581" w:author="Tutton, Richard" w:date="2016-01-14T16:01:00Z">
            <w:rPr>
              <w:rFonts w:asciiTheme="minorHAnsi" w:hAnsiTheme="minorHAnsi"/>
              <w:sz w:val="24"/>
              <w:szCs w:val="24"/>
            </w:rPr>
          </w:rPrChange>
        </w:rPr>
        <w:t xml:space="preserve"> </w:t>
      </w:r>
      <w:r w:rsidRPr="00830794">
        <w:rPr>
          <w:rFonts w:asciiTheme="minorHAnsi" w:hAnsiTheme="minorHAnsi"/>
          <w:sz w:val="24"/>
          <w:szCs w:val="24"/>
          <w:highlight w:val="yellow"/>
          <w:rPrChange w:id="582" w:author="Tutton, Richard" w:date="2016-01-14T16:01:00Z">
            <w:rPr>
              <w:rFonts w:asciiTheme="minorHAnsi" w:hAnsiTheme="minorHAnsi"/>
              <w:sz w:val="24"/>
              <w:szCs w:val="24"/>
            </w:rPr>
          </w:rPrChange>
        </w:rPr>
        <w:t xml:space="preserve">new ways of exploring the performativity of imaginaries. Moreover, given that imaginaries are far-reaching social phenomena, </w:t>
      </w:r>
      <w:commentRangeStart w:id="583"/>
      <w:r w:rsidRPr="00830794">
        <w:rPr>
          <w:rFonts w:asciiTheme="minorHAnsi" w:hAnsiTheme="minorHAnsi"/>
          <w:sz w:val="24"/>
          <w:szCs w:val="24"/>
          <w:highlight w:val="yellow"/>
          <w:rPrChange w:id="584" w:author="Tutton, Richard" w:date="2016-01-14T16:01:00Z">
            <w:rPr>
              <w:rFonts w:asciiTheme="minorHAnsi" w:hAnsiTheme="minorHAnsi"/>
              <w:sz w:val="24"/>
              <w:szCs w:val="24"/>
            </w:rPr>
          </w:rPrChange>
        </w:rPr>
        <w:t xml:space="preserve">it may take something other than the conventional techniques of exposition and argument to conjure their features.  </w:t>
      </w:r>
      <w:commentRangeEnd w:id="583"/>
      <w:r w:rsidR="00846DF2" w:rsidRPr="00830794">
        <w:rPr>
          <w:rStyle w:val="CommentReference"/>
          <w:highlight w:val="yellow"/>
          <w:rPrChange w:id="585" w:author="Tutton, Richard" w:date="2016-01-14T16:01:00Z">
            <w:rPr>
              <w:rStyle w:val="CommentReference"/>
            </w:rPr>
          </w:rPrChange>
        </w:rPr>
        <w:commentReference w:id="583"/>
      </w:r>
      <w:r w:rsidRPr="00830794">
        <w:rPr>
          <w:rFonts w:asciiTheme="minorHAnsi" w:hAnsiTheme="minorHAnsi"/>
          <w:sz w:val="24"/>
          <w:szCs w:val="24"/>
          <w:highlight w:val="yellow"/>
          <w:rPrChange w:id="586" w:author="Tutton, Richard" w:date="2016-01-14T16:01:00Z">
            <w:rPr>
              <w:rFonts w:asciiTheme="minorHAnsi" w:hAnsiTheme="minorHAnsi"/>
              <w:sz w:val="24"/>
              <w:szCs w:val="24"/>
            </w:rPr>
          </w:rPrChange>
        </w:rPr>
        <w:t>Thus, it is not surprising that Haraway experiments with the form of her texts</w:t>
      </w:r>
      <w:r w:rsidR="0062637C" w:rsidRPr="00830794">
        <w:rPr>
          <w:rFonts w:asciiTheme="minorHAnsi" w:hAnsiTheme="minorHAnsi"/>
          <w:sz w:val="24"/>
          <w:szCs w:val="24"/>
          <w:highlight w:val="yellow"/>
          <w:rPrChange w:id="587" w:author="Tutton, Richard" w:date="2016-01-14T16:01:00Z">
            <w:rPr>
              <w:rFonts w:asciiTheme="minorHAnsi" w:hAnsiTheme="minorHAnsi"/>
              <w:sz w:val="24"/>
              <w:szCs w:val="24"/>
            </w:rPr>
          </w:rPrChange>
        </w:rPr>
        <w:t xml:space="preserve">: </w:t>
      </w:r>
      <w:r w:rsidRPr="00830794">
        <w:rPr>
          <w:rFonts w:asciiTheme="minorHAnsi" w:hAnsiTheme="minorHAnsi"/>
          <w:sz w:val="24"/>
          <w:szCs w:val="24"/>
          <w:highlight w:val="yellow"/>
          <w:rPrChange w:id="588" w:author="Tutton, Richard" w:date="2016-01-14T16:01:00Z">
            <w:rPr>
              <w:rFonts w:asciiTheme="minorHAnsi" w:hAnsiTheme="minorHAnsi"/>
              <w:sz w:val="24"/>
              <w:szCs w:val="24"/>
            </w:rPr>
          </w:rPrChange>
        </w:rPr>
        <w:t>dabbl</w:t>
      </w:r>
      <w:r w:rsidR="00061611" w:rsidRPr="00830794">
        <w:rPr>
          <w:rFonts w:asciiTheme="minorHAnsi" w:hAnsiTheme="minorHAnsi"/>
          <w:sz w:val="24"/>
          <w:szCs w:val="24"/>
          <w:highlight w:val="yellow"/>
          <w:rPrChange w:id="589" w:author="Tutton, Richard" w:date="2016-01-14T16:01:00Z">
            <w:rPr>
              <w:rFonts w:asciiTheme="minorHAnsi" w:hAnsiTheme="minorHAnsi"/>
              <w:sz w:val="24"/>
              <w:szCs w:val="24"/>
            </w:rPr>
          </w:rPrChange>
        </w:rPr>
        <w:t>ing</w:t>
      </w:r>
      <w:r w:rsidRPr="00830794">
        <w:rPr>
          <w:rFonts w:asciiTheme="minorHAnsi" w:hAnsiTheme="minorHAnsi"/>
          <w:sz w:val="24"/>
          <w:szCs w:val="24"/>
          <w:highlight w:val="yellow"/>
          <w:rPrChange w:id="590" w:author="Tutton, Richard" w:date="2016-01-14T16:01:00Z">
            <w:rPr>
              <w:rFonts w:asciiTheme="minorHAnsi" w:hAnsiTheme="minorHAnsi"/>
              <w:sz w:val="24"/>
              <w:szCs w:val="24"/>
            </w:rPr>
          </w:rPrChange>
        </w:rPr>
        <w:t xml:space="preserve"> with humour, shock, as well as playing with </w:t>
      </w:r>
      <w:r w:rsidR="00635F62" w:rsidRPr="00830794">
        <w:rPr>
          <w:rFonts w:asciiTheme="minorHAnsi" w:hAnsiTheme="minorHAnsi"/>
          <w:sz w:val="24"/>
          <w:szCs w:val="24"/>
          <w:highlight w:val="yellow"/>
          <w:rPrChange w:id="591" w:author="Tutton, Richard" w:date="2016-01-14T16:01:00Z">
            <w:rPr>
              <w:rFonts w:asciiTheme="minorHAnsi" w:hAnsiTheme="minorHAnsi"/>
              <w:sz w:val="24"/>
              <w:szCs w:val="24"/>
            </w:rPr>
          </w:rPrChange>
        </w:rPr>
        <w:t>SF</w:t>
      </w:r>
      <w:r w:rsidRPr="00830794">
        <w:rPr>
          <w:rFonts w:asciiTheme="minorHAnsi" w:hAnsiTheme="minorHAnsi"/>
          <w:sz w:val="24"/>
          <w:szCs w:val="24"/>
          <w:highlight w:val="yellow"/>
          <w:rPrChange w:id="592" w:author="Tutton, Richard" w:date="2016-01-14T16:01:00Z">
            <w:rPr>
              <w:rFonts w:asciiTheme="minorHAnsi" w:hAnsiTheme="minorHAnsi"/>
              <w:sz w:val="24"/>
              <w:szCs w:val="24"/>
            </w:rPr>
          </w:rPrChange>
        </w:rPr>
        <w:t xml:space="preserve">.  </w:t>
      </w:r>
    </w:p>
    <w:p w:rsidR="00874B68" w:rsidRPr="00830794" w:rsidRDefault="00874B68" w:rsidP="007756BB">
      <w:pPr>
        <w:tabs>
          <w:tab w:val="left" w:pos="1985"/>
        </w:tabs>
        <w:spacing w:line="480" w:lineRule="auto"/>
        <w:rPr>
          <w:rFonts w:asciiTheme="minorHAnsi" w:hAnsiTheme="minorHAnsi"/>
          <w:sz w:val="24"/>
          <w:szCs w:val="24"/>
          <w:highlight w:val="yellow"/>
          <w:rPrChange w:id="593" w:author="Tutton, Richard" w:date="2016-01-14T16:01:00Z">
            <w:rPr>
              <w:rFonts w:asciiTheme="minorHAnsi" w:hAnsiTheme="minorHAnsi"/>
              <w:sz w:val="24"/>
              <w:szCs w:val="24"/>
            </w:rPr>
          </w:rPrChange>
        </w:rPr>
      </w:pPr>
      <w:r w:rsidRPr="00830794">
        <w:rPr>
          <w:rFonts w:asciiTheme="minorHAnsi" w:hAnsiTheme="minorHAnsi"/>
          <w:sz w:val="24"/>
          <w:szCs w:val="24"/>
          <w:highlight w:val="yellow"/>
          <w:rPrChange w:id="594" w:author="Tutton, Richard" w:date="2016-01-14T16:01:00Z">
            <w:rPr>
              <w:rFonts w:asciiTheme="minorHAnsi" w:hAnsiTheme="minorHAnsi"/>
              <w:sz w:val="24"/>
              <w:szCs w:val="24"/>
            </w:rPr>
          </w:rPrChange>
        </w:rPr>
        <w:t xml:space="preserve">Returning to the genealogy of the concept of imaginaries we can see that, with the exception of some feminist research, STS has been much more open to the traditions of political theory than to psychoanalysis and </w:t>
      </w:r>
      <w:r w:rsidR="00635F62" w:rsidRPr="00830794">
        <w:rPr>
          <w:rFonts w:asciiTheme="minorHAnsi" w:hAnsiTheme="minorHAnsi"/>
          <w:sz w:val="24"/>
          <w:szCs w:val="24"/>
          <w:highlight w:val="yellow"/>
          <w:rPrChange w:id="595" w:author="Tutton, Richard" w:date="2016-01-14T16:01:00Z">
            <w:rPr>
              <w:rFonts w:asciiTheme="minorHAnsi" w:hAnsiTheme="minorHAnsi"/>
              <w:sz w:val="24"/>
              <w:szCs w:val="24"/>
            </w:rPr>
          </w:rPrChange>
        </w:rPr>
        <w:t>SF</w:t>
      </w:r>
      <w:r w:rsidRPr="00830794">
        <w:rPr>
          <w:rFonts w:asciiTheme="minorHAnsi" w:hAnsiTheme="minorHAnsi"/>
          <w:sz w:val="24"/>
          <w:szCs w:val="24"/>
          <w:highlight w:val="yellow"/>
          <w:rPrChange w:id="596" w:author="Tutton, Richard" w:date="2016-01-14T16:01:00Z">
            <w:rPr>
              <w:rFonts w:asciiTheme="minorHAnsi" w:hAnsiTheme="minorHAnsi"/>
              <w:sz w:val="24"/>
              <w:szCs w:val="24"/>
            </w:rPr>
          </w:rPrChange>
        </w:rPr>
        <w:t xml:space="preserve"> as resources </w:t>
      </w:r>
      <w:r w:rsidR="000D5DDC" w:rsidRPr="00830794">
        <w:rPr>
          <w:rFonts w:asciiTheme="minorHAnsi" w:hAnsiTheme="minorHAnsi"/>
          <w:sz w:val="24"/>
          <w:szCs w:val="24"/>
          <w:highlight w:val="yellow"/>
          <w:rPrChange w:id="597" w:author="Tutton, Richard" w:date="2016-01-14T16:01:00Z">
            <w:rPr>
              <w:rFonts w:asciiTheme="minorHAnsi" w:hAnsiTheme="minorHAnsi"/>
              <w:sz w:val="24"/>
              <w:szCs w:val="24"/>
            </w:rPr>
          </w:rPrChange>
        </w:rPr>
        <w:t xml:space="preserve">for </w:t>
      </w:r>
      <w:r w:rsidRPr="00830794">
        <w:rPr>
          <w:rFonts w:asciiTheme="minorHAnsi" w:hAnsiTheme="minorHAnsi"/>
          <w:sz w:val="24"/>
          <w:szCs w:val="24"/>
          <w:highlight w:val="yellow"/>
          <w:rPrChange w:id="598" w:author="Tutton, Richard" w:date="2016-01-14T16:01:00Z">
            <w:rPr>
              <w:rFonts w:asciiTheme="minorHAnsi" w:hAnsiTheme="minorHAnsi"/>
              <w:sz w:val="24"/>
              <w:szCs w:val="24"/>
            </w:rPr>
          </w:rPrChange>
        </w:rPr>
        <w:t xml:space="preserve">the investigation of scientific imaginaries.  Imaginaries have often been neatly packaged in STS work:  national </w:t>
      </w:r>
      <w:r w:rsidR="00640339" w:rsidRPr="00830794">
        <w:rPr>
          <w:rFonts w:asciiTheme="minorHAnsi" w:hAnsiTheme="minorHAnsi"/>
          <w:sz w:val="24"/>
          <w:szCs w:val="24"/>
          <w:highlight w:val="yellow"/>
          <w:rPrChange w:id="599" w:author="Tutton, Richard" w:date="2016-01-14T16:01:00Z">
            <w:rPr>
              <w:rFonts w:asciiTheme="minorHAnsi" w:hAnsiTheme="minorHAnsi"/>
              <w:sz w:val="24"/>
              <w:szCs w:val="24"/>
            </w:rPr>
          </w:rPrChange>
        </w:rPr>
        <w:t xml:space="preserve">socio-technical </w:t>
      </w:r>
      <w:r w:rsidRPr="00830794">
        <w:rPr>
          <w:rFonts w:asciiTheme="minorHAnsi" w:hAnsiTheme="minorHAnsi"/>
          <w:sz w:val="24"/>
          <w:szCs w:val="24"/>
          <w:highlight w:val="yellow"/>
          <w:rPrChange w:id="600" w:author="Tutton, Richard" w:date="2016-01-14T16:01:00Z">
            <w:rPr>
              <w:rFonts w:asciiTheme="minorHAnsi" w:hAnsiTheme="minorHAnsi"/>
              <w:sz w:val="24"/>
              <w:szCs w:val="24"/>
            </w:rPr>
          </w:rPrChange>
        </w:rPr>
        <w:t>imaginaries, imaginaries of publics, etc</w:t>
      </w:r>
      <w:commentRangeStart w:id="601"/>
      <w:r w:rsidRPr="00830794">
        <w:rPr>
          <w:rFonts w:asciiTheme="minorHAnsi" w:hAnsiTheme="minorHAnsi"/>
          <w:sz w:val="24"/>
          <w:szCs w:val="24"/>
          <w:highlight w:val="yellow"/>
          <w:rPrChange w:id="602" w:author="Tutton, Richard" w:date="2016-01-14T16:01:00Z">
            <w:rPr>
              <w:rFonts w:asciiTheme="minorHAnsi" w:hAnsiTheme="minorHAnsi"/>
              <w:sz w:val="24"/>
              <w:szCs w:val="24"/>
            </w:rPr>
          </w:rPrChange>
        </w:rPr>
        <w:t>.  In a recent keynote address, Steve</w:t>
      </w:r>
      <w:r w:rsidR="004348AC" w:rsidRPr="00830794">
        <w:rPr>
          <w:rFonts w:asciiTheme="minorHAnsi" w:hAnsiTheme="minorHAnsi"/>
          <w:sz w:val="24"/>
          <w:szCs w:val="24"/>
          <w:highlight w:val="yellow"/>
          <w:rPrChange w:id="603" w:author="Tutton, Richard" w:date="2016-01-14T16:01:00Z">
            <w:rPr>
              <w:rFonts w:asciiTheme="minorHAnsi" w:hAnsiTheme="minorHAnsi"/>
              <w:sz w:val="24"/>
              <w:szCs w:val="24"/>
            </w:rPr>
          </w:rPrChange>
        </w:rPr>
        <w:t>n</w:t>
      </w:r>
      <w:r w:rsidRPr="00830794">
        <w:rPr>
          <w:rFonts w:asciiTheme="minorHAnsi" w:hAnsiTheme="minorHAnsi"/>
          <w:sz w:val="24"/>
          <w:szCs w:val="24"/>
          <w:highlight w:val="yellow"/>
          <w:rPrChange w:id="604" w:author="Tutton, Richard" w:date="2016-01-14T16:01:00Z">
            <w:rPr>
              <w:rFonts w:asciiTheme="minorHAnsi" w:hAnsiTheme="minorHAnsi"/>
              <w:sz w:val="24"/>
              <w:szCs w:val="24"/>
            </w:rPr>
          </w:rPrChange>
        </w:rPr>
        <w:t xml:space="preserve"> Shapin (201</w:t>
      </w:r>
      <w:r w:rsidR="008D4D52" w:rsidRPr="00830794">
        <w:rPr>
          <w:rFonts w:asciiTheme="minorHAnsi" w:hAnsiTheme="minorHAnsi"/>
          <w:sz w:val="24"/>
          <w:szCs w:val="24"/>
          <w:highlight w:val="yellow"/>
          <w:rPrChange w:id="605" w:author="Tutton, Richard" w:date="2016-01-14T16:01:00Z">
            <w:rPr>
              <w:rFonts w:asciiTheme="minorHAnsi" w:hAnsiTheme="minorHAnsi"/>
              <w:sz w:val="24"/>
              <w:szCs w:val="24"/>
            </w:rPr>
          </w:rPrChange>
        </w:rPr>
        <w:t>1</w:t>
      </w:r>
      <w:r w:rsidRPr="00830794">
        <w:rPr>
          <w:rFonts w:asciiTheme="minorHAnsi" w:hAnsiTheme="minorHAnsi"/>
          <w:sz w:val="24"/>
          <w:szCs w:val="24"/>
          <w:highlight w:val="yellow"/>
          <w:rPrChange w:id="606" w:author="Tutton, Richard" w:date="2016-01-14T16:01:00Z">
            <w:rPr>
              <w:rFonts w:asciiTheme="minorHAnsi" w:hAnsiTheme="minorHAnsi"/>
              <w:sz w:val="24"/>
              <w:szCs w:val="24"/>
            </w:rPr>
          </w:rPrChange>
        </w:rPr>
        <w:t xml:space="preserve">) declared subjectivity as the new challenge for STS.  Shapin’s failure to acknowledge recent feminist STS contributions on this topic </w:t>
      </w:r>
      <w:r w:rsidR="00640339" w:rsidRPr="00830794">
        <w:rPr>
          <w:rFonts w:asciiTheme="minorHAnsi" w:hAnsiTheme="minorHAnsi"/>
          <w:sz w:val="24"/>
          <w:szCs w:val="24"/>
          <w:highlight w:val="yellow"/>
          <w:rPrChange w:id="607" w:author="Tutton, Richard" w:date="2016-01-14T16:01:00Z">
            <w:rPr>
              <w:rFonts w:asciiTheme="minorHAnsi" w:hAnsiTheme="minorHAnsi"/>
              <w:sz w:val="24"/>
              <w:szCs w:val="24"/>
            </w:rPr>
          </w:rPrChange>
        </w:rPr>
        <w:t>was controversial</w:t>
      </w:r>
      <w:r w:rsidRPr="00830794">
        <w:rPr>
          <w:rFonts w:asciiTheme="minorHAnsi" w:hAnsiTheme="minorHAnsi"/>
          <w:sz w:val="24"/>
          <w:szCs w:val="24"/>
          <w:highlight w:val="yellow"/>
          <w:rPrChange w:id="608" w:author="Tutton, Richard" w:date="2016-01-14T16:01:00Z">
            <w:rPr>
              <w:rFonts w:asciiTheme="minorHAnsi" w:hAnsiTheme="minorHAnsi"/>
              <w:sz w:val="24"/>
              <w:szCs w:val="24"/>
            </w:rPr>
          </w:rPrChange>
        </w:rPr>
        <w:t xml:space="preserve">.  </w:t>
      </w:r>
      <w:commentRangeEnd w:id="601"/>
      <w:r w:rsidR="008429EA" w:rsidRPr="00830794">
        <w:rPr>
          <w:rStyle w:val="CommentReference"/>
          <w:highlight w:val="yellow"/>
          <w:rPrChange w:id="609" w:author="Tutton, Richard" w:date="2016-01-14T16:01:00Z">
            <w:rPr>
              <w:rStyle w:val="CommentReference"/>
            </w:rPr>
          </w:rPrChange>
        </w:rPr>
        <w:commentReference w:id="601"/>
      </w:r>
      <w:r w:rsidRPr="00830794">
        <w:rPr>
          <w:rFonts w:asciiTheme="minorHAnsi" w:hAnsiTheme="minorHAnsi"/>
          <w:sz w:val="24"/>
          <w:szCs w:val="24"/>
          <w:highlight w:val="yellow"/>
          <w:rPrChange w:id="610" w:author="Tutton, Richard" w:date="2016-01-14T16:01:00Z">
            <w:rPr>
              <w:rFonts w:asciiTheme="minorHAnsi" w:hAnsiTheme="minorHAnsi"/>
              <w:sz w:val="24"/>
              <w:szCs w:val="24"/>
            </w:rPr>
          </w:rPrChange>
        </w:rPr>
        <w:t xml:space="preserve">However, </w:t>
      </w:r>
      <w:commentRangeStart w:id="611"/>
      <w:r w:rsidRPr="00830794">
        <w:rPr>
          <w:rFonts w:asciiTheme="minorHAnsi" w:hAnsiTheme="minorHAnsi"/>
          <w:sz w:val="24"/>
          <w:szCs w:val="24"/>
          <w:highlight w:val="yellow"/>
          <w:rPrChange w:id="612" w:author="Tutton, Richard" w:date="2016-01-14T16:01:00Z">
            <w:rPr>
              <w:rFonts w:asciiTheme="minorHAnsi" w:hAnsiTheme="minorHAnsi"/>
              <w:sz w:val="24"/>
              <w:szCs w:val="24"/>
            </w:rPr>
          </w:rPrChange>
        </w:rPr>
        <w:t>there may be unease about bringing subjectivity and fantasy into STS research</w:t>
      </w:r>
      <w:commentRangeEnd w:id="611"/>
      <w:r w:rsidR="00846DF2" w:rsidRPr="00830794">
        <w:rPr>
          <w:rStyle w:val="CommentReference"/>
          <w:highlight w:val="yellow"/>
          <w:rPrChange w:id="613" w:author="Tutton, Richard" w:date="2016-01-14T16:01:00Z">
            <w:rPr>
              <w:rStyle w:val="CommentReference"/>
            </w:rPr>
          </w:rPrChange>
        </w:rPr>
        <w:commentReference w:id="611"/>
      </w:r>
      <w:r w:rsidRPr="00830794">
        <w:rPr>
          <w:rFonts w:asciiTheme="minorHAnsi" w:hAnsiTheme="minorHAnsi"/>
          <w:sz w:val="24"/>
          <w:szCs w:val="24"/>
          <w:highlight w:val="yellow"/>
          <w:rPrChange w:id="614" w:author="Tutton, Richard" w:date="2016-01-14T16:01:00Z">
            <w:rPr>
              <w:rFonts w:asciiTheme="minorHAnsi" w:hAnsiTheme="minorHAnsi"/>
              <w:sz w:val="24"/>
              <w:szCs w:val="24"/>
            </w:rPr>
          </w:rPrChange>
        </w:rPr>
        <w:t>.  STS engagement with the concept of imaginaries may provide an avenue onto that terrain.  If this is to occur, there may need to be more awareness of and recourse to the diverse repertoires through which the concept has emerged</w:t>
      </w:r>
      <w:r w:rsidR="0029095C" w:rsidRPr="00830794">
        <w:rPr>
          <w:rFonts w:asciiTheme="minorHAnsi" w:hAnsiTheme="minorHAnsi"/>
          <w:sz w:val="24"/>
          <w:szCs w:val="24"/>
          <w:highlight w:val="yellow"/>
          <w:rPrChange w:id="615" w:author="Tutton, Richard" w:date="2016-01-14T16:01:00Z">
            <w:rPr>
              <w:rFonts w:asciiTheme="minorHAnsi" w:hAnsiTheme="minorHAnsi"/>
              <w:sz w:val="24"/>
              <w:szCs w:val="24"/>
            </w:rPr>
          </w:rPrChange>
        </w:rPr>
        <w:t>.</w:t>
      </w:r>
    </w:p>
    <w:p w:rsidR="008E12B1" w:rsidRPr="008059DE" w:rsidRDefault="00874B68" w:rsidP="007756BB">
      <w:pPr>
        <w:spacing w:line="480" w:lineRule="auto"/>
        <w:rPr>
          <w:rFonts w:asciiTheme="minorHAnsi" w:hAnsiTheme="minorHAnsi"/>
          <w:sz w:val="24"/>
          <w:szCs w:val="24"/>
        </w:rPr>
      </w:pPr>
      <w:r w:rsidRPr="00830794">
        <w:rPr>
          <w:rFonts w:asciiTheme="minorHAnsi" w:hAnsiTheme="minorHAnsi"/>
          <w:sz w:val="24"/>
          <w:szCs w:val="24"/>
          <w:highlight w:val="yellow"/>
          <w:rPrChange w:id="616" w:author="Tutton, Richard" w:date="2016-01-14T16:01:00Z">
            <w:rPr>
              <w:rFonts w:asciiTheme="minorHAnsi" w:hAnsiTheme="minorHAnsi"/>
              <w:sz w:val="24"/>
              <w:szCs w:val="24"/>
            </w:rPr>
          </w:rPrChange>
        </w:rPr>
        <w:t xml:space="preserve">Finally, </w:t>
      </w:r>
      <w:r w:rsidR="003B593F" w:rsidRPr="00830794">
        <w:rPr>
          <w:rFonts w:asciiTheme="minorHAnsi" w:hAnsiTheme="minorHAnsi"/>
          <w:sz w:val="24"/>
          <w:szCs w:val="24"/>
          <w:highlight w:val="yellow"/>
          <w:rPrChange w:id="617" w:author="Tutton, Richard" w:date="2016-01-14T16:01:00Z">
            <w:rPr>
              <w:rFonts w:asciiTheme="minorHAnsi" w:hAnsiTheme="minorHAnsi"/>
              <w:sz w:val="24"/>
              <w:szCs w:val="24"/>
            </w:rPr>
          </w:rPrChange>
        </w:rPr>
        <w:t>we must return briefly</w:t>
      </w:r>
      <w:r w:rsidRPr="00830794">
        <w:rPr>
          <w:rFonts w:asciiTheme="minorHAnsi" w:hAnsiTheme="minorHAnsi"/>
          <w:sz w:val="24"/>
          <w:szCs w:val="24"/>
          <w:highlight w:val="yellow"/>
          <w:rPrChange w:id="618" w:author="Tutton, Richard" w:date="2016-01-14T16:01:00Z">
            <w:rPr>
              <w:rFonts w:asciiTheme="minorHAnsi" w:hAnsiTheme="minorHAnsi"/>
              <w:sz w:val="24"/>
              <w:szCs w:val="24"/>
            </w:rPr>
          </w:rPrChange>
        </w:rPr>
        <w:t xml:space="preserve"> to inter</w:t>
      </w:r>
      <w:del w:id="619" w:author="RDF" w:date="2015-12-16T00:09:00Z">
        <w:r w:rsidR="00797C5B" w:rsidRPr="00830794" w:rsidDel="00F01E9F">
          <w:rPr>
            <w:rFonts w:asciiTheme="minorHAnsi" w:hAnsiTheme="minorHAnsi"/>
            <w:sz w:val="24"/>
            <w:szCs w:val="24"/>
            <w:highlight w:val="yellow"/>
            <w:rPrChange w:id="620" w:author="Tutton, Richard" w:date="2016-01-14T16:01:00Z">
              <w:rPr>
                <w:rFonts w:asciiTheme="minorHAnsi" w:hAnsiTheme="minorHAnsi"/>
                <w:sz w:val="24"/>
                <w:szCs w:val="24"/>
              </w:rPr>
            </w:rPrChange>
          </w:rPr>
          <w:delText>-</w:delText>
        </w:r>
      </w:del>
      <w:r w:rsidRPr="00830794">
        <w:rPr>
          <w:rFonts w:asciiTheme="minorHAnsi" w:hAnsiTheme="minorHAnsi"/>
          <w:sz w:val="24"/>
          <w:szCs w:val="24"/>
          <w:highlight w:val="yellow"/>
          <w:rPrChange w:id="621" w:author="Tutton, Richard" w:date="2016-01-14T16:01:00Z">
            <w:rPr>
              <w:rFonts w:asciiTheme="minorHAnsi" w:hAnsiTheme="minorHAnsi"/>
              <w:sz w:val="24"/>
              <w:szCs w:val="24"/>
            </w:rPr>
          </w:rPrChange>
        </w:rPr>
        <w:t>disciplinarity and to the breadth and scope of STS as these</w:t>
      </w:r>
      <w:r w:rsidR="000D5DDC" w:rsidRPr="00830794">
        <w:rPr>
          <w:rFonts w:asciiTheme="minorHAnsi" w:hAnsiTheme="minorHAnsi"/>
          <w:sz w:val="24"/>
          <w:szCs w:val="24"/>
          <w:highlight w:val="yellow"/>
          <w:rPrChange w:id="622" w:author="Tutton, Richard" w:date="2016-01-14T16:01:00Z">
            <w:rPr>
              <w:rFonts w:asciiTheme="minorHAnsi" w:hAnsiTheme="minorHAnsi"/>
              <w:sz w:val="24"/>
              <w:szCs w:val="24"/>
            </w:rPr>
          </w:rPrChange>
        </w:rPr>
        <w:t xml:space="preserve"> </w:t>
      </w:r>
      <w:r w:rsidRPr="00830794">
        <w:rPr>
          <w:rFonts w:asciiTheme="minorHAnsi" w:hAnsiTheme="minorHAnsi"/>
          <w:sz w:val="24"/>
          <w:szCs w:val="24"/>
          <w:highlight w:val="yellow"/>
          <w:rPrChange w:id="623" w:author="Tutton, Richard" w:date="2016-01-14T16:01:00Z">
            <w:rPr>
              <w:rFonts w:asciiTheme="minorHAnsi" w:hAnsiTheme="minorHAnsi"/>
              <w:sz w:val="24"/>
              <w:szCs w:val="24"/>
            </w:rPr>
          </w:rPrChange>
        </w:rPr>
        <w:t xml:space="preserve">figure in recent deployments of the concept of imaginaries.  </w:t>
      </w:r>
      <w:r w:rsidR="00DE43D2" w:rsidRPr="00830794">
        <w:rPr>
          <w:rFonts w:asciiTheme="minorHAnsi" w:hAnsiTheme="minorHAnsi"/>
          <w:sz w:val="24"/>
          <w:szCs w:val="24"/>
          <w:highlight w:val="yellow"/>
          <w:rPrChange w:id="624" w:author="Tutton, Richard" w:date="2016-01-14T16:01:00Z">
            <w:rPr>
              <w:rFonts w:asciiTheme="minorHAnsi" w:hAnsiTheme="minorHAnsi"/>
              <w:sz w:val="24"/>
              <w:szCs w:val="24"/>
            </w:rPr>
          </w:rPrChange>
        </w:rPr>
        <w:t>T</w:t>
      </w:r>
      <w:r w:rsidRPr="00830794">
        <w:rPr>
          <w:rFonts w:asciiTheme="minorHAnsi" w:hAnsiTheme="minorHAnsi"/>
          <w:sz w:val="24"/>
          <w:szCs w:val="24"/>
          <w:highlight w:val="yellow"/>
          <w:rPrChange w:id="625" w:author="Tutton, Richard" w:date="2016-01-14T16:01:00Z">
            <w:rPr>
              <w:rFonts w:asciiTheme="minorHAnsi" w:hAnsiTheme="minorHAnsi"/>
              <w:sz w:val="24"/>
              <w:szCs w:val="24"/>
            </w:rPr>
          </w:rPrChange>
        </w:rPr>
        <w:t xml:space="preserve">he </w:t>
      </w:r>
      <w:r w:rsidR="000D5DDC" w:rsidRPr="00830794">
        <w:rPr>
          <w:rFonts w:asciiTheme="minorHAnsi" w:hAnsiTheme="minorHAnsi"/>
          <w:sz w:val="24"/>
          <w:szCs w:val="24"/>
          <w:highlight w:val="yellow"/>
          <w:rPrChange w:id="626" w:author="Tutton, Richard" w:date="2016-01-14T16:01:00Z">
            <w:rPr>
              <w:rFonts w:asciiTheme="minorHAnsi" w:hAnsiTheme="minorHAnsi"/>
              <w:sz w:val="24"/>
              <w:szCs w:val="24"/>
            </w:rPr>
          </w:rPrChange>
        </w:rPr>
        <w:t>range a</w:t>
      </w:r>
      <w:r w:rsidRPr="00830794">
        <w:rPr>
          <w:rFonts w:asciiTheme="minorHAnsi" w:hAnsiTheme="minorHAnsi"/>
          <w:sz w:val="24"/>
          <w:szCs w:val="24"/>
          <w:highlight w:val="yellow"/>
          <w:rPrChange w:id="627" w:author="Tutton, Richard" w:date="2016-01-14T16:01:00Z">
            <w:rPr>
              <w:rFonts w:asciiTheme="minorHAnsi" w:hAnsiTheme="minorHAnsi"/>
              <w:sz w:val="24"/>
              <w:szCs w:val="24"/>
            </w:rPr>
          </w:rPrChange>
        </w:rPr>
        <w:t>nd diversity of STS scholarship which pivots on notions of imaginaries</w:t>
      </w:r>
      <w:r w:rsidR="00DE43D2" w:rsidRPr="00830794">
        <w:rPr>
          <w:rFonts w:asciiTheme="minorHAnsi" w:hAnsiTheme="minorHAnsi"/>
          <w:sz w:val="24"/>
          <w:szCs w:val="24"/>
          <w:highlight w:val="yellow"/>
          <w:rPrChange w:id="628" w:author="Tutton, Richard" w:date="2016-01-14T16:01:00Z">
            <w:rPr>
              <w:rFonts w:asciiTheme="minorHAnsi" w:hAnsiTheme="minorHAnsi"/>
              <w:sz w:val="24"/>
              <w:szCs w:val="24"/>
            </w:rPr>
          </w:rPrChange>
        </w:rPr>
        <w:t xml:space="preserve"> is impressive</w:t>
      </w:r>
      <w:r w:rsidRPr="00830794">
        <w:rPr>
          <w:rFonts w:asciiTheme="minorHAnsi" w:hAnsiTheme="minorHAnsi"/>
          <w:sz w:val="24"/>
          <w:szCs w:val="24"/>
          <w:highlight w:val="yellow"/>
          <w:rPrChange w:id="629" w:author="Tutton, Richard" w:date="2016-01-14T16:01:00Z">
            <w:rPr>
              <w:rFonts w:asciiTheme="minorHAnsi" w:hAnsiTheme="minorHAnsi"/>
              <w:sz w:val="24"/>
              <w:szCs w:val="24"/>
            </w:rPr>
          </w:rPrChange>
        </w:rPr>
        <w:t xml:space="preserve">.  </w:t>
      </w:r>
      <w:r w:rsidR="008E12B1" w:rsidRPr="00830794">
        <w:rPr>
          <w:rFonts w:asciiTheme="minorHAnsi" w:hAnsiTheme="minorHAnsi"/>
          <w:sz w:val="24"/>
          <w:szCs w:val="24"/>
          <w:highlight w:val="yellow"/>
          <w:rPrChange w:id="630" w:author="Tutton, Richard" w:date="2016-01-14T16:01:00Z">
            <w:rPr>
              <w:rFonts w:asciiTheme="minorHAnsi" w:hAnsiTheme="minorHAnsi"/>
              <w:sz w:val="24"/>
              <w:szCs w:val="24"/>
            </w:rPr>
          </w:rPrChange>
        </w:rPr>
        <w:t xml:space="preserve">Our investigation has triggered questions about what counts as STS, and generated a sense of the many flowers blooming in this rich field.  </w:t>
      </w:r>
      <w:r w:rsidR="00627C4A" w:rsidRPr="00830794">
        <w:rPr>
          <w:rFonts w:asciiTheme="minorHAnsi" w:hAnsiTheme="minorHAnsi"/>
          <w:sz w:val="24"/>
          <w:szCs w:val="24"/>
          <w:highlight w:val="yellow"/>
          <w:rPrChange w:id="631" w:author="Tutton, Richard" w:date="2016-01-14T16:01:00Z">
            <w:rPr>
              <w:rFonts w:asciiTheme="minorHAnsi" w:hAnsiTheme="minorHAnsi"/>
              <w:sz w:val="24"/>
              <w:szCs w:val="24"/>
            </w:rPr>
          </w:rPrChange>
        </w:rPr>
        <w:t>Our concern has been to broaden awareness of this complex development and to encourage further experimentation in STS investigations of imaginaries.</w:t>
      </w:r>
    </w:p>
    <w:p w:rsidR="008E12B1" w:rsidRPr="008059DE" w:rsidRDefault="008E12B1" w:rsidP="007756BB">
      <w:pPr>
        <w:spacing w:line="480" w:lineRule="auto"/>
        <w:rPr>
          <w:rFonts w:asciiTheme="minorHAnsi" w:hAnsiTheme="minorHAnsi"/>
          <w:sz w:val="24"/>
          <w:szCs w:val="24"/>
        </w:rPr>
      </w:pPr>
    </w:p>
    <w:p w:rsidR="00C50BBD" w:rsidRPr="00BE4E80" w:rsidRDefault="00C50BBD" w:rsidP="007756BB">
      <w:pPr>
        <w:spacing w:line="480" w:lineRule="auto"/>
        <w:rPr>
          <w:rFonts w:asciiTheme="minorHAnsi" w:hAnsiTheme="minorHAnsi"/>
        </w:rPr>
      </w:pPr>
    </w:p>
    <w:p w:rsidR="00C50BBD" w:rsidRPr="00BE4E80" w:rsidRDefault="00C50BBD" w:rsidP="007756BB">
      <w:pPr>
        <w:spacing w:line="480" w:lineRule="auto"/>
        <w:rPr>
          <w:rFonts w:asciiTheme="minorHAnsi" w:hAnsiTheme="minorHAnsi"/>
        </w:rPr>
      </w:pPr>
    </w:p>
    <w:p w:rsidR="00C50BBD" w:rsidRPr="00BE4E80" w:rsidRDefault="00C50BBD" w:rsidP="007756BB">
      <w:pPr>
        <w:spacing w:line="480" w:lineRule="auto"/>
        <w:ind w:firstLine="0"/>
        <w:rPr>
          <w:rFonts w:asciiTheme="minorHAnsi" w:hAnsiTheme="minorHAnsi"/>
        </w:rPr>
      </w:pPr>
    </w:p>
    <w:p w:rsidR="005D4358" w:rsidRPr="00BE4E80" w:rsidRDefault="005D4358" w:rsidP="007756BB">
      <w:pPr>
        <w:spacing w:line="480" w:lineRule="auto"/>
        <w:rPr>
          <w:rFonts w:asciiTheme="minorHAnsi" w:hAnsiTheme="minorHAnsi"/>
        </w:rPr>
      </w:pPr>
    </w:p>
    <w:p w:rsidR="006566C2" w:rsidRPr="00BE4E80" w:rsidRDefault="006566C2" w:rsidP="007756BB">
      <w:pPr>
        <w:spacing w:line="480" w:lineRule="auto"/>
        <w:rPr>
          <w:rFonts w:asciiTheme="minorHAnsi" w:hAnsiTheme="minorHAnsi"/>
        </w:rPr>
      </w:pPr>
    </w:p>
    <w:sectPr w:rsidR="006566C2" w:rsidRPr="00BE4E80" w:rsidSect="005B2808">
      <w:footerReference w:type="default" r:id="rId10"/>
      <w:endnotePr>
        <w:numFmt w:val="decimal"/>
      </w:endnotePr>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Ulrike" w:date="2016-01-11T21:59:00Z" w:initials="U">
    <w:p w:rsidR="00DE01E2" w:rsidRDefault="00DE01E2">
      <w:pPr>
        <w:pStyle w:val="CommentText"/>
      </w:pPr>
      <w:r>
        <w:rPr>
          <w:rStyle w:val="CommentReference"/>
        </w:rPr>
        <w:annotationRef/>
      </w:r>
      <w:r>
        <w:t>Where is this section?</w:t>
      </w:r>
    </w:p>
    <w:p w:rsidR="00DE01E2" w:rsidRDefault="00DE01E2">
      <w:pPr>
        <w:pStyle w:val="CommentText"/>
      </w:pPr>
    </w:p>
    <w:p w:rsidR="00DE01E2" w:rsidRDefault="00DE01E2">
      <w:pPr>
        <w:pStyle w:val="CommentText"/>
      </w:pPr>
      <w:r>
        <w:t>MAA: good point. Maybe have a new section dealing with significance before etymology or cut this signpost and deal with it above.</w:t>
      </w:r>
    </w:p>
  </w:comment>
  <w:comment w:id="2" w:author="Clark Miller" w:date="2016-01-11T21:59:00Z" w:initials="CM">
    <w:p w:rsidR="00DE01E2" w:rsidRDefault="00DE01E2">
      <w:pPr>
        <w:pStyle w:val="CommentText"/>
      </w:pPr>
      <w:r>
        <w:rPr>
          <w:rStyle w:val="CommentReference"/>
        </w:rPr>
        <w:annotationRef/>
      </w:r>
      <w:r>
        <w:t>I’d like to see an argument about what the significance of imaginaries in STS is and why the reader—a newcomer to the field—should care.</w:t>
      </w:r>
    </w:p>
    <w:p w:rsidR="00DE01E2" w:rsidRDefault="00DE01E2">
      <w:pPr>
        <w:pStyle w:val="CommentText"/>
      </w:pPr>
    </w:p>
    <w:p w:rsidR="00DE01E2" w:rsidRDefault="00DE01E2" w:rsidP="00935859">
      <w:pPr>
        <w:pStyle w:val="CommentText"/>
      </w:pPr>
      <w:r>
        <w:t>MAA: yes, yes.</w:t>
      </w:r>
    </w:p>
  </w:comment>
  <w:comment w:id="10" w:author="RDF" w:date="2016-01-11T21:59:00Z" w:initials="RDF">
    <w:p w:rsidR="00DE01E2" w:rsidRDefault="00DE01E2">
      <w:pPr>
        <w:pStyle w:val="CommentText"/>
      </w:pPr>
      <w:r>
        <w:rPr>
          <w:rStyle w:val="CommentReference"/>
        </w:rPr>
        <w:annotationRef/>
      </w:r>
      <w:r>
        <w:t>Maybe consider indicating how these maps inform the essay because you do not cover all the nodes in the network like activist imaginaries for example, or is it simply illustrative.</w:t>
      </w:r>
    </w:p>
    <w:p w:rsidR="00DE01E2" w:rsidRDefault="00DE01E2">
      <w:pPr>
        <w:pStyle w:val="CommentText"/>
      </w:pPr>
    </w:p>
    <w:p w:rsidR="00DE01E2" w:rsidRDefault="00DE01E2">
      <w:pPr>
        <w:pStyle w:val="CommentText"/>
      </w:pPr>
      <w:r>
        <w:t xml:space="preserve">MAA: Give a brief comment about Figure and say it’s illustrative of the concept’s genealogy. It comes from diverse conditions of possibility. </w:t>
      </w:r>
    </w:p>
  </w:comment>
  <w:comment w:id="11" w:author="Ulrike" w:date="2016-01-11T21:59:00Z" w:initials="U">
    <w:p w:rsidR="00DE01E2" w:rsidRDefault="00DE01E2">
      <w:pPr>
        <w:pStyle w:val="CommentText"/>
      </w:pPr>
      <w:r>
        <w:rPr>
          <w:rStyle w:val="CommentReference"/>
        </w:rPr>
        <w:annotationRef/>
      </w:r>
      <w:r>
        <w:t>Unsure about the terminology?</w:t>
      </w:r>
    </w:p>
  </w:comment>
  <w:comment w:id="23" w:author="tutton" w:date="2016-01-11T21:59:00Z" w:initials="t">
    <w:p w:rsidR="00DE01E2" w:rsidRDefault="00DE01E2">
      <w:pPr>
        <w:pStyle w:val="CommentText"/>
      </w:pPr>
      <w:r>
        <w:rPr>
          <w:rStyle w:val="CommentReference"/>
        </w:rPr>
        <w:annotationRef/>
      </w:r>
      <w:r>
        <w:t xml:space="preserve">We actually answer that comment in the sentence that follows. </w:t>
      </w:r>
    </w:p>
  </w:comment>
  <w:comment w:id="34" w:author="Clark Miller" w:date="2016-01-11T21:59:00Z" w:initials="CM">
    <w:p w:rsidR="00DE01E2" w:rsidRDefault="00DE01E2">
      <w:pPr>
        <w:pStyle w:val="CommentText"/>
      </w:pPr>
      <w:r>
        <w:rPr>
          <w:rStyle w:val="CommentReference"/>
        </w:rPr>
        <w:annotationRef/>
      </w:r>
      <w:r>
        <w:t>I disagree – for SJ, the designation of sociotechnical was meant to apply to broad social imaginaries (e.g., globalization or the state) that nonetheless inevitably incorporated technoscientific elements in the modern era. Thus, like Taylor, she was making a very specific theoretical point that Taylor’s theory was inadequate because, among other things, it failed to recognize that imaginaries were not merely social, both in the sense given here in that they were in part enmeshed in technoscientific configurations but also that they were about the social by being in part about the technical.</w:t>
      </w:r>
    </w:p>
    <w:p w:rsidR="00DE01E2" w:rsidRDefault="00DE01E2">
      <w:pPr>
        <w:pStyle w:val="CommentText"/>
      </w:pPr>
    </w:p>
    <w:p w:rsidR="00DE01E2" w:rsidRDefault="00DE01E2">
      <w:pPr>
        <w:pStyle w:val="CommentText"/>
      </w:pPr>
      <w:r>
        <w:t xml:space="preserve">MAA: okay, so they are ‘about’ the social as well, not just a property of the social; ‘aboutness’ implies they are also a representation of the social. </w:t>
      </w:r>
    </w:p>
  </w:comment>
  <w:comment w:id="36" w:author="Clark Miller" w:date="2016-01-11T21:59:00Z" w:initials="CM">
    <w:p w:rsidR="00DE01E2" w:rsidRDefault="00DE01E2">
      <w:pPr>
        <w:pStyle w:val="CommentText"/>
      </w:pPr>
      <w:r>
        <w:rPr>
          <w:rStyle w:val="CommentReference"/>
        </w:rPr>
        <w:annotationRef/>
      </w:r>
      <w:r>
        <w:t>It also challenges the idea that the social can be understood entirely in reference to social concepts like values, rights, institutions, beliefs, etc.</w:t>
      </w:r>
    </w:p>
    <w:p w:rsidR="00DE01E2" w:rsidRDefault="00DE01E2">
      <w:pPr>
        <w:pStyle w:val="CommentText"/>
      </w:pPr>
    </w:p>
    <w:p w:rsidR="00DE01E2" w:rsidRDefault="00DE01E2">
      <w:pPr>
        <w:pStyle w:val="CommentText"/>
      </w:pPr>
      <w:r>
        <w:t xml:space="preserve">MAA: so the claim about science must also be extended to the social. </w:t>
      </w:r>
    </w:p>
  </w:comment>
  <w:comment w:id="37" w:author="tutton" w:date="2016-01-11T21:59:00Z" w:initials="t">
    <w:p w:rsidR="00DE01E2" w:rsidRDefault="00DE01E2">
      <w:pPr>
        <w:pStyle w:val="CommentText"/>
      </w:pPr>
      <w:r>
        <w:rPr>
          <w:rStyle w:val="CommentReference"/>
        </w:rPr>
        <w:annotationRef/>
      </w:r>
      <w:r>
        <w:t xml:space="preserve">I’m not sure about this point. Seem more like an observation than a request for a change ort addition and in the interests of the word count shall we leave this out? </w:t>
      </w:r>
    </w:p>
  </w:comment>
  <w:comment w:id="87" w:author="Ulrike Felt" w:date="2016-01-11T21:59:00Z" w:initials="UF">
    <w:p w:rsidR="00DE01E2" w:rsidRDefault="00DE01E2">
      <w:pPr>
        <w:pStyle w:val="CommentText"/>
      </w:pPr>
      <w:r>
        <w:rPr>
          <w:rStyle w:val="CommentReference"/>
        </w:rPr>
        <w:annotationRef/>
      </w:r>
      <w:r>
        <w:t>This section is trying to argue what influenced what and came before what; can you explain to the reader why this is essential to consider these elements; and why you order the discussion in this specific way;</w:t>
      </w:r>
    </w:p>
    <w:p w:rsidR="00DE01E2" w:rsidRDefault="00DE01E2">
      <w:pPr>
        <w:pStyle w:val="CommentText"/>
      </w:pPr>
      <w:r>
        <w:t xml:space="preserve">It is not straight forward to understand the order and the implicit message in it; </w:t>
      </w:r>
    </w:p>
    <w:p w:rsidR="00DE01E2" w:rsidRDefault="00DE01E2">
      <w:pPr>
        <w:pStyle w:val="CommentText"/>
      </w:pPr>
      <w:r>
        <w:t xml:space="preserve">The language is also much around who was very influential or who was influenced by whom; from an STS perspective I do not find that a very productive way to approach these important conceptual works; It is essential to focus on the work such conceptual developments do and foreground that slightly more than it is done right now; </w:t>
      </w:r>
    </w:p>
    <w:p w:rsidR="00DE01E2" w:rsidRDefault="00DE01E2">
      <w:pPr>
        <w:pStyle w:val="CommentText"/>
      </w:pPr>
    </w:p>
    <w:p w:rsidR="00DE01E2" w:rsidRDefault="00DE01E2">
      <w:pPr>
        <w:pStyle w:val="CommentText"/>
      </w:pPr>
      <w:r>
        <w:t xml:space="preserve">MAA: This comment goes against the grain of what we are trying to achieve with our genealogy. I think we need to foreground the purpose of genealogy in terms of conceptual emergence. </w:t>
      </w:r>
    </w:p>
    <w:p w:rsidR="00DE01E2" w:rsidRDefault="00DE01E2">
      <w:pPr>
        <w:pStyle w:val="CommentText"/>
      </w:pPr>
    </w:p>
    <w:p w:rsidR="00DE01E2" w:rsidRDefault="00DE01E2">
      <w:pPr>
        <w:pStyle w:val="CommentText"/>
      </w:pPr>
      <w:r>
        <w:t xml:space="preserve">JH. I second Michael’s point. I think that it is important to register the latent baggage of STS’s use of imaginaries, because it suggests that more working-through of the concept’s past lives might be required for it to do useful work in the field, and that STS as a field has arrived relatively late to the concept </w:t>
      </w:r>
    </w:p>
  </w:comment>
  <w:comment w:id="88" w:author="tutton" w:date="2016-01-11T21:59:00Z" w:initials="t">
    <w:p w:rsidR="00DE01E2" w:rsidRDefault="00DE01E2">
      <w:pPr>
        <w:pStyle w:val="CommentText"/>
      </w:pPr>
      <w:r>
        <w:rPr>
          <w:rStyle w:val="CommentReference"/>
        </w:rPr>
        <w:annotationRef/>
      </w:r>
      <w:r>
        <w:t>In response, I have added some text at the start of the section, drawing on Joan and Michael’s comments.</w:t>
      </w:r>
    </w:p>
  </w:comment>
  <w:comment w:id="89" w:author="Ulrike Felt" w:date="2016-01-11T21:59:00Z" w:initials="UF">
    <w:p w:rsidR="00DE01E2" w:rsidRDefault="00DE01E2">
      <w:pPr>
        <w:pStyle w:val="CommentText"/>
      </w:pPr>
      <w:r>
        <w:rPr>
          <w:rStyle w:val="CommentReference"/>
        </w:rPr>
        <w:annotationRef/>
      </w:r>
      <w:r>
        <w:t>But above all it is essential to see how he explains the role of specific technologies in bringing about such imagined communities; so what were the infrastructures which allow such collective imaginative capacities to develop</w:t>
      </w:r>
    </w:p>
    <w:p w:rsidR="00DE01E2" w:rsidRDefault="00DE01E2">
      <w:pPr>
        <w:pStyle w:val="CommentText"/>
      </w:pPr>
    </w:p>
    <w:p w:rsidR="00DE01E2" w:rsidRDefault="00DE01E2">
      <w:pPr>
        <w:pStyle w:val="CommentText"/>
      </w:pPr>
      <w:r>
        <w:t xml:space="preserve">MAA: a fair point. Can we say that technology facilitated imagination of nation and community? </w:t>
      </w:r>
    </w:p>
    <w:p w:rsidR="00DE01E2" w:rsidRDefault="00DE01E2">
      <w:pPr>
        <w:pStyle w:val="CommentText"/>
      </w:pPr>
    </w:p>
    <w:p w:rsidR="00DE01E2" w:rsidRDefault="00DE01E2">
      <w:pPr>
        <w:pStyle w:val="CommentText"/>
      </w:pPr>
      <w:r>
        <w:t xml:space="preserve">JH – specifically literary / media technologies – </w:t>
      </w:r>
    </w:p>
  </w:comment>
  <w:comment w:id="94" w:author="tutton" w:date="2016-01-11T21:59:00Z" w:initials="t">
    <w:p w:rsidR="00DE01E2" w:rsidRDefault="00DE01E2">
      <w:pPr>
        <w:pStyle w:val="CommentText"/>
      </w:pPr>
      <w:r>
        <w:rPr>
          <w:rStyle w:val="CommentReference"/>
        </w:rPr>
        <w:annotationRef/>
      </w:r>
      <w:r>
        <w:t>I’ve added one of these examples</w:t>
      </w:r>
    </w:p>
  </w:comment>
  <w:comment w:id="92" w:author="Ulrike Felt" w:date="2016-01-11T21:59:00Z" w:initials="UF">
    <w:p w:rsidR="00DE01E2" w:rsidRDefault="00DE01E2">
      <w:pPr>
        <w:pStyle w:val="CommentText"/>
      </w:pPr>
      <w:r>
        <w:rPr>
          <w:rStyle w:val="CommentReference"/>
        </w:rPr>
        <w:annotationRef/>
      </w:r>
      <w:r>
        <w:t>And he has done so by studying census, museum and maps as technologies of making imagined communities in new ways</w:t>
      </w:r>
    </w:p>
  </w:comment>
  <w:comment w:id="98" w:author="tutton" w:date="2016-01-11T21:59:00Z" w:initials="t">
    <w:p w:rsidR="00DE01E2" w:rsidRDefault="00DE01E2">
      <w:pPr>
        <w:pStyle w:val="CommentText"/>
      </w:pPr>
      <w:r>
        <w:rPr>
          <w:rStyle w:val="CommentReference"/>
        </w:rPr>
        <w:annotationRef/>
      </w:r>
      <w:r>
        <w:t xml:space="preserve">I seem to recall us discussing this a little in our meeting last week. Is it enough to make clear that J and K reference Anderson, if they do? The comments below seems very detailed and difficult to deal with in a just few sentences. </w:t>
      </w:r>
    </w:p>
  </w:comment>
  <w:comment w:id="96" w:author="Ulrike Felt" w:date="2016-01-11T21:59:00Z" w:initials="UF">
    <w:p w:rsidR="00DE01E2" w:rsidRDefault="00DE01E2">
      <w:pPr>
        <w:pStyle w:val="CommentText"/>
      </w:pPr>
      <w:r>
        <w:rPr>
          <w:rStyle w:val="CommentReference"/>
        </w:rPr>
        <w:annotationRef/>
      </w:r>
      <w:r>
        <w:t xml:space="preserve">You would have to show more clearly what differentiates Anderson’s understanding from the Jasanoff/Kim way; the relation of technology and nation is conceptualized rather differently </w:t>
      </w:r>
    </w:p>
    <w:p w:rsidR="00DE01E2" w:rsidRDefault="00DE01E2">
      <w:pPr>
        <w:pStyle w:val="CommentText"/>
      </w:pPr>
    </w:p>
    <w:p w:rsidR="00DE01E2" w:rsidRDefault="00DE01E2">
      <w:pPr>
        <w:pStyle w:val="CommentText"/>
      </w:pPr>
      <w:r>
        <w:t>MAA: maybe the difference is that Anderson sees technology driving imagination, where J&amp;K see technologies embedded in imagination.</w:t>
      </w:r>
    </w:p>
    <w:p w:rsidR="00DE01E2" w:rsidRDefault="00DE01E2">
      <w:pPr>
        <w:pStyle w:val="CommentText"/>
      </w:pPr>
    </w:p>
    <w:p w:rsidR="00DE01E2" w:rsidRDefault="00DE01E2">
      <w:pPr>
        <w:pStyle w:val="CommentText"/>
      </w:pPr>
      <w:r>
        <w:t xml:space="preserve">JH: I’m not sure that Anderson sees it as a driver – more of a facilitator </w:t>
      </w:r>
    </w:p>
  </w:comment>
  <w:comment w:id="97" w:author="Clark Miller" w:date="2016-01-11T21:59:00Z" w:initials="CM">
    <w:p w:rsidR="00DE01E2" w:rsidRDefault="00DE01E2">
      <w:pPr>
        <w:pStyle w:val="CommentText"/>
      </w:pPr>
      <w:r>
        <w:rPr>
          <w:rStyle w:val="CommentReference"/>
        </w:rPr>
        <w:annotationRef/>
      </w:r>
      <w:r>
        <w:t>Just as importantly, J&amp;K argue that nationalism is a socio-technical imaginary in that it is always bound up with the technical, both in the sense that Uli describes, with regard to the technologies of collective imagination and with regard to the element of the technological in the imaginary of the nation.</w:t>
      </w:r>
    </w:p>
  </w:comment>
  <w:comment w:id="100" w:author="Clark Miller" w:date="2016-01-11T21:59:00Z" w:initials="CM">
    <w:p w:rsidR="00DE01E2" w:rsidRDefault="00DE01E2">
      <w:pPr>
        <w:pStyle w:val="CommentText"/>
      </w:pPr>
      <w:r>
        <w:rPr>
          <w:rStyle w:val="CommentReference"/>
        </w:rPr>
        <w:annotationRef/>
      </w:r>
      <w:r>
        <w:t>Perhaps rephrase – the relationship to Marxism goes considerably deeper for Anderson.</w:t>
      </w:r>
    </w:p>
    <w:p w:rsidR="00DE01E2" w:rsidRDefault="00DE01E2">
      <w:pPr>
        <w:pStyle w:val="CommentText"/>
      </w:pPr>
    </w:p>
    <w:p w:rsidR="00DE01E2" w:rsidRDefault="00DE01E2">
      <w:pPr>
        <w:pStyle w:val="CommentText"/>
      </w:pPr>
      <w:r>
        <w:t>MAA: seems an easy fix though I don’t know the specifics.</w:t>
      </w:r>
    </w:p>
  </w:comment>
  <w:comment w:id="104" w:author="tutton" w:date="2016-01-11T21:59:00Z" w:initials="t">
    <w:p w:rsidR="00DE01E2" w:rsidRDefault="00DE01E2">
      <w:pPr>
        <w:pStyle w:val="CommentText"/>
      </w:pPr>
      <w:r>
        <w:rPr>
          <w:rStyle w:val="CommentReference"/>
        </w:rPr>
        <w:annotationRef/>
      </w:r>
      <w:r>
        <w:t>I don’t know the answer to this. Maureen?</w:t>
      </w:r>
    </w:p>
  </w:comment>
  <w:comment w:id="106" w:author="tutton" w:date="2016-01-14T12:33:00Z" w:initials="t">
    <w:p w:rsidR="00DE01E2" w:rsidRDefault="00DE01E2" w:rsidP="0056172E">
      <w:pPr>
        <w:pStyle w:val="CommentText"/>
      </w:pPr>
      <w:r>
        <w:rPr>
          <w:rStyle w:val="CommentReference"/>
        </w:rPr>
        <w:annotationRef/>
      </w:r>
    </w:p>
  </w:comment>
  <w:comment w:id="107" w:author="tutton" w:date="2016-01-14T12:33:00Z" w:initials="t">
    <w:p w:rsidR="00DE01E2" w:rsidRDefault="00DE01E2" w:rsidP="0056172E">
      <w:pPr>
        <w:pStyle w:val="CommentText"/>
      </w:pPr>
      <w:r>
        <w:rPr>
          <w:rStyle w:val="CommentReference"/>
        </w:rPr>
        <w:annotationRef/>
      </w:r>
      <w:r>
        <w:t>Should we reorder this part of the section. Have Appadurai come before Taylor?</w:t>
      </w:r>
    </w:p>
  </w:comment>
  <w:comment w:id="108" w:author="Ulrike Felt" w:date="2016-01-14T12:33:00Z" w:initials="UF">
    <w:p w:rsidR="00DE01E2" w:rsidRDefault="00DE01E2" w:rsidP="0056172E">
      <w:pPr>
        <w:pStyle w:val="CommentText"/>
      </w:pPr>
      <w:r>
        <w:rPr>
          <w:rStyle w:val="CommentReference"/>
        </w:rPr>
        <w:annotationRef/>
      </w:r>
      <w:r>
        <w:t xml:space="preserve">But CTS was only founded three years after he wrote the book; so why mention this here? In one way this chapter is chronological in another way it is not; </w:t>
      </w:r>
    </w:p>
    <w:p w:rsidR="00DE01E2" w:rsidRDefault="00DE01E2" w:rsidP="0056172E">
      <w:pPr>
        <w:pStyle w:val="CommentText"/>
      </w:pPr>
    </w:p>
    <w:p w:rsidR="00DE01E2" w:rsidRDefault="00DE01E2" w:rsidP="0056172E">
      <w:pPr>
        <w:pStyle w:val="CommentText"/>
      </w:pPr>
      <w:r>
        <w:t>MAA: maybe easier to take this remark out, though again we seek to establish connections between conceptual developments…</w:t>
      </w:r>
    </w:p>
    <w:p w:rsidR="00DE01E2" w:rsidRDefault="00DE01E2" w:rsidP="0056172E">
      <w:pPr>
        <w:pStyle w:val="CommentText"/>
      </w:pPr>
    </w:p>
    <w:p w:rsidR="00DE01E2" w:rsidRDefault="00DE01E2" w:rsidP="0056172E">
      <w:pPr>
        <w:pStyle w:val="CommentText"/>
      </w:pPr>
      <w:r>
        <w:t>JH: I’m not sure how to make the edit work, but for me the reference to Appadurai and his contribution to CTS was to highlight that he suggested a very fruitful drawing together of theoretical lineages (and with specific reference to images &amp; media technologies) which feels to me a more grounded approach than Taylor’s because it points to a possible method for mapping this ‘new role for the imagination in social life’  – and precedes Taylor’s conceptual frame</w:t>
      </w:r>
    </w:p>
  </w:comment>
  <w:comment w:id="109" w:author="Ulrike Felt" w:date="2016-01-14T12:33:00Z" w:initials="UF">
    <w:p w:rsidR="00DE01E2" w:rsidRDefault="00DE01E2" w:rsidP="0056172E">
      <w:pPr>
        <w:pStyle w:val="CommentText"/>
      </w:pPr>
      <w:r>
        <w:rPr>
          <w:rStyle w:val="CommentReference"/>
        </w:rPr>
        <w:annotationRef/>
      </w:r>
      <w:r>
        <w:t>Is not in the list of references</w:t>
      </w:r>
    </w:p>
  </w:comment>
  <w:comment w:id="110" w:author="Ulrike Felt" w:date="2016-01-14T12:33:00Z" w:initials="UF">
    <w:p w:rsidR="00DE01E2" w:rsidRDefault="00DE01E2" w:rsidP="0056172E">
      <w:pPr>
        <w:pStyle w:val="CommentText"/>
      </w:pPr>
      <w:r>
        <w:rPr>
          <w:rStyle w:val="CommentReference"/>
        </w:rPr>
        <w:annotationRef/>
      </w:r>
      <w:r>
        <w:t>What should this tell the reader?</w:t>
      </w:r>
    </w:p>
    <w:p w:rsidR="00DE01E2" w:rsidRDefault="00DE01E2" w:rsidP="0056172E">
      <w:pPr>
        <w:pStyle w:val="CommentText"/>
      </w:pPr>
    </w:p>
    <w:p w:rsidR="00DE01E2" w:rsidRDefault="00DE01E2" w:rsidP="0056172E">
      <w:pPr>
        <w:pStyle w:val="CommentText"/>
      </w:pPr>
      <w:r>
        <w:t>MAA: …that a particular version of imaginary is now being favoured. It seems that the new ‘conditions of critique’ require a wider version of the term rather than emphasizing a critical subjectivity.</w:t>
      </w:r>
    </w:p>
    <w:p w:rsidR="00DE01E2" w:rsidRDefault="00DE01E2" w:rsidP="0056172E">
      <w:pPr>
        <w:pStyle w:val="CommentText"/>
      </w:pPr>
    </w:p>
    <w:p w:rsidR="00DE01E2" w:rsidRDefault="00DE01E2" w:rsidP="0056172E">
      <w:pPr>
        <w:pStyle w:val="CommentText"/>
      </w:pPr>
      <w:r>
        <w:t>JH: And / or that he takes Sartre /Lacan for granted as part of the intellectual formation that he and others are departing from</w:t>
      </w:r>
    </w:p>
  </w:comment>
  <w:comment w:id="111" w:author="Ulrike Felt" w:date="2016-01-14T12:33:00Z" w:initials="UF">
    <w:p w:rsidR="00DE01E2" w:rsidRDefault="00DE01E2" w:rsidP="0056172E">
      <w:pPr>
        <w:pStyle w:val="CommentText"/>
      </w:pPr>
      <w:r>
        <w:rPr>
          <w:rStyle w:val="CommentReference"/>
        </w:rPr>
        <w:annotationRef/>
      </w:r>
      <w:r>
        <w:t xml:space="preserve">Is not in the list of references; this appeared 9 years before the above mentioned; </w:t>
      </w:r>
    </w:p>
    <w:p w:rsidR="00DE01E2" w:rsidRDefault="00DE01E2" w:rsidP="0056172E">
      <w:pPr>
        <w:pStyle w:val="CommentText"/>
      </w:pPr>
    </w:p>
    <w:p w:rsidR="00DE01E2" w:rsidRDefault="00DE01E2" w:rsidP="0056172E">
      <w:pPr>
        <w:pStyle w:val="CommentText"/>
      </w:pPr>
    </w:p>
  </w:comment>
  <w:comment w:id="113" w:author="Ulrike Felt" w:date="2016-01-11T21:59:00Z" w:initials="UF">
    <w:p w:rsidR="00DE01E2" w:rsidRDefault="00DE01E2">
      <w:pPr>
        <w:pStyle w:val="CommentText"/>
      </w:pPr>
      <w:r>
        <w:rPr>
          <w:rStyle w:val="CommentReference"/>
        </w:rPr>
        <w:annotationRef/>
      </w:r>
      <w:r>
        <w:t xml:space="preserve"> either all first names; or other formulation; later you mention that Appadurai was also part of this group? </w:t>
      </w:r>
    </w:p>
  </w:comment>
  <w:comment w:id="132" w:author="Tutton, Richard" w:date="2016-01-14T12:37:00Z" w:initials="TR">
    <w:p w:rsidR="00DE01E2" w:rsidRDefault="00DE01E2">
      <w:pPr>
        <w:pStyle w:val="CommentText"/>
      </w:pPr>
      <w:r>
        <w:rPr>
          <w:rStyle w:val="CommentReference"/>
        </w:rPr>
        <w:annotationRef/>
      </w:r>
      <w:r>
        <w:t xml:space="preserve">I read this as less about our method and more about our claim about science fiction. Thoughts? </w:t>
      </w:r>
    </w:p>
  </w:comment>
  <w:comment w:id="131" w:author="Clark Miller" w:date="2016-01-11T21:59:00Z" w:initials="CM">
    <w:p w:rsidR="00DE01E2" w:rsidRDefault="00DE01E2">
      <w:pPr>
        <w:pStyle w:val="CommentText"/>
      </w:pPr>
      <w:r>
        <w:rPr>
          <w:rStyle w:val="CommentReference"/>
        </w:rPr>
        <w:annotationRef/>
      </w:r>
      <w:r>
        <w:t>What is meant by this phrase? Unclear.</w:t>
      </w:r>
    </w:p>
    <w:p w:rsidR="00DE01E2" w:rsidRDefault="00DE01E2">
      <w:pPr>
        <w:pStyle w:val="CommentText"/>
      </w:pPr>
    </w:p>
    <w:p w:rsidR="00DE01E2" w:rsidRDefault="00DE01E2">
      <w:pPr>
        <w:pStyle w:val="CommentText"/>
      </w:pPr>
      <w:r>
        <w:t xml:space="preserve">MAA: this is a symptom that we are not being clear about our method. Perhaps this phrase could be used at the beginning of the article with a reference to Foucault to emphasize what we are doing and why it matters. </w:t>
      </w:r>
    </w:p>
  </w:comment>
  <w:comment w:id="150" w:author="Ulrike Felt" w:date="2016-01-11T21:59:00Z" w:initials="UF">
    <w:p w:rsidR="00DE01E2" w:rsidRDefault="00DE01E2">
      <w:pPr>
        <w:pStyle w:val="CommentText"/>
      </w:pPr>
      <w:r>
        <w:rPr>
          <w:rStyle w:val="CommentReference"/>
        </w:rPr>
        <w:annotationRef/>
      </w:r>
      <w:r>
        <w:t xml:space="preserve">You have to make clear from the start that you as authors decide when you call something as being “on imaginaries”; </w:t>
      </w:r>
    </w:p>
    <w:p w:rsidR="00DE01E2" w:rsidRDefault="00DE01E2">
      <w:pPr>
        <w:pStyle w:val="CommentText"/>
      </w:pPr>
    </w:p>
    <w:p w:rsidR="00DE01E2" w:rsidRDefault="00DE01E2">
      <w:pPr>
        <w:pStyle w:val="CommentText"/>
      </w:pPr>
      <w:r>
        <w:t>MAA: a fair point. How do we establish influence if the concept is not mentioned by an author?</w:t>
      </w:r>
    </w:p>
    <w:p w:rsidR="00DE01E2" w:rsidRDefault="00DE01E2">
      <w:pPr>
        <w:pStyle w:val="CommentText"/>
      </w:pPr>
    </w:p>
    <w:p w:rsidR="00DE01E2" w:rsidRDefault="00DE01E2">
      <w:pPr>
        <w:pStyle w:val="CommentText"/>
      </w:pPr>
      <w:r>
        <w:t>JH: yes – it is our key problem with drawing on Haraway, but I think some claims may have to be made about particular influential actors without citation trails – and I  think we might link this to our naming particular scholars as feminist and the gendering of STS</w:t>
      </w:r>
    </w:p>
  </w:comment>
  <w:comment w:id="154" w:author="Ulrike Felt" w:date="2016-01-11T21:59:00Z" w:initials="UF">
    <w:p w:rsidR="00DE01E2" w:rsidRDefault="00DE01E2">
      <w:pPr>
        <w:pStyle w:val="CommentText"/>
      </w:pPr>
      <w:r>
        <w:rPr>
          <w:rStyle w:val="CommentReference"/>
        </w:rPr>
        <w:annotationRef/>
      </w:r>
      <w:r>
        <w:t>See my comment on genealogy above</w:t>
      </w:r>
    </w:p>
    <w:p w:rsidR="00DE01E2" w:rsidRDefault="00DE01E2">
      <w:pPr>
        <w:pStyle w:val="CommentText"/>
      </w:pPr>
    </w:p>
    <w:p w:rsidR="00DE01E2" w:rsidRDefault="00DE01E2">
      <w:pPr>
        <w:pStyle w:val="CommentText"/>
      </w:pPr>
      <w:r>
        <w:t xml:space="preserve">MAA: again, how do we prove, cite or verify inspiration or influence among authors? </w:t>
      </w:r>
    </w:p>
  </w:comment>
  <w:comment w:id="167" w:author="Ulrike Felt" w:date="2016-01-11T22:10:00Z" w:initials="UF">
    <w:p w:rsidR="00DE01E2" w:rsidRDefault="00DE01E2" w:rsidP="00284F8E">
      <w:pPr>
        <w:pStyle w:val="CommentText"/>
      </w:pPr>
      <w:r>
        <w:rPr>
          <w:rStyle w:val="CommentReference"/>
        </w:rPr>
        <w:annotationRef/>
      </w:r>
      <w:r>
        <w:t>If that is the case then you need to be much more explicit about the work these different approaches (are supposed to) do</w:t>
      </w:r>
    </w:p>
    <w:p w:rsidR="00DE01E2" w:rsidRDefault="00DE01E2" w:rsidP="00284F8E">
      <w:pPr>
        <w:pStyle w:val="CommentText"/>
      </w:pPr>
    </w:p>
    <w:p w:rsidR="00DE01E2" w:rsidRDefault="00DE01E2" w:rsidP="00284F8E">
      <w:pPr>
        <w:pStyle w:val="CommentText"/>
      </w:pPr>
      <w:r>
        <w:t>MAA: I think I agree with this point. We need a summary statement of what our genealogy has revealed so far. Which registers of imaginaries are being developed? Which of those are fading from view? What lines of development or descent are revealed by our genealogy? Perhaps link this to the Figures.</w:t>
      </w:r>
    </w:p>
  </w:comment>
  <w:comment w:id="172" w:author="Ulrike Felt" w:date="2016-01-14T12:39:00Z" w:initials="UF">
    <w:p w:rsidR="00DE01E2" w:rsidRDefault="00DE01E2" w:rsidP="00F071B9">
      <w:r>
        <w:t>When is something labeled as anthropological; when done by somebody who calls him/herself an anthropologist?</w:t>
      </w:r>
    </w:p>
    <w:p w:rsidR="00DE01E2" w:rsidRDefault="00DE01E2" w:rsidP="00F071B9">
      <w:r>
        <w:t xml:space="preserve">National/institutional category could be anthropological – or not? </w:t>
      </w:r>
    </w:p>
    <w:p w:rsidR="00DE01E2" w:rsidRDefault="00DE01E2" w:rsidP="00F071B9">
      <w:r>
        <w:t>Maybe find another label for the difference between the clusters;</w:t>
      </w:r>
    </w:p>
    <w:p w:rsidR="00DE01E2" w:rsidRDefault="00DE01E2" w:rsidP="00F071B9">
      <w:r>
        <w:t>The same problem I see with feminist label and the other two labels</w:t>
      </w:r>
    </w:p>
  </w:comment>
  <w:comment w:id="186" w:author="Clark Miller" w:date="2016-01-11T21:59:00Z" w:initials="CM">
    <w:p w:rsidR="00DE01E2" w:rsidRDefault="00DE01E2">
      <w:pPr>
        <w:pStyle w:val="CommentText"/>
      </w:pPr>
      <w:r>
        <w:rPr>
          <w:rStyle w:val="CommentReference"/>
        </w:rPr>
        <w:annotationRef/>
      </w:r>
      <w:r>
        <w:t>I agree with Uli. The transition sentences in this section feel contrived rather than providing a clear and compelling rationale for moving from one scholar to the next in the given order and in adding up to a larger contribution of this section.</w:t>
      </w:r>
    </w:p>
    <w:p w:rsidR="00DE01E2" w:rsidRDefault="00DE01E2">
      <w:pPr>
        <w:pStyle w:val="CommentText"/>
      </w:pPr>
    </w:p>
    <w:p w:rsidR="00DE01E2" w:rsidRDefault="00DE01E2">
      <w:pPr>
        <w:pStyle w:val="CommentText"/>
      </w:pPr>
      <w:r>
        <w:t xml:space="preserve">MAA: okay so more signposting commentary needed to explain rationale of section. I think the pattern emerging here is that we need to keep reminding the reader that we are doing genealogy, explaining to them how it is proceeding through various materials. </w:t>
      </w:r>
    </w:p>
  </w:comment>
  <w:comment w:id="188" w:author="Ulrike Felt" w:date="2016-01-11T21:59:00Z" w:initials="UF">
    <w:p w:rsidR="00DE01E2" w:rsidRDefault="00DE01E2">
      <w:pPr>
        <w:pStyle w:val="CommentText"/>
      </w:pPr>
      <w:r>
        <w:rPr>
          <w:rStyle w:val="CommentReference"/>
        </w:rPr>
        <w:annotationRef/>
      </w:r>
      <w:r>
        <w:t>Anthropological is then a methodological question?</w:t>
      </w:r>
    </w:p>
    <w:p w:rsidR="00DE01E2" w:rsidRDefault="00DE01E2">
      <w:pPr>
        <w:pStyle w:val="CommentText"/>
      </w:pPr>
    </w:p>
    <w:p w:rsidR="00DE01E2" w:rsidRDefault="00DE01E2">
      <w:pPr>
        <w:pStyle w:val="CommentText"/>
      </w:pPr>
      <w:r>
        <w:t xml:space="preserve">MAA: yes, then we need to be clear about our designation – an easy fix perhaps. For me, genealogy is about ‘styles of reasoning’, in which case method is constitutive of conceptual development. </w:t>
      </w:r>
    </w:p>
  </w:comment>
  <w:comment w:id="202" w:author="Tutton, Richard" w:date="2016-01-14T13:54:00Z" w:initials="TR">
    <w:p w:rsidR="00DE01E2" w:rsidRDefault="00DE01E2">
      <w:pPr>
        <w:pStyle w:val="CommentText"/>
      </w:pPr>
      <w:r>
        <w:rPr>
          <w:rStyle w:val="CommentReference"/>
        </w:rPr>
        <w:annotationRef/>
      </w:r>
      <w:r>
        <w:t>I would prefer not to remove the family name here -  kind of collapses the woman’s identity in that of the man’s (even if she did adopt his family name at marriage). I’m with Hilary on that one</w:t>
      </w:r>
    </w:p>
  </w:comment>
  <w:comment w:id="223" w:author="Clark Miller" w:date="2016-01-11T21:59:00Z" w:initials="CM">
    <w:p w:rsidR="00DE01E2" w:rsidRDefault="00DE01E2">
      <w:pPr>
        <w:pStyle w:val="CommentText"/>
      </w:pPr>
      <w:r>
        <w:rPr>
          <w:rStyle w:val="CommentReference"/>
        </w:rPr>
        <w:annotationRef/>
      </w:r>
      <w:r>
        <w:t>I don’t think this is adequate explanation. Why do anthropologists of S&amp;T, moreso than sociologists of S&amp;T (perhaps following Taylor) or political scientists of S&amp;T (perhaps following Anderson) focus more on imaginaries?</w:t>
      </w:r>
    </w:p>
    <w:p w:rsidR="00DE01E2" w:rsidRDefault="00DE01E2">
      <w:pPr>
        <w:pStyle w:val="CommentText"/>
      </w:pPr>
    </w:p>
    <w:p w:rsidR="00DE01E2" w:rsidRDefault="00DE01E2">
      <w:pPr>
        <w:pStyle w:val="CommentText"/>
      </w:pPr>
      <w:r>
        <w:t>MAA: I think I agree. In this case, I don’t think ethnography is the reason for uptake. I personally believe it is more contingent. Someone in anthropology opened the door to this thinking. I wonder if we can identify who…</w:t>
      </w:r>
    </w:p>
    <w:p w:rsidR="00DE01E2" w:rsidRDefault="00DE01E2">
      <w:pPr>
        <w:pStyle w:val="CommentText"/>
      </w:pPr>
    </w:p>
    <w:p w:rsidR="00DE01E2" w:rsidRDefault="00DE01E2">
      <w:pPr>
        <w:pStyle w:val="CommentText"/>
      </w:pPr>
      <w:r>
        <w:t>JH: I wonder if it is something about the mode of reasoning difference that your mentioned earlier Michael – anthropologies focus on narrative and storytelling  - and critical self-consciousness about those practices - in the last quarter of the twentieth century might have something to do  with it.</w:t>
      </w:r>
    </w:p>
  </w:comment>
  <w:comment w:id="239" w:author="Clark Miller" w:date="2016-01-11T21:59:00Z" w:initials="CM">
    <w:p w:rsidR="00DE01E2" w:rsidRDefault="00DE01E2">
      <w:pPr>
        <w:pStyle w:val="CommentText"/>
      </w:pPr>
      <w:r>
        <w:rPr>
          <w:rStyle w:val="CommentReference"/>
        </w:rPr>
        <w:annotationRef/>
      </w:r>
      <w:r>
        <w:t>Can you at least briefly explain why, rather than leaving the reader entirely hanging.</w:t>
      </w:r>
    </w:p>
    <w:p w:rsidR="00DE01E2" w:rsidRDefault="00DE01E2">
      <w:pPr>
        <w:pStyle w:val="CommentText"/>
      </w:pPr>
    </w:p>
    <w:p w:rsidR="00DE01E2" w:rsidRDefault="00DE01E2">
      <w:pPr>
        <w:pStyle w:val="CommentText"/>
      </w:pPr>
      <w:r>
        <w:t>MAA: agreed. Needs another sentence at least. Can we say that by illuminating relations (networks) around technoscience confers opportunities for intervention?</w:t>
      </w:r>
    </w:p>
  </w:comment>
  <w:comment w:id="241" w:author="Ulrike Felt" w:date="2016-01-11T21:59:00Z" w:initials="UF">
    <w:p w:rsidR="00DE01E2" w:rsidRDefault="00DE01E2">
      <w:pPr>
        <w:pStyle w:val="CommentText"/>
      </w:pPr>
      <w:r>
        <w:rPr>
          <w:rStyle w:val="CommentReference"/>
        </w:rPr>
        <w:annotationRef/>
      </w:r>
      <w:r>
        <w:t>You are much more generous in the previous section with what you bring together under the label of imaginary. This section is predominantly about Jasanoff/Kim 2009 (more than 2 pages); the section could be more balanced including e.g. Hecht’s work on “Radiance of France”, which is also about “imaginaries” even though she does not call it like that. Likewise, some of the comparative political cultures of S&amp;T work like Parthasarathy and Daemmrich.</w:t>
      </w:r>
    </w:p>
    <w:p w:rsidR="00DE01E2" w:rsidRDefault="00DE01E2">
      <w:pPr>
        <w:pStyle w:val="CommentText"/>
      </w:pPr>
      <w:r>
        <w:t>Furthermore you would have to explain why the case studies you chose are specifically apt to show a particular kind of work the concept can do;</w:t>
      </w:r>
    </w:p>
    <w:p w:rsidR="00DE01E2" w:rsidRDefault="00DE01E2">
      <w:pPr>
        <w:pStyle w:val="CommentText"/>
      </w:pPr>
      <w:r>
        <w:t xml:space="preserve">Maybe take the most recent book and look at the breadth of the use of the concept by diverse STS scholars working in a number of intellectual traditions and bring that closer to the reader; </w:t>
      </w:r>
    </w:p>
    <w:p w:rsidR="00DE01E2" w:rsidRDefault="00DE01E2">
      <w:pPr>
        <w:pStyle w:val="CommentText"/>
      </w:pPr>
    </w:p>
    <w:p w:rsidR="00DE01E2" w:rsidRDefault="00DE01E2">
      <w:pPr>
        <w:pStyle w:val="CommentText"/>
      </w:pPr>
      <w:r>
        <w:t xml:space="preserve">MAA: in the interests of time and word length it might be parsimonious to just cut down J&amp;K. </w:t>
      </w:r>
    </w:p>
  </w:comment>
  <w:comment w:id="249" w:author="Clark Miller" w:date="2016-01-11T21:59:00Z" w:initials="CM">
    <w:p w:rsidR="00DE01E2" w:rsidRDefault="00DE01E2">
      <w:pPr>
        <w:pStyle w:val="CommentText"/>
      </w:pPr>
      <w:r>
        <w:rPr>
          <w:rStyle w:val="CommentReference"/>
        </w:rPr>
        <w:annotationRef/>
      </w:r>
      <w:r>
        <w:t>It’s not that its most cited that’s important, it’s that this piece launched this particular genre of imaginaries scholarship.</w:t>
      </w:r>
    </w:p>
    <w:p w:rsidR="00DE01E2" w:rsidRDefault="00DE01E2">
      <w:pPr>
        <w:pStyle w:val="CommentText"/>
      </w:pPr>
    </w:p>
    <w:p w:rsidR="00DE01E2" w:rsidRDefault="00DE01E2" w:rsidP="00AD150E">
      <w:pPr>
        <w:pStyle w:val="CommentText"/>
      </w:pPr>
      <w:r>
        <w:t xml:space="preserve">MAA: okay so qualitative rather than quantitative pattern of emergence. Simply acknowledge birth of new genre. </w:t>
      </w:r>
    </w:p>
    <w:p w:rsidR="00DE01E2" w:rsidRDefault="00DE01E2" w:rsidP="00AD150E">
      <w:pPr>
        <w:pStyle w:val="CommentText"/>
      </w:pPr>
    </w:p>
    <w:p w:rsidR="00DE01E2" w:rsidRDefault="00DE01E2" w:rsidP="00AD150E">
      <w:pPr>
        <w:pStyle w:val="CommentText"/>
      </w:pPr>
      <w:r>
        <w:t>JH: it only launches it if it is taken up by others, so citation is important! And is it a genre or is it a concept as boundary object?</w:t>
      </w:r>
    </w:p>
  </w:comment>
  <w:comment w:id="256" w:author="Ulrike Felt" w:date="2016-01-11T21:59:00Z" w:initials="UF">
    <w:p w:rsidR="00DE01E2" w:rsidRDefault="00DE01E2">
      <w:pPr>
        <w:pStyle w:val="CommentText"/>
      </w:pPr>
      <w:r>
        <w:rPr>
          <w:rStyle w:val="CommentReference"/>
        </w:rPr>
        <w:annotationRef/>
      </w:r>
      <w:r>
        <w:t xml:space="preserve">Apply is a strange term, as it suggests that one can “apply” a concept like this one easily; </w:t>
      </w:r>
    </w:p>
    <w:p w:rsidR="00DE01E2" w:rsidRDefault="00DE01E2">
      <w:pPr>
        <w:pStyle w:val="CommentText"/>
      </w:pPr>
    </w:p>
    <w:p w:rsidR="00DE01E2" w:rsidRDefault="00DE01E2">
      <w:pPr>
        <w:pStyle w:val="CommentText"/>
      </w:pPr>
      <w:r>
        <w:t>JH: And the quote seems to suggest a more plural approach than J &amp; K – is this fair? – so perhaps points to Smith drawing on a richer genealogy than the  simple citation of J &amp; K would indicate – and this is part of what we are trying to get at with our genealogical approach – so could this section be recast to make that point? And, also that STSers are still trying to weave the most effective theoretical / methodological web for the term imaginary / ies, so that over-privileging J &amp; K is problematic.</w:t>
      </w:r>
    </w:p>
  </w:comment>
  <w:comment w:id="259" w:author="Clark Miller" w:date="2016-01-11T21:59:00Z" w:initials="CM">
    <w:p w:rsidR="00DE01E2" w:rsidRDefault="00DE01E2">
      <w:pPr>
        <w:pStyle w:val="CommentText"/>
      </w:pPr>
      <w:r>
        <w:rPr>
          <w:rStyle w:val="CommentReference"/>
        </w:rPr>
        <w:annotationRef/>
      </w:r>
      <w:r>
        <w:t>But this is now a much narrower understanding of imaginaries and one that is much more consonant with Marcus’s notion of technoscientific imaginaries discussed above than the more comprehensive sociotechnical imaginaries envisioned by Jasanoff and Kim.</w:t>
      </w:r>
    </w:p>
    <w:p w:rsidR="00DE01E2" w:rsidRDefault="00DE01E2">
      <w:pPr>
        <w:pStyle w:val="CommentText"/>
      </w:pPr>
    </w:p>
    <w:p w:rsidR="00DE01E2" w:rsidRDefault="00DE01E2">
      <w:pPr>
        <w:pStyle w:val="CommentText"/>
      </w:pPr>
      <w:r>
        <w:t xml:space="preserve">MAA: okay simply acknowledge a more narrow register when referring to subjectivity of scientists, like Marcus et al. </w:t>
      </w:r>
    </w:p>
  </w:comment>
  <w:comment w:id="263" w:author="Joan Haran" w:date="2016-01-11T21:59:00Z" w:initials="JH">
    <w:p w:rsidR="00DE01E2" w:rsidRDefault="00DE01E2">
      <w:pPr>
        <w:pStyle w:val="CommentText"/>
      </w:pPr>
      <w:r>
        <w:rPr>
          <w:rStyle w:val="CommentReference"/>
        </w:rPr>
        <w:annotationRef/>
      </w:r>
      <w:r>
        <w:t>This resonates with my comment above about late twentieth century ethnography</w:t>
      </w:r>
    </w:p>
  </w:comment>
  <w:comment w:id="265" w:author="RDF" w:date="2016-01-11T21:59:00Z" w:initials="RDF">
    <w:p w:rsidR="00DE01E2" w:rsidRDefault="00DE01E2">
      <w:pPr>
        <w:pStyle w:val="CommentText"/>
        <w:rPr>
          <w:rFonts w:asciiTheme="minorHAnsi" w:hAnsiTheme="minorHAnsi"/>
          <w:sz w:val="24"/>
          <w:szCs w:val="24"/>
        </w:rPr>
      </w:pPr>
      <w:r>
        <w:rPr>
          <w:rStyle w:val="CommentReference"/>
        </w:rPr>
        <w:annotationRef/>
      </w:r>
      <w:r>
        <w:t xml:space="preserve">Though the existence of the  Jasanoff and Kim, and </w:t>
      </w:r>
      <w:r w:rsidRPr="008059DE">
        <w:rPr>
          <w:rFonts w:asciiTheme="minorHAnsi" w:hAnsiTheme="minorHAnsi"/>
          <w:sz w:val="24"/>
          <w:szCs w:val="24"/>
        </w:rPr>
        <w:t>Makimi</w:t>
      </w:r>
      <w:r>
        <w:rPr>
          <w:rFonts w:asciiTheme="minorHAnsi" w:hAnsiTheme="minorHAnsi"/>
          <w:sz w:val="24"/>
          <w:szCs w:val="24"/>
        </w:rPr>
        <w:t xml:space="preserve"> work does not necessarily make a strong case that iy has not been heavily Western.</w:t>
      </w:r>
    </w:p>
    <w:p w:rsidR="00DE01E2" w:rsidRDefault="00DE01E2">
      <w:pPr>
        <w:pStyle w:val="CommentText"/>
        <w:rPr>
          <w:rFonts w:asciiTheme="minorHAnsi" w:hAnsiTheme="minorHAnsi"/>
          <w:sz w:val="24"/>
          <w:szCs w:val="24"/>
        </w:rPr>
      </w:pPr>
    </w:p>
    <w:p w:rsidR="00DE01E2" w:rsidRDefault="00DE01E2">
      <w:pPr>
        <w:pStyle w:val="CommentText"/>
      </w:pPr>
      <w:r>
        <w:rPr>
          <w:rFonts w:asciiTheme="minorHAnsi" w:hAnsiTheme="minorHAnsi"/>
          <w:sz w:val="24"/>
          <w:szCs w:val="24"/>
        </w:rPr>
        <w:t xml:space="preserve">MAA: a tangle of double negatives. Not sure if this is worth responding to. You do cite J&amp;K acknowledging other contexts. </w:t>
      </w:r>
    </w:p>
  </w:comment>
  <w:comment w:id="269" w:author="Clark Miller" w:date="2016-01-11T21:59:00Z" w:initials="CM">
    <w:p w:rsidR="00DE01E2" w:rsidRDefault="00DE01E2">
      <w:pPr>
        <w:pStyle w:val="CommentText"/>
      </w:pPr>
      <w:r>
        <w:rPr>
          <w:rStyle w:val="CommentReference"/>
        </w:rPr>
        <w:annotationRef/>
      </w:r>
      <w:r>
        <w:t>Repetitive.</w:t>
      </w:r>
    </w:p>
  </w:comment>
  <w:comment w:id="271" w:author="Clark Miller" w:date="2016-01-11T21:59:00Z" w:initials="CM">
    <w:p w:rsidR="00DE01E2" w:rsidRDefault="00DE01E2">
      <w:pPr>
        <w:pStyle w:val="CommentText"/>
      </w:pPr>
      <w:r>
        <w:rPr>
          <w:rStyle w:val="CommentReference"/>
        </w:rPr>
        <w:annotationRef/>
      </w:r>
      <w:r>
        <w:t>As with Uli, I am not clear on why this work is singled out for being feminist (it is, but that doesn’t figure as significant in the discussion of the work below), nor do you make particularly clear how the work described in this section both differs from the work described in the previous two sections and adds up with it to a distinctively STS perspective.</w:t>
      </w:r>
    </w:p>
    <w:p w:rsidR="00DE01E2" w:rsidRDefault="00DE01E2">
      <w:pPr>
        <w:pStyle w:val="CommentText"/>
      </w:pPr>
    </w:p>
    <w:p w:rsidR="00DE01E2" w:rsidRDefault="00DE01E2">
      <w:pPr>
        <w:pStyle w:val="CommentText"/>
      </w:pPr>
      <w:r>
        <w:t>MAA: so we need to explain 1) how the work in this section is feminist; can we justify that Haraway, Waldby, van Djick and Franklin are doing feminist scholarship? and 2) how it is a different continuation of imaginaries; perhaps it is the return of subjectivity, fantasy, unconscious and myth.</w:t>
      </w:r>
    </w:p>
    <w:p w:rsidR="00DE01E2" w:rsidRDefault="00DE01E2">
      <w:pPr>
        <w:pStyle w:val="CommentText"/>
      </w:pPr>
    </w:p>
    <w:p w:rsidR="00DE01E2" w:rsidRDefault="00DE01E2">
      <w:pPr>
        <w:pStyle w:val="CommentText"/>
      </w:pPr>
      <w:r>
        <w:t>JH: I think the importance of certain convergences of cultural studies and feminism are crucial here, and see my remarks above.</w:t>
      </w:r>
    </w:p>
  </w:comment>
  <w:comment w:id="283" w:author="Ulrike Felt" w:date="2016-01-11T21:59:00Z" w:initials="UF">
    <w:p w:rsidR="00DE01E2" w:rsidRDefault="00DE01E2">
      <w:pPr>
        <w:pStyle w:val="CommentText"/>
      </w:pPr>
      <w:r>
        <w:rPr>
          <w:rStyle w:val="CommentReference"/>
        </w:rPr>
        <w:annotationRef/>
      </w:r>
      <w:r>
        <w:t>See above</w:t>
      </w:r>
    </w:p>
  </w:comment>
  <w:comment w:id="298" w:author="Clark Miller" w:date="2016-01-11T21:59:00Z" w:initials="CM">
    <w:p w:rsidR="00DE01E2" w:rsidRDefault="00DE01E2">
      <w:pPr>
        <w:pStyle w:val="CommentText"/>
      </w:pPr>
      <w:r>
        <w:rPr>
          <w:rStyle w:val="CommentReference"/>
        </w:rPr>
        <w:annotationRef/>
      </w:r>
      <w:r>
        <w:t>It would be good to draw out what that distinction is.</w:t>
      </w:r>
    </w:p>
    <w:p w:rsidR="00DE01E2" w:rsidRDefault="00DE01E2">
      <w:pPr>
        <w:pStyle w:val="CommentText"/>
      </w:pPr>
    </w:p>
    <w:p w:rsidR="00DE01E2" w:rsidRDefault="00DE01E2">
      <w:pPr>
        <w:pStyle w:val="CommentText"/>
      </w:pPr>
      <w:r>
        <w:t>MAA: yes, needs clarification</w:t>
      </w:r>
    </w:p>
  </w:comment>
  <w:comment w:id="299" w:author="tutton" w:date="2016-01-11T22:37:00Z" w:initials="t">
    <w:p w:rsidR="00DE01E2" w:rsidRDefault="00DE01E2">
      <w:pPr>
        <w:pStyle w:val="CommentText"/>
      </w:pPr>
      <w:r>
        <w:rPr>
          <w:rStyle w:val="CommentReference"/>
        </w:rPr>
        <w:annotationRef/>
      </w:r>
      <w:r>
        <w:t>Can we do this in the FN?</w:t>
      </w:r>
    </w:p>
  </w:comment>
  <w:comment w:id="336" w:author="Ulrike Felt" w:date="2016-01-11T21:59:00Z" w:initials="UF">
    <w:p w:rsidR="00DE01E2" w:rsidRDefault="00DE01E2">
      <w:pPr>
        <w:pStyle w:val="CommentText"/>
      </w:pPr>
      <w:r>
        <w:rPr>
          <w:rStyle w:val="CommentReference"/>
        </w:rPr>
        <w:annotationRef/>
      </w:r>
      <w:r>
        <w:t xml:space="preserve">If that is the key conclusion you have to make it more explicit what such an approach can do as work across the many single authors you have mentioned; </w:t>
      </w:r>
    </w:p>
    <w:p w:rsidR="00DE01E2" w:rsidRDefault="00DE01E2">
      <w:pPr>
        <w:pStyle w:val="CommentText"/>
      </w:pPr>
    </w:p>
    <w:p w:rsidR="00DE01E2" w:rsidRDefault="00DE01E2" w:rsidP="0063101C">
      <w:pPr>
        <w:pStyle w:val="CommentText"/>
      </w:pPr>
      <w:r>
        <w:t xml:space="preserve">MAA: It seems to me, and this is tentative, but the different registers of imaginaries explored here seem to assemble different networks of actors (and their affects) at different levels of scale. Marcus focuses on affects and practices intersecting those of scientists, J&amp;K are concerned with national/global imaginaries involving nation states and countries. Some view imaginaries as technologically assisted (Anderson) while others view imaginaries as fusing social and technology (J&amp;K); others are concerned with counter logics that contest or disrupt western logics of rationality (feminist). Others assemble ecological networks to draw out possibilities for civic, ethical engagement (Fortun). Other versions are concerned with assembling networks along a temporal dimension (STS work on expectations), while others are concerned with a longstanding critique of humanism (feminist) or re-engagement with humanism (J&amp;K). It’s quite a muddled picture, but perhaps the language of assemblage could provide some order to our genealogy. </w:t>
      </w:r>
    </w:p>
    <w:p w:rsidR="00DE01E2" w:rsidRDefault="00DE01E2">
      <w:pPr>
        <w:pStyle w:val="CommentText"/>
      </w:pPr>
    </w:p>
    <w:p w:rsidR="00DE01E2" w:rsidRDefault="00DE01E2" w:rsidP="009110E4">
      <w:pPr>
        <w:pStyle w:val="CommentText"/>
      </w:pPr>
      <w:r>
        <w:t xml:space="preserve">In agreement with Taylor, social imaginaries are productive (more productive than ideology) in assembling actors, component and affects in order to critically reflect on our relations to technoscience. Perhaps this is the re-orientation work revealed by our genealogy. </w:t>
      </w:r>
    </w:p>
    <w:p w:rsidR="00DE01E2" w:rsidRDefault="00DE01E2" w:rsidP="009110E4">
      <w:pPr>
        <w:pStyle w:val="CommentText"/>
      </w:pPr>
    </w:p>
    <w:p w:rsidR="00DE01E2" w:rsidRDefault="00DE01E2" w:rsidP="009110E4">
      <w:pPr>
        <w:pStyle w:val="CommentText"/>
      </w:pPr>
      <w:r>
        <w:t>JH: This seems very promising to me.  And in terms of the reorientation, I think it would be worth noting that the ‘distinctly cultural study of science’ does require a plurality of methods – some of which STS has been deficient in.</w:t>
      </w:r>
    </w:p>
  </w:comment>
  <w:comment w:id="376" w:author="Ulrike Felt" w:date="2016-01-11T21:59:00Z" w:initials="UF">
    <w:p w:rsidR="00DE01E2" w:rsidRDefault="00DE01E2">
      <w:pPr>
        <w:pStyle w:val="CommentText"/>
      </w:pPr>
      <w:r>
        <w:rPr>
          <w:rStyle w:val="CommentReference"/>
        </w:rPr>
        <w:annotationRef/>
      </w:r>
      <w:r>
        <w:t>If you say also, then the first point needs to be made much clearer</w:t>
      </w:r>
    </w:p>
  </w:comment>
  <w:comment w:id="415" w:author="Ulrike Felt" w:date="2016-01-11T21:59:00Z" w:initials="UF">
    <w:p w:rsidR="00DE01E2" w:rsidRDefault="00DE01E2">
      <w:pPr>
        <w:pStyle w:val="CommentText"/>
      </w:pPr>
      <w:r>
        <w:rPr>
          <w:rStyle w:val="CommentReference"/>
        </w:rPr>
        <w:annotationRef/>
      </w:r>
      <w:r>
        <w:t>Not only feminist and postcolonial scholarship has paid attention to normative aspects! This is a distinction which would not hold after having read your text</w:t>
      </w:r>
    </w:p>
    <w:p w:rsidR="00DE01E2" w:rsidRDefault="00DE01E2">
      <w:pPr>
        <w:pStyle w:val="CommentText"/>
      </w:pPr>
    </w:p>
    <w:p w:rsidR="00DE01E2" w:rsidRDefault="00DE01E2">
      <w:pPr>
        <w:pStyle w:val="CommentText"/>
      </w:pPr>
      <w:r>
        <w:t xml:space="preserve">MAA: okay so feminist and postcolonial studies are merely another instance of challenging normative aspects of technoscience, just a different perspective. </w:t>
      </w:r>
    </w:p>
  </w:comment>
  <w:comment w:id="468" w:author="Ulrike Felt" w:date="2016-01-11T21:59:00Z" w:initials="UF">
    <w:p w:rsidR="00DE01E2" w:rsidRDefault="00DE01E2">
      <w:pPr>
        <w:pStyle w:val="CommentText"/>
      </w:pPr>
      <w:r>
        <w:rPr>
          <w:rStyle w:val="CommentReference"/>
        </w:rPr>
        <w:annotationRef/>
      </w:r>
      <w:r>
        <w:t xml:space="preserve">But is it that what Jasanoff and others want to do; it is precisely about the relation of ST imaginaries and their materialization which is of interest; its about orders built into and around material infrastructures and stabilized in part through them; </w:t>
      </w:r>
    </w:p>
    <w:p w:rsidR="00DE01E2" w:rsidRDefault="00DE01E2">
      <w:pPr>
        <w:pStyle w:val="CommentText"/>
      </w:pPr>
    </w:p>
    <w:p w:rsidR="00DE01E2" w:rsidRDefault="00DE01E2">
      <w:pPr>
        <w:pStyle w:val="CommentText"/>
      </w:pPr>
      <w:r>
        <w:t>MAA: So imaginaries engage in the making of social order around such imaginaries</w:t>
      </w:r>
    </w:p>
    <w:p w:rsidR="00DE01E2" w:rsidRDefault="00DE01E2">
      <w:pPr>
        <w:pStyle w:val="CommentText"/>
      </w:pPr>
    </w:p>
    <w:p w:rsidR="00DE01E2" w:rsidRDefault="00DE01E2">
      <w:pPr>
        <w:pStyle w:val="CommentText"/>
      </w:pPr>
      <w:r>
        <w:t xml:space="preserve">JH: Actually, I can’t follow what Ulrike is saying here. But subjectivity does seem to have dropped out of her summary. So do we need to clarify that there are materialists and materialists? i.e. of the semiotic as well as the exclusive variety. </w:t>
      </w:r>
    </w:p>
  </w:comment>
  <w:comment w:id="539" w:author="Ulrike Felt" w:date="2016-01-11T21:59:00Z" w:initials="UF">
    <w:p w:rsidR="00DE01E2" w:rsidRDefault="00DE01E2">
      <w:pPr>
        <w:pStyle w:val="CommentText"/>
      </w:pPr>
      <w:r>
        <w:rPr>
          <w:rStyle w:val="CommentReference"/>
        </w:rPr>
        <w:annotationRef/>
      </w:r>
      <w:r>
        <w:t>Why does STS have an uneasy relation to SF? This has neither been shown nor would I say it can be upheld; there are quite some papers and references to SciFi in STS writing, depending where you draw the line what STS is</w:t>
      </w:r>
    </w:p>
    <w:p w:rsidR="00DE01E2" w:rsidRDefault="00DE01E2">
      <w:pPr>
        <w:pStyle w:val="CommentText"/>
      </w:pPr>
    </w:p>
    <w:p w:rsidR="00DE01E2" w:rsidRDefault="00DE01E2">
      <w:pPr>
        <w:pStyle w:val="CommentText"/>
      </w:pPr>
      <w:r>
        <w:t xml:space="preserve">MAA: I personally would have thought this to be the case, so I am surprised by this comment. But perhaps we should respond positively by not reinforcing a presumed prejudice towards SF. </w:t>
      </w:r>
    </w:p>
    <w:p w:rsidR="00DE01E2" w:rsidRDefault="00DE01E2">
      <w:pPr>
        <w:pStyle w:val="CommentText"/>
      </w:pPr>
    </w:p>
    <w:p w:rsidR="00DE01E2" w:rsidRDefault="00DE01E2">
      <w:pPr>
        <w:pStyle w:val="CommentText"/>
      </w:pPr>
      <w:r>
        <w:t>JH: I think it does  - and it does definitely depend where you draw the line – but some take-ups of SF by STS have been quite tin-eared. I would just cut this sentence.</w:t>
      </w:r>
    </w:p>
  </w:comment>
  <w:comment w:id="548" w:author="Ulrike Felt" w:date="2016-01-11T21:59:00Z" w:initials="UF">
    <w:p w:rsidR="00DE01E2" w:rsidRDefault="00DE01E2">
      <w:pPr>
        <w:pStyle w:val="CommentText"/>
      </w:pPr>
      <w:r>
        <w:rPr>
          <w:rStyle w:val="CommentReference"/>
        </w:rPr>
        <w:annotationRef/>
      </w:r>
      <w:r>
        <w:t>Explain which tensions you refer to?</w:t>
      </w:r>
    </w:p>
    <w:p w:rsidR="00DE01E2" w:rsidRDefault="00DE01E2">
      <w:pPr>
        <w:pStyle w:val="CommentText"/>
      </w:pPr>
    </w:p>
    <w:p w:rsidR="00DE01E2" w:rsidRDefault="00DE01E2">
      <w:pPr>
        <w:pStyle w:val="CommentText"/>
      </w:pPr>
      <w:r>
        <w:t>MAA: Some key tensions for me are humanism versus anti-humanism, conscious versus unconscious, subjectivity versus rationalism, colonial versus indigenous, universal versus local…</w:t>
      </w:r>
    </w:p>
    <w:p w:rsidR="00DE01E2" w:rsidRDefault="00DE01E2">
      <w:pPr>
        <w:pStyle w:val="CommentText"/>
      </w:pPr>
    </w:p>
    <w:p w:rsidR="00DE01E2" w:rsidRDefault="00DE01E2" w:rsidP="00395C05">
      <w:pPr>
        <w:pStyle w:val="CommentText"/>
        <w:ind w:firstLine="0"/>
      </w:pPr>
    </w:p>
  </w:comment>
  <w:comment w:id="571" w:author="Ulrike Felt" w:date="2016-01-11T21:59:00Z" w:initials="UF">
    <w:p w:rsidR="00DE01E2" w:rsidRDefault="00DE01E2">
      <w:pPr>
        <w:pStyle w:val="CommentText"/>
      </w:pPr>
      <w:r>
        <w:rPr>
          <w:rStyle w:val="CommentReference"/>
        </w:rPr>
        <w:annotationRef/>
      </w:r>
      <w:r>
        <w:t xml:space="preserve">There are cases in the Jansanoff book, which you quote; in my own work I have shown the long term perspective of both making such imaginaries and of the work needed to keep them stable; if one looks into these practices then many locations come into play when wanting to make and keep in place imaginaries (e.g. publicity, filmd, …)but also others have done so;  </w:t>
      </w:r>
    </w:p>
    <w:p w:rsidR="00DE01E2" w:rsidRDefault="00DE01E2">
      <w:pPr>
        <w:pStyle w:val="CommentText"/>
      </w:pPr>
    </w:p>
    <w:p w:rsidR="00DE01E2" w:rsidRDefault="00DE01E2">
      <w:pPr>
        <w:pStyle w:val="CommentText"/>
      </w:pPr>
      <w:r>
        <w:t xml:space="preserve">MAA: the issue of making imaginaries stable is genuinely interesting but is it too late to establish this now? </w:t>
      </w:r>
    </w:p>
  </w:comment>
  <w:comment w:id="583" w:author="Clark Miller" w:date="2016-01-11T21:59:00Z" w:initials="CM">
    <w:p w:rsidR="00DE01E2" w:rsidRDefault="00DE01E2">
      <w:pPr>
        <w:pStyle w:val="CommentText"/>
      </w:pPr>
      <w:r>
        <w:rPr>
          <w:rStyle w:val="CommentReference"/>
        </w:rPr>
        <w:annotationRef/>
      </w:r>
      <w:r>
        <w:t>This would need to be shown in relation to the work that is being done.</w:t>
      </w:r>
    </w:p>
    <w:p w:rsidR="00DE01E2" w:rsidRDefault="00DE01E2">
      <w:pPr>
        <w:pStyle w:val="CommentText"/>
      </w:pPr>
    </w:p>
    <w:p w:rsidR="00DE01E2" w:rsidRDefault="00DE01E2">
      <w:pPr>
        <w:pStyle w:val="CommentText"/>
      </w:pPr>
      <w:r>
        <w:t xml:space="preserve">MAA: agreed, have we demonstrated this? </w:t>
      </w:r>
    </w:p>
  </w:comment>
  <w:comment w:id="601" w:author="RDF" w:date="2016-01-11T21:59:00Z" w:initials="RDF">
    <w:p w:rsidR="00DE01E2" w:rsidRDefault="00DE01E2">
      <w:pPr>
        <w:pStyle w:val="CommentText"/>
      </w:pPr>
      <w:r>
        <w:rPr>
          <w:rStyle w:val="CommentReference"/>
        </w:rPr>
        <w:annotationRef/>
      </w:r>
      <w:r>
        <w:t xml:space="preserve">Though potentially interesting to STS people, the Shapin declaration may not travel beyond those intimately connected to STS.  </w:t>
      </w:r>
    </w:p>
    <w:p w:rsidR="00DE01E2" w:rsidRDefault="00DE01E2">
      <w:pPr>
        <w:pStyle w:val="CommentText"/>
      </w:pPr>
      <w:r>
        <w:t>I suggest to take that reference out or put it in a footnote.</w:t>
      </w:r>
    </w:p>
    <w:p w:rsidR="00DE01E2" w:rsidRDefault="00DE01E2">
      <w:pPr>
        <w:pStyle w:val="CommentText"/>
      </w:pPr>
    </w:p>
    <w:p w:rsidR="00DE01E2" w:rsidRDefault="00DE01E2">
      <w:pPr>
        <w:pStyle w:val="CommentText"/>
      </w:pPr>
      <w:r>
        <w:t xml:space="preserve">MAA: I don’t agree. I think this point is important. </w:t>
      </w:r>
    </w:p>
    <w:p w:rsidR="00DE01E2" w:rsidRDefault="00DE01E2">
      <w:pPr>
        <w:pStyle w:val="CommentText"/>
      </w:pPr>
    </w:p>
    <w:p w:rsidR="00DE01E2" w:rsidRDefault="00DE01E2">
      <w:pPr>
        <w:pStyle w:val="CommentText"/>
      </w:pPr>
      <w:r>
        <w:t>JH: Me too. And surely an STS handbook is for STS people?</w:t>
      </w:r>
    </w:p>
  </w:comment>
  <w:comment w:id="611" w:author="Clark Miller" w:date="2016-01-11T21:59:00Z" w:initials="CM">
    <w:p w:rsidR="00DE01E2" w:rsidRDefault="00DE01E2">
      <w:pPr>
        <w:pStyle w:val="CommentText"/>
      </w:pPr>
      <w:r>
        <w:rPr>
          <w:rStyle w:val="CommentReference"/>
        </w:rPr>
        <w:annotationRef/>
      </w:r>
      <w:r>
        <w:t>By whom?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E6AFC5" w15:done="0"/>
  <w15:commentEx w15:paraId="224FE1B7" w15:done="0"/>
  <w15:commentEx w15:paraId="4755BFE4" w15:done="0"/>
  <w15:commentEx w15:paraId="038612DD" w15:done="0"/>
  <w15:commentEx w15:paraId="19A71385" w15:done="0"/>
  <w15:commentEx w15:paraId="2C629FF7" w15:done="0"/>
  <w15:commentEx w15:paraId="009395C9" w15:done="0"/>
  <w15:commentEx w15:paraId="38E5E170" w15:done="0"/>
  <w15:commentEx w15:paraId="66065FFA" w15:done="0"/>
  <w15:commentEx w15:paraId="5B12BBB9" w15:done="0"/>
  <w15:commentEx w15:paraId="78B89826" w15:done="0"/>
  <w15:commentEx w15:paraId="64387185" w15:done="0"/>
  <w15:commentEx w15:paraId="5B47C05A" w15:done="0"/>
  <w15:commentEx w15:paraId="18010DEC" w15:done="0"/>
  <w15:commentEx w15:paraId="4AF6F404" w15:done="0"/>
  <w15:commentEx w15:paraId="7EFC223A" w15:done="0"/>
  <w15:commentEx w15:paraId="29BA170A" w15:done="0"/>
  <w15:commentEx w15:paraId="631299CC" w15:done="0"/>
  <w15:commentEx w15:paraId="5BA305AB" w15:done="0"/>
  <w15:commentEx w15:paraId="378E724E" w15:done="0"/>
  <w15:commentEx w15:paraId="058496A1" w15:done="0"/>
  <w15:commentEx w15:paraId="7152F3E3" w15:done="0"/>
  <w15:commentEx w15:paraId="27D9EDBC" w15:done="0"/>
  <w15:commentEx w15:paraId="29C9294F" w15:done="0"/>
  <w15:commentEx w15:paraId="60630353" w15:done="0"/>
  <w15:commentEx w15:paraId="51838029" w15:done="0"/>
  <w15:commentEx w15:paraId="30732798" w15:done="0"/>
  <w15:commentEx w15:paraId="3CBAA991" w15:done="0"/>
  <w15:commentEx w15:paraId="4B0D35BE" w15:done="0"/>
  <w15:commentEx w15:paraId="23C6AB8B" w15:done="0"/>
  <w15:commentEx w15:paraId="5E42F60B" w15:done="0"/>
  <w15:commentEx w15:paraId="337864B1" w15:done="0"/>
  <w15:commentEx w15:paraId="19C9BD9D" w15:done="0"/>
  <w15:commentEx w15:paraId="2C02C0A2" w15:done="0"/>
  <w15:commentEx w15:paraId="5F50071A" w15:done="0"/>
  <w15:commentEx w15:paraId="742041AF" w15:done="0"/>
  <w15:commentEx w15:paraId="1484D355" w15:done="0"/>
  <w15:commentEx w15:paraId="3525E60D" w15:done="0"/>
  <w15:commentEx w15:paraId="5CA43E9C" w15:done="0"/>
  <w15:commentEx w15:paraId="48AB204E" w15:done="0"/>
  <w15:commentEx w15:paraId="71C21C31" w15:done="0"/>
  <w15:commentEx w15:paraId="3A650667" w15:done="0"/>
  <w15:commentEx w15:paraId="569FBFD1" w15:done="0"/>
  <w15:commentEx w15:paraId="1ABDE0AF" w15:done="0"/>
  <w15:commentEx w15:paraId="17B50430" w15:done="0"/>
  <w15:commentEx w15:paraId="42A23257" w15:done="0"/>
  <w15:commentEx w15:paraId="02579F29" w15:done="0"/>
  <w15:commentEx w15:paraId="486A07E7" w15:done="0"/>
  <w15:commentEx w15:paraId="64F6B088" w15:done="0"/>
  <w15:commentEx w15:paraId="242C2B3B" w15:done="0"/>
  <w15:commentEx w15:paraId="3E75C8AC" w15:done="0"/>
  <w15:commentEx w15:paraId="5E970C46" w15:done="0"/>
  <w15:commentEx w15:paraId="42C87C02" w15:done="0"/>
  <w15:commentEx w15:paraId="1C1DD529" w15:done="0"/>
  <w15:commentEx w15:paraId="3F8753BF" w15:done="0"/>
  <w15:commentEx w15:paraId="101493AC" w15:done="0"/>
  <w15:commentEx w15:paraId="46578025" w15:done="0"/>
  <w15:commentEx w15:paraId="25DBD519" w15:done="0"/>
  <w15:commentEx w15:paraId="708D4A48" w15:done="0"/>
  <w15:commentEx w15:paraId="1BA3F2F5" w15:done="0"/>
  <w15:commentEx w15:paraId="4FA49280" w15:done="0"/>
  <w15:commentEx w15:paraId="0F5DCB3B" w15:done="0"/>
  <w15:commentEx w15:paraId="40855C78" w15:done="0"/>
  <w15:commentEx w15:paraId="66B50546" w15:done="0"/>
  <w15:commentEx w15:paraId="56CFB4DC" w15:done="0"/>
  <w15:commentEx w15:paraId="264094A9" w15:done="0"/>
  <w15:commentEx w15:paraId="4D31B57A" w15:done="0"/>
  <w15:commentEx w15:paraId="0AE8AA0B" w15:done="0"/>
  <w15:commentEx w15:paraId="699D3D2D" w15:done="0"/>
  <w15:commentEx w15:paraId="4ADA8687" w15:done="0"/>
  <w15:commentEx w15:paraId="7E9ED1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526" w:rsidRDefault="000E0526" w:rsidP="00B44933">
      <w:pPr>
        <w:spacing w:after="0" w:line="240" w:lineRule="auto"/>
      </w:pPr>
      <w:r>
        <w:separator/>
      </w:r>
    </w:p>
  </w:endnote>
  <w:endnote w:type="continuationSeparator" w:id="0">
    <w:p w:rsidR="000E0526" w:rsidRDefault="000E0526" w:rsidP="00B44933">
      <w:pPr>
        <w:spacing w:after="0" w:line="240" w:lineRule="auto"/>
      </w:pPr>
      <w:r>
        <w:continuationSeparator/>
      </w:r>
    </w:p>
  </w:endnote>
  <w:endnote w:id="1">
    <w:p w:rsidR="00DE01E2" w:rsidRPr="008059DE" w:rsidRDefault="00DE01E2" w:rsidP="007756BB">
      <w:pPr>
        <w:pStyle w:val="EndnoteText"/>
        <w:spacing w:line="480" w:lineRule="auto"/>
        <w:ind w:firstLine="0"/>
        <w:rPr>
          <w:rFonts w:asciiTheme="minorHAnsi" w:hAnsiTheme="minorHAnsi"/>
          <w:sz w:val="24"/>
          <w:szCs w:val="24"/>
          <w:lang w:val="en-GB"/>
        </w:rPr>
      </w:pPr>
      <w:r w:rsidRPr="008059DE">
        <w:rPr>
          <w:rStyle w:val="EndnoteReference"/>
          <w:rFonts w:asciiTheme="minorHAnsi" w:hAnsiTheme="minorHAnsi"/>
          <w:sz w:val="24"/>
          <w:szCs w:val="24"/>
        </w:rPr>
        <w:endnoteRef/>
      </w:r>
      <w:r w:rsidRPr="008059DE">
        <w:rPr>
          <w:rFonts w:asciiTheme="minorHAnsi" w:hAnsiTheme="minorHAnsi"/>
          <w:sz w:val="24"/>
          <w:szCs w:val="24"/>
        </w:rPr>
        <w:t xml:space="preserve"> See Latour and Woolgar’s (1979; 1989) deletion of ‘Social’ from the original title of </w:t>
      </w:r>
      <w:r w:rsidRPr="008059DE">
        <w:rPr>
          <w:rFonts w:asciiTheme="minorHAnsi" w:hAnsiTheme="minorHAnsi"/>
          <w:i/>
          <w:sz w:val="24"/>
          <w:szCs w:val="24"/>
        </w:rPr>
        <w:t>Laboratory Life</w:t>
      </w:r>
      <w:r w:rsidRPr="008059DE">
        <w:rPr>
          <w:rFonts w:asciiTheme="minorHAnsi" w:hAnsiTheme="minorHAnsi"/>
          <w:sz w:val="24"/>
          <w:szCs w:val="24"/>
        </w:rPr>
        <w:t xml:space="preserve">. </w:t>
      </w:r>
    </w:p>
  </w:endnote>
  <w:endnote w:id="2">
    <w:p w:rsidR="00DE01E2" w:rsidRPr="008059DE" w:rsidRDefault="00DE01E2" w:rsidP="007756BB">
      <w:pPr>
        <w:pStyle w:val="EndnoteText"/>
        <w:spacing w:line="480" w:lineRule="auto"/>
        <w:ind w:firstLine="0"/>
        <w:rPr>
          <w:rFonts w:asciiTheme="minorHAnsi" w:hAnsiTheme="minorHAnsi"/>
          <w:sz w:val="24"/>
          <w:szCs w:val="24"/>
          <w:lang w:val="en-GB"/>
        </w:rPr>
      </w:pPr>
      <w:r w:rsidRPr="008059DE">
        <w:rPr>
          <w:rStyle w:val="EndnoteReference"/>
          <w:rFonts w:asciiTheme="minorHAnsi" w:hAnsiTheme="minorHAnsi"/>
          <w:sz w:val="24"/>
          <w:szCs w:val="24"/>
        </w:rPr>
        <w:endnoteRef/>
      </w:r>
      <w:r w:rsidRPr="008059DE">
        <w:rPr>
          <w:rFonts w:asciiTheme="minorHAnsi" w:hAnsiTheme="minorHAnsi"/>
          <w:sz w:val="24"/>
          <w:szCs w:val="24"/>
        </w:rPr>
        <w:t>Jasanoff  (2015a, 11) is critical of Anderson, as well as Taylor and Appadurai, for neglecting science and technology in their accounts of modernity.  Nevertheless, Anderson and Appadurai do acknowledge the importance of printing and communication technologies</w:t>
      </w:r>
      <w:ins w:id="99" w:author="Ulrike Felt" w:date="2015-12-20T17:29:00Z">
        <w:r>
          <w:rPr>
            <w:rFonts w:asciiTheme="minorHAnsi" w:hAnsiTheme="minorHAnsi"/>
            <w:sz w:val="24"/>
            <w:szCs w:val="24"/>
          </w:rPr>
          <w:t xml:space="preserve"> and Anderson has integrated science and technology in the later editions of his book, including maps, census and the museum as technologies</w:t>
        </w:r>
      </w:ins>
      <w:r w:rsidRPr="008059DE">
        <w:rPr>
          <w:rFonts w:asciiTheme="minorHAnsi" w:hAnsiTheme="minorHAnsi"/>
          <w:sz w:val="24"/>
          <w:szCs w:val="24"/>
        </w:rPr>
        <w:t>.</w:t>
      </w:r>
    </w:p>
  </w:endnote>
  <w:endnote w:id="3">
    <w:p w:rsidR="00DE01E2" w:rsidRPr="008059DE" w:rsidRDefault="00DE01E2" w:rsidP="007756BB">
      <w:pPr>
        <w:pStyle w:val="EndnoteText"/>
        <w:spacing w:line="480" w:lineRule="auto"/>
        <w:ind w:firstLine="0"/>
        <w:rPr>
          <w:rFonts w:asciiTheme="minorHAnsi" w:hAnsiTheme="minorHAnsi"/>
          <w:sz w:val="24"/>
          <w:szCs w:val="24"/>
        </w:rPr>
      </w:pPr>
      <w:r w:rsidRPr="008059DE">
        <w:rPr>
          <w:rStyle w:val="EndnoteReference"/>
          <w:rFonts w:asciiTheme="minorHAnsi" w:hAnsiTheme="minorHAnsi"/>
          <w:sz w:val="24"/>
          <w:szCs w:val="24"/>
        </w:rPr>
        <w:endnoteRef/>
      </w:r>
      <w:r w:rsidRPr="008059DE">
        <w:rPr>
          <w:rFonts w:asciiTheme="minorHAnsi" w:hAnsiTheme="minorHAnsi"/>
          <w:sz w:val="24"/>
          <w:szCs w:val="24"/>
        </w:rPr>
        <w:t xml:space="preserve"> This position statement presented ‘five key ideas’ associated with the concept:  ‘social imaginaries were ways of understanding the social that become social entities themselves and mediate collective life’; ‘modernity has multiple forms that rely on forms of social imaginary based on relations amongst strangers and </w:t>
      </w:r>
      <w:r>
        <w:rPr>
          <w:rFonts w:asciiTheme="minorHAnsi" w:hAnsiTheme="minorHAnsi"/>
          <w:sz w:val="24"/>
          <w:szCs w:val="24"/>
        </w:rPr>
        <w:t>.</w:t>
      </w:r>
      <w:r w:rsidRPr="008059DE">
        <w:rPr>
          <w:rFonts w:asciiTheme="minorHAnsi" w:hAnsiTheme="minorHAnsi"/>
          <w:sz w:val="24"/>
          <w:szCs w:val="24"/>
        </w:rPr>
        <w:t>.. stranger sociability was made possible through mass mediation’; ‘the national people is a paradigmatic case of modern social imaginary’; ‘a national people lives amid many other social imaginaries’; ‘the agency of modern social imaginaries comes into being in a number of secular temporalities’ (Gaonkar 2002, 5).</w:t>
      </w:r>
    </w:p>
    <w:p w:rsidR="00DE01E2" w:rsidRPr="008059DE" w:rsidRDefault="00DE01E2" w:rsidP="007756BB">
      <w:pPr>
        <w:pStyle w:val="EndnoteText"/>
        <w:spacing w:line="480" w:lineRule="auto"/>
        <w:ind w:firstLine="0"/>
        <w:rPr>
          <w:rFonts w:asciiTheme="minorHAnsi" w:hAnsiTheme="minorHAnsi"/>
          <w:sz w:val="24"/>
          <w:szCs w:val="24"/>
          <w:lang w:val="en-GB"/>
        </w:rPr>
      </w:pPr>
    </w:p>
  </w:endnote>
  <w:endnote w:id="4">
    <w:p w:rsidR="00DE01E2" w:rsidRPr="008059DE" w:rsidRDefault="00DE01E2" w:rsidP="007756BB">
      <w:pPr>
        <w:pStyle w:val="EndnoteText"/>
        <w:spacing w:line="480" w:lineRule="auto"/>
        <w:ind w:firstLine="0"/>
        <w:rPr>
          <w:sz w:val="24"/>
          <w:szCs w:val="24"/>
        </w:rPr>
      </w:pPr>
      <w:r w:rsidRPr="008059DE">
        <w:rPr>
          <w:rStyle w:val="EndnoteReference"/>
          <w:sz w:val="24"/>
          <w:szCs w:val="24"/>
        </w:rPr>
        <w:endnoteRef/>
      </w:r>
      <w:r w:rsidRPr="008059DE">
        <w:rPr>
          <w:sz w:val="24"/>
          <w:szCs w:val="24"/>
        </w:rPr>
        <w:t xml:space="preserve"> Nevertheless, there are other links between STS and SF that could be traced but which are beyond the remit of this article.  For example, before establishing his reputation as a SF novelist, the British author Brian Stableford produced an STS PhD thesis on the Sociology of Science Fiction. </w:t>
      </w:r>
    </w:p>
  </w:endnote>
  <w:endnote w:id="5">
    <w:p w:rsidR="00DE01E2" w:rsidRPr="008059DE" w:rsidRDefault="00DE01E2" w:rsidP="007756BB">
      <w:pPr>
        <w:pStyle w:val="EndnoteText"/>
        <w:spacing w:line="480" w:lineRule="auto"/>
        <w:ind w:firstLine="0"/>
        <w:rPr>
          <w:sz w:val="24"/>
          <w:szCs w:val="24"/>
          <w:lang w:val="en-GB"/>
        </w:rPr>
      </w:pPr>
      <w:r w:rsidRPr="008059DE">
        <w:rPr>
          <w:rStyle w:val="EndnoteReference"/>
          <w:sz w:val="24"/>
          <w:szCs w:val="24"/>
        </w:rPr>
        <w:endnoteRef/>
      </w:r>
      <w:r w:rsidRPr="008059DE">
        <w:rPr>
          <w:sz w:val="24"/>
          <w:szCs w:val="24"/>
        </w:rPr>
        <w:t>Hyysalo (2006) also uses ethnography within a symbolic-interactionist framework to analy</w:t>
      </w:r>
      <w:r>
        <w:rPr>
          <w:sz w:val="24"/>
          <w:szCs w:val="24"/>
        </w:rPr>
        <w:t>z</w:t>
      </w:r>
      <w:r w:rsidRPr="008059DE">
        <w:rPr>
          <w:sz w:val="24"/>
          <w:szCs w:val="24"/>
        </w:rPr>
        <w:t>e practice-based imaginaries in design.</w:t>
      </w:r>
    </w:p>
  </w:endnote>
  <w:endnote w:id="6">
    <w:p w:rsidR="00DE01E2" w:rsidRPr="008059DE" w:rsidRDefault="00DE01E2" w:rsidP="007756BB">
      <w:pPr>
        <w:pStyle w:val="EndnoteText"/>
        <w:spacing w:line="480" w:lineRule="auto"/>
        <w:ind w:firstLine="0"/>
        <w:rPr>
          <w:sz w:val="24"/>
          <w:szCs w:val="24"/>
          <w:lang w:val="en-GB"/>
        </w:rPr>
      </w:pPr>
      <w:r w:rsidRPr="008059DE">
        <w:rPr>
          <w:rStyle w:val="EndnoteReference"/>
          <w:sz w:val="24"/>
          <w:szCs w:val="24"/>
        </w:rPr>
        <w:endnoteRef/>
      </w:r>
      <w:r w:rsidRPr="008059DE">
        <w:rPr>
          <w:sz w:val="24"/>
          <w:szCs w:val="24"/>
        </w:rPr>
        <w:t>Although not included in our study, Kay’s (2000) history of the emergence of molecular biology as an informational technoscience uses, but does not directly discuss, the term imaginaries and is a counter example to this assessment.</w:t>
      </w:r>
    </w:p>
  </w:endnote>
  <w:endnote w:id="7">
    <w:p w:rsidR="00DE01E2" w:rsidRPr="008059DE" w:rsidRDefault="00DE01E2" w:rsidP="007756BB">
      <w:pPr>
        <w:pStyle w:val="EndnoteText"/>
        <w:spacing w:line="480" w:lineRule="auto"/>
        <w:ind w:firstLine="0"/>
        <w:rPr>
          <w:sz w:val="24"/>
          <w:szCs w:val="24"/>
          <w:lang w:val="en-GB"/>
        </w:rPr>
      </w:pPr>
      <w:r w:rsidRPr="008059DE">
        <w:rPr>
          <w:rStyle w:val="EndnoteReference"/>
          <w:sz w:val="24"/>
          <w:szCs w:val="24"/>
        </w:rPr>
        <w:endnoteRef/>
      </w:r>
      <w:r w:rsidRPr="008059DE">
        <w:rPr>
          <w:sz w:val="24"/>
          <w:szCs w:val="24"/>
        </w:rPr>
        <w:t xml:space="preserve"> For other versions of the genetic imaginary, following Franklin see Gerlach (2004); Blaagard (2009); and Steinberg’s (2015) related study of the bioimaginary.</w:t>
      </w:r>
    </w:p>
  </w:endnote>
  <w:endnote w:id="8">
    <w:p w:rsidR="00DE01E2" w:rsidRPr="008059DE" w:rsidRDefault="00DE01E2" w:rsidP="007756BB">
      <w:pPr>
        <w:pStyle w:val="EndnoteText"/>
        <w:spacing w:line="480" w:lineRule="auto"/>
        <w:ind w:firstLine="0"/>
        <w:rPr>
          <w:rFonts w:asciiTheme="minorHAnsi" w:hAnsiTheme="minorHAnsi"/>
          <w:sz w:val="24"/>
          <w:szCs w:val="24"/>
          <w:lang w:val="en-GB"/>
        </w:rPr>
      </w:pPr>
      <w:r w:rsidRPr="008059DE">
        <w:rPr>
          <w:rStyle w:val="EndnoteReference"/>
          <w:rFonts w:asciiTheme="minorHAnsi" w:hAnsiTheme="minorHAnsi"/>
          <w:sz w:val="24"/>
          <w:szCs w:val="24"/>
        </w:rPr>
        <w:endnoteRef/>
      </w:r>
      <w:r w:rsidRPr="008059DE">
        <w:rPr>
          <w:rFonts w:asciiTheme="minorHAnsi" w:hAnsiTheme="minorHAnsi"/>
          <w:sz w:val="24"/>
          <w:szCs w:val="24"/>
        </w:rPr>
        <w:t xml:space="preserve"> The former is particularly evident in Waldby’s (1996; 2000) and Verran’s (1998) studies. Nevertheless, Le Doueff (1985) and Waldby certainly draw on the psychoanalytical tradition in formulating their takes on imaginaries.</w:t>
      </w:r>
    </w:p>
  </w:endnote>
  <w:endnote w:id="9">
    <w:p w:rsidR="00DE01E2" w:rsidRPr="008059DE" w:rsidRDefault="00DE01E2" w:rsidP="007756BB">
      <w:pPr>
        <w:pStyle w:val="EndnoteText"/>
        <w:spacing w:line="480" w:lineRule="auto"/>
        <w:ind w:firstLine="0"/>
        <w:rPr>
          <w:sz w:val="24"/>
          <w:szCs w:val="24"/>
        </w:rPr>
      </w:pPr>
      <w:r w:rsidRPr="008059DE">
        <w:rPr>
          <w:rStyle w:val="EndnoteReference"/>
          <w:sz w:val="24"/>
          <w:szCs w:val="24"/>
        </w:rPr>
        <w:endnoteRef/>
      </w:r>
      <w:r w:rsidRPr="008059DE">
        <w:rPr>
          <w:sz w:val="24"/>
          <w:szCs w:val="24"/>
        </w:rPr>
        <w:t xml:space="preserve"> There are obvious connections between the sociology of expectations and the conceptualization of imaginaries in STS. However, the disciplinary specificity, the focus on particular technoscientific developments,</w:t>
      </w:r>
      <w:r>
        <w:rPr>
          <w:sz w:val="24"/>
          <w:szCs w:val="24"/>
        </w:rPr>
        <w:t xml:space="preserve"> </w:t>
      </w:r>
      <w:r w:rsidRPr="008059DE">
        <w:rPr>
          <w:sz w:val="24"/>
          <w:szCs w:val="24"/>
        </w:rPr>
        <w:t>and on orientations towards the future distinguish the former from the explorations of imaginaries considered in this chapter.</w:t>
      </w:r>
    </w:p>
  </w:endnote>
  <w:endnote w:id="10">
    <w:p w:rsidR="00DE01E2" w:rsidRPr="008059DE" w:rsidRDefault="00DE01E2" w:rsidP="007756BB">
      <w:pPr>
        <w:pStyle w:val="Endnote"/>
        <w:spacing w:line="480" w:lineRule="auto"/>
        <w:ind w:firstLine="0"/>
        <w:rPr>
          <w:rFonts w:asciiTheme="minorHAnsi" w:hAnsiTheme="minorHAnsi"/>
          <w:sz w:val="24"/>
          <w:szCs w:val="24"/>
        </w:rPr>
      </w:pPr>
      <w:r w:rsidRPr="008059DE">
        <w:rPr>
          <w:rStyle w:val="EndnoteReference"/>
          <w:rFonts w:asciiTheme="minorHAnsi" w:hAnsiTheme="minorHAnsi"/>
          <w:sz w:val="24"/>
          <w:szCs w:val="24"/>
        </w:rPr>
        <w:endnoteRef/>
      </w:r>
      <w:r w:rsidRPr="008059DE">
        <w:rPr>
          <w:rFonts w:asciiTheme="minorHAnsi" w:hAnsiTheme="minorHAnsi"/>
          <w:sz w:val="24"/>
          <w:szCs w:val="24"/>
        </w:rPr>
        <w:t xml:space="preserve"> Nevertheless, some STS researchers (as noted above) do use the concept together with the notion of imaginaries.</w:t>
      </w:r>
    </w:p>
    <w:p w:rsidR="00DE01E2" w:rsidRPr="00CE3DB6" w:rsidRDefault="00DE01E2" w:rsidP="009A5095">
      <w:pPr>
        <w:pStyle w:val="Endnote"/>
        <w:ind w:firstLine="0"/>
        <w:rPr>
          <w:rFonts w:asciiTheme="minorHAnsi" w:hAnsiTheme="minorHAnsi"/>
          <w:b/>
          <w:sz w:val="24"/>
          <w:szCs w:val="24"/>
        </w:rPr>
      </w:pPr>
      <w:r w:rsidRPr="00CE3DB6">
        <w:rPr>
          <w:rFonts w:asciiTheme="minorHAnsi" w:hAnsiTheme="minorHAnsi"/>
          <w:b/>
          <w:sz w:val="24"/>
          <w:szCs w:val="24"/>
        </w:rPr>
        <w:t xml:space="preserve">REFERENCES </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Althusser, Louis. "Ideology and Ideological State Apparatuses." In </w:t>
      </w:r>
      <w:r w:rsidRPr="00CE3DB6">
        <w:rPr>
          <w:rFonts w:ascii="Times" w:eastAsiaTheme="minorHAnsi" w:hAnsi="Times" w:cs="Times"/>
          <w:i/>
          <w:iCs/>
          <w:sz w:val="24"/>
          <w:szCs w:val="24"/>
        </w:rPr>
        <w:t>Lenin and Philosophy and Other Essays</w:t>
      </w:r>
      <w:r w:rsidRPr="00CE3DB6">
        <w:rPr>
          <w:rFonts w:ascii="Times" w:eastAsiaTheme="minorHAnsi" w:hAnsi="Times" w:cs="Times"/>
          <w:sz w:val="24"/>
          <w:szCs w:val="24"/>
        </w:rPr>
        <w:t>, edited by Louis Althusser. London: Verso, 1971.</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Anderson, Benedict. </w:t>
      </w:r>
      <w:r w:rsidRPr="00BE6A62">
        <w:rPr>
          <w:rFonts w:ascii="Times" w:eastAsiaTheme="minorHAnsi" w:hAnsi="Times" w:cs="Times"/>
          <w:i/>
          <w:sz w:val="24"/>
          <w:szCs w:val="24"/>
        </w:rPr>
        <w:t>Imagined Communities:  Reflections on the Origin and Spread of Nationalism</w:t>
      </w:r>
      <w:r w:rsidRPr="00CE3DB6">
        <w:rPr>
          <w:rFonts w:ascii="Times" w:eastAsiaTheme="minorHAnsi" w:hAnsi="Times" w:cs="Times"/>
          <w:sz w:val="24"/>
          <w:szCs w:val="24"/>
        </w:rPr>
        <w:t>. London and New York: Verso, 1983.</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Blaagard, B</w:t>
      </w:r>
      <w:r>
        <w:rPr>
          <w:rFonts w:ascii="Times" w:eastAsiaTheme="minorHAnsi" w:hAnsi="Times" w:cs="Times"/>
          <w:sz w:val="24"/>
          <w:szCs w:val="24"/>
        </w:rPr>
        <w:t xml:space="preserve">olette </w:t>
      </w:r>
      <w:r w:rsidRPr="00CE3DB6">
        <w:rPr>
          <w:rFonts w:ascii="Times" w:eastAsiaTheme="minorHAnsi" w:hAnsi="Times" w:cs="Times"/>
          <w:sz w:val="24"/>
          <w:szCs w:val="24"/>
        </w:rPr>
        <w:t xml:space="preserve">.B. "The Flipside of My Passport: Myths of Origin and Genealogy of White Supremacy in the Mediated Genetic Imaginary." In </w:t>
      </w:r>
      <w:r w:rsidRPr="00CE3DB6">
        <w:rPr>
          <w:rFonts w:ascii="Times" w:eastAsiaTheme="minorHAnsi" w:hAnsi="Times" w:cs="Times"/>
          <w:i/>
          <w:iCs/>
          <w:sz w:val="24"/>
          <w:szCs w:val="24"/>
        </w:rPr>
        <w:t>Complying with Colonialism:  Gender, Race and Ethnicity in the Nordic Region</w:t>
      </w:r>
      <w:r w:rsidRPr="00CE3DB6">
        <w:rPr>
          <w:rFonts w:ascii="Times" w:eastAsiaTheme="minorHAnsi" w:hAnsi="Times" w:cs="Times"/>
          <w:sz w:val="24"/>
          <w:szCs w:val="24"/>
        </w:rPr>
        <w:t>, edited by S. Keskinen, S. Tuori and D. Mulinari. Farnham: Ashgate, 2009.</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Borup, Mads, Nik Brown, Kornelia Konrad, and Harro Van Lente. "The Sociology of Expectations in Science and Technology Analysis." </w:t>
      </w:r>
      <w:r w:rsidRPr="00CE3DB6">
        <w:rPr>
          <w:rFonts w:ascii="Times" w:eastAsiaTheme="minorHAnsi" w:hAnsi="Times" w:cs="Times"/>
          <w:i/>
          <w:iCs/>
          <w:sz w:val="24"/>
          <w:szCs w:val="24"/>
        </w:rPr>
        <w:t xml:space="preserve">Technology Analysis and Strategic Management </w:t>
      </w:r>
      <w:r w:rsidRPr="00CE3DB6">
        <w:rPr>
          <w:rFonts w:ascii="Times" w:eastAsiaTheme="minorHAnsi" w:hAnsi="Times" w:cs="Times"/>
          <w:sz w:val="24"/>
          <w:szCs w:val="24"/>
        </w:rPr>
        <w:t>18, no. 3/4 (2006): 285-98.</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Brown, Nik. "Hope against Hype:</w:t>
      </w:r>
      <w:r>
        <w:rPr>
          <w:rFonts w:ascii="Times" w:eastAsiaTheme="minorHAnsi" w:hAnsi="Times" w:cs="Times"/>
          <w:sz w:val="24"/>
          <w:szCs w:val="24"/>
        </w:rPr>
        <w:t xml:space="preserve"> </w:t>
      </w:r>
      <w:r w:rsidRPr="00CE3DB6">
        <w:rPr>
          <w:rFonts w:ascii="Times" w:eastAsiaTheme="minorHAnsi" w:hAnsi="Times" w:cs="Times"/>
          <w:sz w:val="24"/>
          <w:szCs w:val="24"/>
        </w:rPr>
        <w:t xml:space="preserve">Accountability in Biopasts, Presents, and Futures." </w:t>
      </w:r>
      <w:r w:rsidRPr="00CE3DB6">
        <w:rPr>
          <w:rFonts w:ascii="Times" w:eastAsiaTheme="minorHAnsi" w:hAnsi="Times" w:cs="Times"/>
          <w:i/>
          <w:iCs/>
          <w:sz w:val="24"/>
          <w:szCs w:val="24"/>
        </w:rPr>
        <w:t xml:space="preserve">Science Studies </w:t>
      </w:r>
      <w:r w:rsidRPr="00CE3DB6">
        <w:rPr>
          <w:rFonts w:ascii="Times" w:eastAsiaTheme="minorHAnsi" w:hAnsi="Times" w:cs="Times"/>
          <w:sz w:val="24"/>
          <w:szCs w:val="24"/>
        </w:rPr>
        <w:t>16, no. 2 (2003): 3-21.</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Brown, Nik, and Mike Michael. "A Sociology of Expectations: Retrospecting Prospects and Prospecting Retrospects." </w:t>
      </w:r>
      <w:r w:rsidRPr="00CE3DB6">
        <w:rPr>
          <w:rFonts w:ascii="Times" w:eastAsiaTheme="minorHAnsi" w:hAnsi="Times" w:cs="Times"/>
          <w:i/>
          <w:iCs/>
          <w:sz w:val="24"/>
          <w:szCs w:val="24"/>
        </w:rPr>
        <w:t xml:space="preserve">Technology Analysis and Strategic Management </w:t>
      </w:r>
      <w:r w:rsidRPr="00CE3DB6">
        <w:rPr>
          <w:rFonts w:ascii="Times" w:eastAsiaTheme="minorHAnsi" w:hAnsi="Times" w:cs="Times"/>
          <w:sz w:val="24"/>
          <w:szCs w:val="24"/>
        </w:rPr>
        <w:t>15, no. 1 (2003): 3-18.</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Castañeda, Claudia, and Lucy Suchman. "Robot Visions." </w:t>
      </w:r>
      <w:r w:rsidRPr="00CE3DB6">
        <w:rPr>
          <w:rFonts w:ascii="Times" w:eastAsiaTheme="minorHAnsi" w:hAnsi="Times" w:cs="Times"/>
          <w:i/>
          <w:iCs/>
          <w:sz w:val="24"/>
          <w:szCs w:val="24"/>
        </w:rPr>
        <w:t xml:space="preserve">Social Studies of Science </w:t>
      </w:r>
      <w:r w:rsidRPr="00CE3DB6">
        <w:rPr>
          <w:rFonts w:ascii="Times" w:eastAsiaTheme="minorHAnsi" w:hAnsi="Times" w:cs="Times"/>
          <w:sz w:val="24"/>
          <w:szCs w:val="24"/>
        </w:rPr>
        <w:t>44, no. 3 (2014): 315-41.</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Castoriadis, Cornelius. </w:t>
      </w:r>
      <w:r w:rsidRPr="00CE3DB6">
        <w:rPr>
          <w:rFonts w:ascii="Times" w:eastAsiaTheme="minorHAnsi" w:hAnsi="Times" w:cs="Times"/>
          <w:i/>
          <w:iCs/>
          <w:sz w:val="24"/>
          <w:szCs w:val="24"/>
        </w:rPr>
        <w:t>The Imaginary Institution of Society</w:t>
      </w:r>
      <w:r w:rsidRPr="00CE3DB6">
        <w:rPr>
          <w:rFonts w:ascii="Times" w:eastAsiaTheme="minorHAnsi" w:hAnsi="Times" w:cs="Times"/>
          <w:sz w:val="24"/>
          <w:szCs w:val="24"/>
        </w:rPr>
        <w:t>. Translated by Kathleen Blamey. Cambridge, Mass.: MIT Press, 1987.</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Cutting, Andrew. "Ashes in Orbit: Celestis Spaceflights and the Invention of Post-Cremationist Afterlives."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18, no. 3 (2009): 355-69.</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Pr>
          <w:rFonts w:ascii="Times" w:eastAsiaTheme="minorHAnsi" w:hAnsi="Times" w:cs="Times"/>
          <w:sz w:val="24"/>
          <w:szCs w:val="24"/>
        </w:rPr>
        <w:t>D</w:t>
      </w:r>
      <w:r w:rsidRPr="00CE3DB6">
        <w:rPr>
          <w:rFonts w:ascii="Times" w:eastAsiaTheme="minorHAnsi" w:hAnsi="Times" w:cs="Times"/>
          <w:sz w:val="24"/>
          <w:szCs w:val="24"/>
        </w:rPr>
        <w:t xml:space="preserve">e Saille, Stevienna. "Dis-Inviting the Unruly Public."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24, no. 1 (2014): 99-107.</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Fortun, Kim, and Mike Fortun. "Scientific Imaginaries and Ethical Plateaus in Contemporary Us Toxicology." </w:t>
      </w:r>
      <w:r w:rsidRPr="00CE3DB6">
        <w:rPr>
          <w:rFonts w:ascii="Times" w:eastAsiaTheme="minorHAnsi" w:hAnsi="Times" w:cs="Times"/>
          <w:i/>
          <w:iCs/>
          <w:sz w:val="24"/>
          <w:szCs w:val="24"/>
        </w:rPr>
        <w:t xml:space="preserve">American Anthropologist </w:t>
      </w:r>
      <w:r w:rsidRPr="00CE3DB6">
        <w:rPr>
          <w:rFonts w:ascii="Times" w:eastAsiaTheme="minorHAnsi" w:hAnsi="Times" w:cs="Times"/>
          <w:sz w:val="24"/>
          <w:szCs w:val="24"/>
        </w:rPr>
        <w:t>107, no. 1 (2005): 43-54.</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Franklin, Sarah. "Life Itself: Global Nature and the Genetic Imaginary." In </w:t>
      </w:r>
      <w:r w:rsidRPr="00CE3DB6">
        <w:rPr>
          <w:rFonts w:ascii="Times" w:eastAsiaTheme="minorHAnsi" w:hAnsi="Times" w:cs="Times"/>
          <w:i/>
          <w:iCs/>
          <w:sz w:val="24"/>
          <w:szCs w:val="24"/>
        </w:rPr>
        <w:t>Global Nature, Global Culture</w:t>
      </w:r>
      <w:r w:rsidRPr="00CE3DB6">
        <w:rPr>
          <w:rFonts w:ascii="Times" w:eastAsiaTheme="minorHAnsi" w:hAnsi="Times" w:cs="Times"/>
          <w:sz w:val="24"/>
          <w:szCs w:val="24"/>
        </w:rPr>
        <w:t>, edited by Sarah Franklin, Celia Lury and Jackie Stacey. London and New York: Routledge, 2000.</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Fujimura, Joan. "Future Imaginaries: Genome Scientists as Sociological Entrepreneurs." In </w:t>
      </w:r>
      <w:r w:rsidRPr="00CE3DB6">
        <w:rPr>
          <w:rFonts w:ascii="Times" w:eastAsiaTheme="minorHAnsi" w:hAnsi="Times" w:cs="Times"/>
          <w:i/>
          <w:iCs/>
          <w:sz w:val="24"/>
          <w:szCs w:val="24"/>
        </w:rPr>
        <w:t>Genetic Nature/Culture: Anthropology and Science Beyond the Two-Culture Divide</w:t>
      </w:r>
      <w:r w:rsidRPr="00CE3DB6">
        <w:rPr>
          <w:rFonts w:ascii="Times" w:eastAsiaTheme="minorHAnsi" w:hAnsi="Times" w:cs="Times"/>
          <w:sz w:val="24"/>
          <w:szCs w:val="24"/>
        </w:rPr>
        <w:t>, edited by A.H. Goodman, Heath, D. and Lindee, M.S. Berkeley, CA.: University of California Press, 2003.</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Gaonkar, Dilip Parameshwar. "Toward New Imaginaries: An Introduction." </w:t>
      </w:r>
      <w:r w:rsidRPr="00CE3DB6">
        <w:rPr>
          <w:rFonts w:ascii="Times" w:eastAsiaTheme="minorHAnsi" w:hAnsi="Times" w:cs="Times"/>
          <w:i/>
          <w:iCs/>
          <w:sz w:val="24"/>
          <w:szCs w:val="24"/>
        </w:rPr>
        <w:t xml:space="preserve">Public Culture </w:t>
      </w:r>
      <w:r w:rsidRPr="00CE3DB6">
        <w:rPr>
          <w:rFonts w:ascii="Times" w:eastAsiaTheme="minorHAnsi" w:hAnsi="Times" w:cs="Times"/>
          <w:sz w:val="24"/>
          <w:szCs w:val="24"/>
        </w:rPr>
        <w:t>14, no. 1 (2002): 1-19.</w:t>
      </w:r>
    </w:p>
    <w:p w:rsidR="00DE01E2"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BA37CC">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Geissler, P.</w:t>
      </w:r>
      <w:r>
        <w:rPr>
          <w:rFonts w:ascii="Times" w:eastAsiaTheme="minorHAnsi" w:hAnsi="Times" w:cs="Times"/>
          <w:sz w:val="24"/>
          <w:szCs w:val="24"/>
        </w:rPr>
        <w:t xml:space="preserve"> Wenzel</w:t>
      </w:r>
      <w:r w:rsidRPr="00CE3DB6">
        <w:rPr>
          <w:rFonts w:ascii="Times" w:eastAsiaTheme="minorHAnsi" w:hAnsi="Times" w:cs="Times"/>
          <w:sz w:val="24"/>
          <w:szCs w:val="24"/>
        </w:rPr>
        <w:t xml:space="preserve">, and Ruth J. Prince. "Active Compounds and Atoms of Society: Plants, Bodies, Minds and Cultures in the Work of Kenyan Ethnobotanical Knowledge." </w:t>
      </w:r>
      <w:r w:rsidRPr="00CE3DB6">
        <w:rPr>
          <w:rFonts w:ascii="Times" w:eastAsiaTheme="minorHAnsi" w:hAnsi="Times" w:cs="Times"/>
          <w:i/>
          <w:iCs/>
          <w:sz w:val="24"/>
          <w:szCs w:val="24"/>
        </w:rPr>
        <w:t xml:space="preserve">Social Studies of Science </w:t>
      </w:r>
      <w:r w:rsidRPr="00CE3DB6">
        <w:rPr>
          <w:rFonts w:ascii="Times" w:eastAsiaTheme="minorHAnsi" w:hAnsi="Times" w:cs="Times"/>
          <w:sz w:val="24"/>
          <w:szCs w:val="24"/>
        </w:rPr>
        <w:t>39, no. 4 (2009): 599-634.</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Gerlach, N</w:t>
      </w:r>
      <w:r>
        <w:rPr>
          <w:rFonts w:ascii="Times" w:eastAsiaTheme="minorHAnsi" w:hAnsi="Times" w:cs="Times"/>
          <w:sz w:val="24"/>
          <w:szCs w:val="24"/>
        </w:rPr>
        <w:t>eil</w:t>
      </w:r>
      <w:r w:rsidRPr="00CE3DB6">
        <w:rPr>
          <w:rFonts w:ascii="Times" w:eastAsiaTheme="minorHAnsi" w:hAnsi="Times" w:cs="Times"/>
          <w:sz w:val="24"/>
          <w:szCs w:val="24"/>
        </w:rPr>
        <w:t xml:space="preserve">. </w:t>
      </w:r>
      <w:r w:rsidRPr="00CE3DB6">
        <w:rPr>
          <w:rFonts w:ascii="Times" w:eastAsiaTheme="minorHAnsi" w:hAnsi="Times" w:cs="Times"/>
          <w:i/>
          <w:iCs/>
          <w:sz w:val="24"/>
          <w:szCs w:val="24"/>
        </w:rPr>
        <w:t>The Genetic Imaginary:  </w:t>
      </w:r>
      <w:r>
        <w:rPr>
          <w:rFonts w:ascii="Times" w:eastAsiaTheme="minorHAnsi" w:hAnsi="Times" w:cs="Times"/>
          <w:i/>
          <w:iCs/>
          <w:sz w:val="24"/>
          <w:szCs w:val="24"/>
        </w:rPr>
        <w:t>DNA</w:t>
      </w:r>
      <w:r w:rsidRPr="00CE3DB6">
        <w:rPr>
          <w:rFonts w:ascii="Times" w:eastAsiaTheme="minorHAnsi" w:hAnsi="Times" w:cs="Times"/>
          <w:i/>
          <w:iCs/>
          <w:sz w:val="24"/>
          <w:szCs w:val="24"/>
        </w:rPr>
        <w:t xml:space="preserve"> in the Canadian Justice System</w:t>
      </w:r>
      <w:r w:rsidRPr="00CE3DB6">
        <w:rPr>
          <w:rFonts w:ascii="Times" w:eastAsiaTheme="minorHAnsi" w:hAnsi="Times" w:cs="Times"/>
          <w:sz w:val="24"/>
          <w:szCs w:val="24"/>
        </w:rPr>
        <w:t>. Toronto: University of Toronto Press, 2004.</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Good, Mary-Jo DelVecchio. "The Medical Imaginary and the Biotechnical Embrace: Subjective Experiences of Clinical Scientists and Patients." In </w:t>
      </w:r>
      <w:r w:rsidRPr="00CE3DB6">
        <w:rPr>
          <w:rFonts w:ascii="Times" w:eastAsiaTheme="minorHAnsi" w:hAnsi="Times" w:cs="Times"/>
          <w:i/>
          <w:iCs/>
          <w:sz w:val="24"/>
          <w:szCs w:val="24"/>
        </w:rPr>
        <w:t>A Reader in Medical Anthropology: Theoretical Trajectories, Emergent Realities</w:t>
      </w:r>
      <w:r w:rsidRPr="00CE3DB6">
        <w:rPr>
          <w:rFonts w:ascii="Times" w:eastAsiaTheme="minorHAnsi" w:hAnsi="Times" w:cs="Times"/>
          <w:sz w:val="24"/>
          <w:szCs w:val="24"/>
        </w:rPr>
        <w:t>, edited by Michael M.J. Fi Byron J. Good. Oxford: Wiley-Blackwell, 2010.</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Haraway, Donna. "A Cyborg Manifesto: Science, Technology, and Socialist-Feminism in the Late Twentieth Century." In </w:t>
      </w:r>
      <w:r w:rsidRPr="00CE3DB6">
        <w:rPr>
          <w:rFonts w:ascii="Times" w:eastAsiaTheme="minorHAnsi" w:hAnsi="Times" w:cs="Times"/>
          <w:i/>
          <w:iCs/>
          <w:sz w:val="24"/>
          <w:szCs w:val="24"/>
        </w:rPr>
        <w:t>Simians, Cyborgs and Women:  </w:t>
      </w:r>
      <w:r>
        <w:rPr>
          <w:rFonts w:ascii="Times" w:eastAsiaTheme="minorHAnsi" w:hAnsi="Times" w:cs="Times"/>
          <w:i/>
          <w:iCs/>
          <w:sz w:val="24"/>
          <w:szCs w:val="24"/>
        </w:rPr>
        <w:t>T</w:t>
      </w:r>
      <w:r w:rsidRPr="00CE3DB6">
        <w:rPr>
          <w:rFonts w:ascii="Times" w:eastAsiaTheme="minorHAnsi" w:hAnsi="Times" w:cs="Times"/>
          <w:i/>
          <w:iCs/>
          <w:sz w:val="24"/>
          <w:szCs w:val="24"/>
        </w:rPr>
        <w:t>he Reinvention of Nature</w:t>
      </w:r>
      <w:r w:rsidRPr="00CE3DB6">
        <w:rPr>
          <w:rFonts w:ascii="Times" w:eastAsiaTheme="minorHAnsi" w:hAnsi="Times" w:cs="Times"/>
          <w:sz w:val="24"/>
          <w:szCs w:val="24"/>
        </w:rPr>
        <w:t>, edited by Donna Haraway. London: Free Association Books, 1991.</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 </w:t>
      </w:r>
      <w:r w:rsidRPr="00CE3DB6">
        <w:rPr>
          <w:rFonts w:ascii="Times" w:eastAsiaTheme="minorHAnsi" w:hAnsi="Times" w:cs="Times"/>
          <w:i/>
          <w:iCs/>
          <w:sz w:val="24"/>
          <w:szCs w:val="24"/>
        </w:rPr>
        <w:t>How Like a Leaf: An Interview with Thryza Nichols Goodeve</w:t>
      </w:r>
      <w:r w:rsidRPr="00CE3DB6">
        <w:rPr>
          <w:rFonts w:ascii="Times" w:eastAsiaTheme="minorHAnsi" w:hAnsi="Times" w:cs="Times"/>
          <w:sz w:val="24"/>
          <w:szCs w:val="24"/>
        </w:rPr>
        <w:t>. London and New York: Routledge, 2000.</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"Modest_Witness@Second_Millennium.Femaleman©_Meets_Oncomouse™: Feminism and Technoscience." London and New York: Routledge, 1997.</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 </w:t>
      </w:r>
      <w:r w:rsidRPr="00CE3DB6">
        <w:rPr>
          <w:rFonts w:ascii="Times" w:eastAsiaTheme="minorHAnsi" w:hAnsi="Times" w:cs="Times"/>
          <w:i/>
          <w:iCs/>
          <w:sz w:val="24"/>
          <w:szCs w:val="24"/>
        </w:rPr>
        <w:t>Primate Visions: Gender, Race and Nature in the World of Modern Science</w:t>
      </w:r>
      <w:r w:rsidRPr="00CE3DB6">
        <w:rPr>
          <w:rFonts w:ascii="Times" w:eastAsiaTheme="minorHAnsi" w:hAnsi="Times" w:cs="Times"/>
          <w:sz w:val="24"/>
          <w:szCs w:val="24"/>
        </w:rPr>
        <w:t>. London and New York: Routledge, 1989.</w:t>
      </w:r>
    </w:p>
    <w:p w:rsidR="00DE01E2"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BA37CC">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Harvard</w:t>
      </w:r>
      <w:r>
        <w:rPr>
          <w:rFonts w:ascii="Times" w:eastAsiaTheme="minorHAnsi" w:hAnsi="Times" w:cs="Times"/>
          <w:sz w:val="24"/>
          <w:szCs w:val="24"/>
        </w:rPr>
        <w:t xml:space="preserve"> University</w:t>
      </w:r>
      <w:r w:rsidRPr="00CE3DB6">
        <w:rPr>
          <w:rFonts w:ascii="Times" w:eastAsiaTheme="minorHAnsi" w:hAnsi="Times" w:cs="Times"/>
          <w:sz w:val="24"/>
          <w:szCs w:val="24"/>
        </w:rPr>
        <w:t>. "S</w:t>
      </w:r>
      <w:r>
        <w:rPr>
          <w:rFonts w:ascii="Times" w:eastAsiaTheme="minorHAnsi" w:hAnsi="Times" w:cs="Times"/>
          <w:sz w:val="24"/>
          <w:szCs w:val="24"/>
        </w:rPr>
        <w:t>TS</w:t>
      </w:r>
      <w:r w:rsidRPr="00CE3DB6">
        <w:rPr>
          <w:rFonts w:ascii="Times" w:eastAsiaTheme="minorHAnsi" w:hAnsi="Times" w:cs="Times"/>
          <w:sz w:val="24"/>
          <w:szCs w:val="24"/>
        </w:rPr>
        <w:t xml:space="preserve"> Research Platform:  </w:t>
      </w:r>
      <w:r>
        <w:rPr>
          <w:rFonts w:ascii="Times" w:eastAsiaTheme="minorHAnsi" w:hAnsi="Times" w:cs="Times"/>
          <w:sz w:val="24"/>
          <w:szCs w:val="24"/>
        </w:rPr>
        <w:t>S</w:t>
      </w:r>
      <w:r w:rsidRPr="00CE3DB6">
        <w:rPr>
          <w:rFonts w:ascii="Times" w:eastAsiaTheme="minorHAnsi" w:hAnsi="Times" w:cs="Times"/>
          <w:sz w:val="24"/>
          <w:szCs w:val="24"/>
        </w:rPr>
        <w:t xml:space="preserve">ociotechnical Imaginaries." </w:t>
      </w:r>
      <w:hyperlink r:id="rId1" w:history="1">
        <w:r w:rsidRPr="00CE3DB6">
          <w:rPr>
            <w:rFonts w:ascii="Times" w:eastAsiaTheme="minorHAnsi" w:hAnsi="Times" w:cs="Times"/>
            <w:color w:val="0000E9"/>
            <w:sz w:val="24"/>
            <w:szCs w:val="24"/>
            <w:u w:val="single" w:color="0000E9"/>
          </w:rPr>
          <w:t>http://harvard.edu/research/platforms/imaginaries.</w:t>
        </w:r>
      </w:hyperlink>
    </w:p>
    <w:p w:rsidR="00DE01E2" w:rsidRPr="00CE3DB6" w:rsidRDefault="00DE01E2" w:rsidP="00BA37CC">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Hedgecoe, Adam, and Paul Martin. "Genomics, S</w:t>
      </w:r>
      <w:r>
        <w:rPr>
          <w:rFonts w:ascii="Times" w:eastAsiaTheme="minorHAnsi" w:hAnsi="Times" w:cs="Times"/>
          <w:sz w:val="24"/>
          <w:szCs w:val="24"/>
        </w:rPr>
        <w:t>TS</w:t>
      </w:r>
      <w:r w:rsidRPr="00CE3DB6">
        <w:rPr>
          <w:rFonts w:ascii="Times" w:eastAsiaTheme="minorHAnsi" w:hAnsi="Times" w:cs="Times"/>
          <w:sz w:val="24"/>
          <w:szCs w:val="24"/>
        </w:rPr>
        <w:t xml:space="preserve">, and the Making of Sociotechnical Futures." In </w:t>
      </w:r>
      <w:r w:rsidRPr="00CE3DB6">
        <w:rPr>
          <w:rFonts w:ascii="Times" w:eastAsiaTheme="minorHAnsi" w:hAnsi="Times" w:cs="Times"/>
          <w:i/>
          <w:iCs/>
          <w:sz w:val="24"/>
          <w:szCs w:val="24"/>
        </w:rPr>
        <w:t>Handbook of Science and Technology</w:t>
      </w:r>
      <w:r>
        <w:rPr>
          <w:rFonts w:ascii="Times" w:eastAsiaTheme="minorHAnsi" w:hAnsi="Times" w:cs="Times"/>
          <w:i/>
          <w:iCs/>
          <w:sz w:val="24"/>
          <w:szCs w:val="24"/>
        </w:rPr>
        <w:t xml:space="preserve"> Studies</w:t>
      </w:r>
      <w:r w:rsidRPr="00CE3DB6">
        <w:rPr>
          <w:rFonts w:ascii="Times" w:eastAsiaTheme="minorHAnsi" w:hAnsi="Times" w:cs="Times"/>
          <w:i/>
          <w:iCs/>
          <w:sz w:val="24"/>
          <w:szCs w:val="24"/>
        </w:rPr>
        <w:t>, 3rd Edn</w:t>
      </w:r>
      <w:r w:rsidRPr="00CE3DB6">
        <w:rPr>
          <w:rFonts w:ascii="Times" w:eastAsiaTheme="minorHAnsi" w:hAnsi="Times" w:cs="Times"/>
          <w:sz w:val="24"/>
          <w:szCs w:val="24"/>
        </w:rPr>
        <w:t>, edited by Edward J. Hackett, Olga Amsterdamska, Michael Lynch and Judy Wajcman. Cambridge, Mass and London: MIT Press, 2008.</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 "The Drugs Didn't Work: Expectations and the Shaping of Pharmacogenetics." </w:t>
      </w:r>
      <w:r w:rsidRPr="00CE3DB6">
        <w:rPr>
          <w:rFonts w:ascii="Times" w:eastAsiaTheme="minorHAnsi" w:hAnsi="Times" w:cs="Times"/>
          <w:i/>
          <w:iCs/>
          <w:sz w:val="24"/>
          <w:szCs w:val="24"/>
        </w:rPr>
        <w:t xml:space="preserve">Social Studies of Science </w:t>
      </w:r>
      <w:r w:rsidRPr="00CE3DB6">
        <w:rPr>
          <w:rFonts w:ascii="Times" w:eastAsiaTheme="minorHAnsi" w:hAnsi="Times" w:cs="Times"/>
          <w:sz w:val="24"/>
          <w:szCs w:val="24"/>
        </w:rPr>
        <w:t>33, no. 3 (2003): 327-64.</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Hess, David J. "Publics as Threats? Integrating Science and Technology Studies and Social Movement Studies."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24, no. 1 (2014): 69-82.</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Jasanoff, Sheila. "Future Imperfect: Science, Technology and the Imaginations of Modernity." In </w:t>
      </w:r>
      <w:r w:rsidRPr="00CE3DB6">
        <w:rPr>
          <w:rFonts w:ascii="Times" w:eastAsiaTheme="minorHAnsi" w:hAnsi="Times" w:cs="Times"/>
          <w:i/>
          <w:iCs/>
          <w:sz w:val="24"/>
          <w:szCs w:val="24"/>
        </w:rPr>
        <w:t>Dreamscapes of Modernity:  </w:t>
      </w:r>
      <w:r>
        <w:rPr>
          <w:rFonts w:ascii="Times" w:eastAsiaTheme="minorHAnsi" w:hAnsi="Times" w:cs="Times"/>
          <w:i/>
          <w:iCs/>
          <w:sz w:val="24"/>
          <w:szCs w:val="24"/>
        </w:rPr>
        <w:t>S</w:t>
      </w:r>
      <w:r w:rsidRPr="00CE3DB6">
        <w:rPr>
          <w:rFonts w:ascii="Times" w:eastAsiaTheme="minorHAnsi" w:hAnsi="Times" w:cs="Times"/>
          <w:i/>
          <w:iCs/>
          <w:sz w:val="24"/>
          <w:szCs w:val="24"/>
        </w:rPr>
        <w:t xml:space="preserve">ociological Imaginaries and </w:t>
      </w:r>
      <w:r>
        <w:rPr>
          <w:rFonts w:ascii="Times" w:eastAsiaTheme="minorHAnsi" w:hAnsi="Times" w:cs="Times"/>
          <w:i/>
          <w:iCs/>
          <w:sz w:val="24"/>
          <w:szCs w:val="24"/>
        </w:rPr>
        <w:t>t</w:t>
      </w:r>
      <w:r w:rsidRPr="00CE3DB6">
        <w:rPr>
          <w:rFonts w:ascii="Times" w:eastAsiaTheme="minorHAnsi" w:hAnsi="Times" w:cs="Times"/>
          <w:i/>
          <w:iCs/>
          <w:sz w:val="24"/>
          <w:szCs w:val="24"/>
        </w:rPr>
        <w:t>he Fabrications of Power</w:t>
      </w:r>
      <w:r w:rsidRPr="00CE3DB6">
        <w:rPr>
          <w:rFonts w:ascii="Times" w:eastAsiaTheme="minorHAnsi" w:hAnsi="Times" w:cs="Times"/>
          <w:sz w:val="24"/>
          <w:szCs w:val="24"/>
        </w:rPr>
        <w:t>, edited by Sheila Jasanoff and Sang-Hyun Kim. Chicago: University of Chicago Press, 2015.</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 "Imagined and Invented Worlds." In </w:t>
      </w:r>
      <w:r w:rsidRPr="00CE3DB6">
        <w:rPr>
          <w:rFonts w:ascii="Times" w:eastAsiaTheme="minorHAnsi" w:hAnsi="Times" w:cs="Times"/>
          <w:i/>
          <w:iCs/>
          <w:sz w:val="24"/>
          <w:szCs w:val="24"/>
        </w:rPr>
        <w:t>Dreamscapes of Modernity:  </w:t>
      </w:r>
      <w:r>
        <w:rPr>
          <w:rFonts w:ascii="Times" w:eastAsiaTheme="minorHAnsi" w:hAnsi="Times" w:cs="Times"/>
          <w:i/>
          <w:iCs/>
          <w:sz w:val="24"/>
          <w:szCs w:val="24"/>
        </w:rPr>
        <w:t>S</w:t>
      </w:r>
      <w:r w:rsidRPr="00CE3DB6">
        <w:rPr>
          <w:rFonts w:ascii="Times" w:eastAsiaTheme="minorHAnsi" w:hAnsi="Times" w:cs="Times"/>
          <w:i/>
          <w:iCs/>
          <w:sz w:val="24"/>
          <w:szCs w:val="24"/>
        </w:rPr>
        <w:t>ociological Imaginaries and the Fabrications of Power</w:t>
      </w:r>
      <w:r w:rsidRPr="00CE3DB6">
        <w:rPr>
          <w:rFonts w:ascii="Times" w:eastAsiaTheme="minorHAnsi" w:hAnsi="Times" w:cs="Times"/>
          <w:sz w:val="24"/>
          <w:szCs w:val="24"/>
        </w:rPr>
        <w:t>, edited by Sheila Jasanoff and Sang-Hyun Kim. Chicago: University of Chicago, 2015.</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Jasanoff, Sheila, and Sang-Hyun Kim. "Containing the Atom: Sociotechnical Imaginaries and Nuclear Power in the United States and South Korea." </w:t>
      </w:r>
      <w:r w:rsidRPr="00CE3DB6">
        <w:rPr>
          <w:rFonts w:ascii="Times" w:eastAsiaTheme="minorHAnsi" w:hAnsi="Times" w:cs="Times"/>
          <w:i/>
          <w:iCs/>
          <w:sz w:val="24"/>
          <w:szCs w:val="24"/>
        </w:rPr>
        <w:t xml:space="preserve">Minerva </w:t>
      </w:r>
      <w:r w:rsidRPr="00CE3DB6">
        <w:rPr>
          <w:rFonts w:ascii="Times" w:eastAsiaTheme="minorHAnsi" w:hAnsi="Times" w:cs="Times"/>
          <w:sz w:val="24"/>
          <w:szCs w:val="24"/>
        </w:rPr>
        <w:t>47, no. 2 (2009): 119-46.</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 "Sociotechnical Imaginaries and National Energy Policies."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22, no. 2 (2013): 189-96.</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Kay, Lily E. </w:t>
      </w:r>
      <w:r w:rsidRPr="00CE3DB6">
        <w:rPr>
          <w:rFonts w:ascii="Times" w:eastAsiaTheme="minorHAnsi" w:hAnsi="Times" w:cs="Times"/>
          <w:i/>
          <w:iCs/>
          <w:sz w:val="24"/>
          <w:szCs w:val="24"/>
        </w:rPr>
        <w:t>Who Wrote the Book of Life? A History of the Genetic Code</w:t>
      </w:r>
      <w:r w:rsidRPr="00CE3DB6">
        <w:rPr>
          <w:rFonts w:ascii="Times" w:eastAsiaTheme="minorHAnsi" w:hAnsi="Times" w:cs="Times"/>
          <w:sz w:val="24"/>
          <w:szCs w:val="24"/>
        </w:rPr>
        <w:t>. Stanford: Stanford University Press, 2000.</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Kim, Sang-Hyun. "The Politics of Human Embryonic Stem Cell Research in South Korea: Contesting National Sociotechnical Imaginaries."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23, no. 3 (2013): 293-319.</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Koch, Gertraud, Estrid Sørensen, and Les Levidow. "Childish Science: Editorial Introduction."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20, no. 4 (2011): 421-31.</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LeDoeuff , Michele. </w:t>
      </w:r>
      <w:r w:rsidRPr="00CE3DB6">
        <w:rPr>
          <w:rFonts w:ascii="Times" w:eastAsiaTheme="minorHAnsi" w:hAnsi="Times" w:cs="Times"/>
          <w:i/>
          <w:iCs/>
          <w:sz w:val="24"/>
          <w:szCs w:val="24"/>
        </w:rPr>
        <w:t>The Philosophical Imaginary</w:t>
      </w:r>
      <w:r w:rsidRPr="00CE3DB6">
        <w:rPr>
          <w:rFonts w:ascii="Times" w:eastAsiaTheme="minorHAnsi" w:hAnsi="Times" w:cs="Times"/>
          <w:sz w:val="24"/>
          <w:szCs w:val="24"/>
        </w:rPr>
        <w:t>. Translated by Colin Gordon. Stanford: Stanford University Press, 1985.</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Marcus, George. "Introduction." In </w:t>
      </w:r>
      <w:r w:rsidRPr="00CE3DB6">
        <w:rPr>
          <w:rFonts w:ascii="Times" w:eastAsiaTheme="minorHAnsi" w:hAnsi="Times" w:cs="Times"/>
          <w:i/>
          <w:iCs/>
          <w:sz w:val="24"/>
          <w:szCs w:val="24"/>
        </w:rPr>
        <w:t>Technoscientific Imaginaries</w:t>
      </w:r>
      <w:r w:rsidRPr="00CE3DB6">
        <w:rPr>
          <w:rFonts w:ascii="Times" w:eastAsiaTheme="minorHAnsi" w:hAnsi="Times" w:cs="Times"/>
          <w:sz w:val="24"/>
          <w:szCs w:val="24"/>
        </w:rPr>
        <w:t>, edited by George Marcus. Chicago: University of Chicago Press, 1995.</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 ed. </w:t>
      </w:r>
      <w:r w:rsidRPr="00CE3DB6">
        <w:rPr>
          <w:rFonts w:ascii="Times" w:eastAsiaTheme="minorHAnsi" w:hAnsi="Times" w:cs="Times"/>
          <w:i/>
          <w:iCs/>
          <w:sz w:val="24"/>
          <w:szCs w:val="24"/>
        </w:rPr>
        <w:t>Technoscientific Imaginaries: Conversations, Profiles and Memoirs</w:t>
      </w:r>
      <w:r w:rsidRPr="00CE3DB6">
        <w:rPr>
          <w:rFonts w:ascii="Times" w:eastAsiaTheme="minorHAnsi" w:hAnsi="Times" w:cs="Times"/>
          <w:sz w:val="24"/>
          <w:szCs w:val="24"/>
        </w:rPr>
        <w:t>. Chicago: University of Chicago Press, 1995.</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Marris, Claire. "The Construction of Imaginaries of the Public as a Threat to Synthetic Biology."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24, no. 1 (2014): 83-98.</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Mikami, Koichi. "State-Supported Science and Imaginary Lock-In: The Case of Regenerative Medicine in Japan."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(2014): 1-22.</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Nerlich, Brigitte, and Carol Morris. "Imagining Imaginaries." 2015.</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Olarte Sierra, María Fernanda, and Adriana Díaz Del Castillo Hernández. "‘We Are All the Same, We All Are Mestizos’: Imagined Populations and Nations in Genetics Research in Colombia."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23, no. 2 (2013): 226-52.</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6D74EC">
        <w:rPr>
          <w:rFonts w:ascii="Times" w:eastAsiaTheme="minorHAnsi" w:hAnsi="Times" w:cs="Times"/>
          <w:i/>
          <w:sz w:val="24"/>
          <w:szCs w:val="24"/>
        </w:rPr>
        <w:t>Oxford English Dictiona</w:t>
      </w:r>
      <w:r w:rsidRPr="00CE3DB6">
        <w:rPr>
          <w:rFonts w:ascii="Times" w:eastAsiaTheme="minorHAnsi" w:hAnsi="Times" w:cs="Times"/>
          <w:sz w:val="24"/>
          <w:szCs w:val="24"/>
        </w:rPr>
        <w:t xml:space="preserve">ry </w:t>
      </w:r>
      <w:r>
        <w:rPr>
          <w:rFonts w:ascii="Times" w:eastAsiaTheme="minorHAnsi" w:hAnsi="Times" w:cs="Times"/>
          <w:sz w:val="24"/>
          <w:szCs w:val="24"/>
        </w:rPr>
        <w:t>(</w:t>
      </w:r>
      <w:r w:rsidRPr="00CE3DB6">
        <w:rPr>
          <w:rFonts w:ascii="Times" w:eastAsiaTheme="minorHAnsi" w:hAnsi="Times" w:cs="Times"/>
          <w:sz w:val="24"/>
          <w:szCs w:val="24"/>
        </w:rPr>
        <w:t>2009</w:t>
      </w:r>
      <w:r>
        <w:rPr>
          <w:rFonts w:ascii="Times" w:eastAsiaTheme="minorHAnsi" w:hAnsi="Times" w:cs="Times"/>
          <w:sz w:val="24"/>
          <w:szCs w:val="24"/>
        </w:rPr>
        <w:t>)</w:t>
      </w:r>
      <w:r w:rsidRPr="00CE3DB6">
        <w:rPr>
          <w:rFonts w:ascii="Times" w:eastAsiaTheme="minorHAnsi" w:hAnsi="Times" w:cs="Times"/>
          <w:sz w:val="24"/>
          <w:szCs w:val="24"/>
        </w:rPr>
        <w:t>.</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Pollock, Neil, and Robin Williams. "The Business of Expectations: How Promissory Organisations Shape Technology and Innovation." </w:t>
      </w:r>
      <w:r w:rsidRPr="00CE3DB6">
        <w:rPr>
          <w:rFonts w:ascii="Times" w:eastAsiaTheme="minorHAnsi" w:hAnsi="Times" w:cs="Times"/>
          <w:i/>
          <w:iCs/>
          <w:sz w:val="24"/>
          <w:szCs w:val="24"/>
        </w:rPr>
        <w:t xml:space="preserve">Social Studies of Science </w:t>
      </w:r>
      <w:r w:rsidRPr="00CE3DB6">
        <w:rPr>
          <w:rFonts w:ascii="Times" w:eastAsiaTheme="minorHAnsi" w:hAnsi="Times" w:cs="Times"/>
          <w:sz w:val="24"/>
          <w:szCs w:val="24"/>
        </w:rPr>
        <w:t>40, no. 4 (2010): 525-48.</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Prasad, Amit. </w:t>
      </w:r>
      <w:r w:rsidRPr="00CE3DB6">
        <w:rPr>
          <w:rFonts w:ascii="Times" w:eastAsiaTheme="minorHAnsi" w:hAnsi="Times" w:cs="Times"/>
          <w:i/>
          <w:iCs/>
          <w:sz w:val="24"/>
          <w:szCs w:val="24"/>
        </w:rPr>
        <w:t>Imperial Technoscience: Transnational Histories of M</w:t>
      </w:r>
      <w:r>
        <w:rPr>
          <w:rFonts w:ascii="Times" w:eastAsiaTheme="minorHAnsi" w:hAnsi="Times" w:cs="Times"/>
          <w:i/>
          <w:iCs/>
          <w:sz w:val="24"/>
          <w:szCs w:val="24"/>
        </w:rPr>
        <w:t>RI</w:t>
      </w:r>
      <w:r w:rsidRPr="00CE3DB6">
        <w:rPr>
          <w:rFonts w:ascii="Times" w:eastAsiaTheme="minorHAnsi" w:hAnsi="Times" w:cs="Times"/>
          <w:i/>
          <w:iCs/>
          <w:sz w:val="24"/>
          <w:szCs w:val="24"/>
        </w:rPr>
        <w:t xml:space="preserve"> in the United States, Britain, and India</w:t>
      </w:r>
      <w:r w:rsidRPr="00CE3DB6">
        <w:rPr>
          <w:rFonts w:ascii="Times" w:eastAsiaTheme="minorHAnsi" w:hAnsi="Times" w:cs="Times"/>
          <w:sz w:val="24"/>
          <w:szCs w:val="24"/>
        </w:rPr>
        <w:t>. Cambridge, Mass: MIT Press, 2014.</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Reardon, Jenny. "The Democratic, Anti-Racist Genome? Technoscience at the Limits of Liberalism."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21, no. 1 (2011): 25-47.</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Said, Edward. </w:t>
      </w:r>
      <w:r w:rsidRPr="00CE3DB6">
        <w:rPr>
          <w:rFonts w:ascii="Times" w:eastAsiaTheme="minorHAnsi" w:hAnsi="Times" w:cs="Times"/>
          <w:i/>
          <w:iCs/>
          <w:sz w:val="24"/>
          <w:szCs w:val="24"/>
        </w:rPr>
        <w:t>Orientalism</w:t>
      </w:r>
      <w:r w:rsidRPr="00CE3DB6">
        <w:rPr>
          <w:rFonts w:ascii="Times" w:eastAsiaTheme="minorHAnsi" w:hAnsi="Times" w:cs="Times"/>
          <w:sz w:val="24"/>
          <w:szCs w:val="24"/>
        </w:rPr>
        <w:t>. Harmondsworth: Penguin Books, 1977.</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Sartre, Jean Paul. </w:t>
      </w:r>
      <w:r w:rsidRPr="00CE3DB6">
        <w:rPr>
          <w:rFonts w:ascii="Times" w:eastAsiaTheme="minorHAnsi" w:hAnsi="Times" w:cs="Times"/>
          <w:i/>
          <w:iCs/>
          <w:sz w:val="24"/>
          <w:szCs w:val="24"/>
        </w:rPr>
        <w:t>The Imaginary: A Phenomenological Psychology of Imagination</w:t>
      </w:r>
      <w:r w:rsidRPr="00CE3DB6">
        <w:rPr>
          <w:rFonts w:ascii="Times" w:eastAsiaTheme="minorHAnsi" w:hAnsi="Times" w:cs="Times"/>
          <w:sz w:val="24"/>
          <w:szCs w:val="24"/>
        </w:rPr>
        <w:t>. Translated by J. Webber. London: Routledge, 2004.</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Shapin, Steven. "The Science of Subjectivity." In </w:t>
      </w:r>
      <w:r w:rsidRPr="00CE3DB6">
        <w:rPr>
          <w:rFonts w:ascii="Times" w:eastAsiaTheme="minorHAnsi" w:hAnsi="Times" w:cs="Times"/>
          <w:i/>
          <w:iCs/>
          <w:sz w:val="24"/>
          <w:szCs w:val="24"/>
        </w:rPr>
        <w:t>4S: Society for Social Studies of Science Annual Conference</w:t>
      </w:r>
      <w:r w:rsidRPr="00CE3DB6">
        <w:rPr>
          <w:rFonts w:ascii="Times" w:eastAsiaTheme="minorHAnsi" w:hAnsi="Times" w:cs="Times"/>
          <w:sz w:val="24"/>
          <w:szCs w:val="24"/>
        </w:rPr>
        <w:t>. Cleveland OH, 2011.</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Smith, Elta. "Imaginaries of Development: The Rockefeller Foundation and Rice Research."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18, no. 4 (2009): 461 - 82.</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Sobchack, Vivian. </w:t>
      </w:r>
      <w:r w:rsidRPr="00CE3DB6">
        <w:rPr>
          <w:rFonts w:ascii="Times" w:eastAsiaTheme="minorHAnsi" w:hAnsi="Times" w:cs="Times"/>
          <w:i/>
          <w:iCs/>
          <w:sz w:val="24"/>
          <w:szCs w:val="24"/>
        </w:rPr>
        <w:t>Screening Space: The American Science Fiction Film, 2nd Edn</w:t>
      </w:r>
      <w:r w:rsidRPr="00CE3DB6">
        <w:rPr>
          <w:rFonts w:ascii="Times" w:eastAsiaTheme="minorHAnsi" w:hAnsi="Times" w:cs="Times"/>
          <w:sz w:val="24"/>
          <w:szCs w:val="24"/>
        </w:rPr>
        <w:t>. New York: Ungar Press, 2001.</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Squier, Susan. </w:t>
      </w:r>
      <w:r w:rsidRPr="00CE3DB6">
        <w:rPr>
          <w:rFonts w:ascii="Times" w:eastAsiaTheme="minorHAnsi" w:hAnsi="Times" w:cs="Times"/>
          <w:i/>
          <w:iCs/>
          <w:sz w:val="24"/>
          <w:szCs w:val="24"/>
        </w:rPr>
        <w:t>Liminal Lives: Imaging the Human at the Frontiers of Biomedicine</w:t>
      </w:r>
      <w:r w:rsidRPr="00CE3DB6">
        <w:rPr>
          <w:rFonts w:ascii="Times" w:eastAsiaTheme="minorHAnsi" w:hAnsi="Times" w:cs="Times"/>
          <w:sz w:val="24"/>
          <w:szCs w:val="24"/>
        </w:rPr>
        <w:t>. Durham, NC: Duke University Press, 2004.</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Stacey, Jackie. </w:t>
      </w:r>
      <w:r w:rsidRPr="00CE3DB6">
        <w:rPr>
          <w:rFonts w:ascii="Times" w:eastAsiaTheme="minorHAnsi" w:hAnsi="Times" w:cs="Times"/>
          <w:i/>
          <w:iCs/>
          <w:sz w:val="24"/>
          <w:szCs w:val="24"/>
        </w:rPr>
        <w:t>The Cinematic Life of Genes</w:t>
      </w:r>
      <w:r w:rsidRPr="00CE3DB6">
        <w:rPr>
          <w:rFonts w:ascii="Times" w:eastAsiaTheme="minorHAnsi" w:hAnsi="Times" w:cs="Times"/>
          <w:sz w:val="24"/>
          <w:szCs w:val="24"/>
        </w:rPr>
        <w:t>. Durham, NC: Duke University Press, 2010.</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Stephens, Neil, Paul Atkinson, and Peter Glasner. "Institutional Imaginaries of Publics in Stem Cell Banking: The Cases of the U</w:t>
      </w:r>
      <w:r>
        <w:rPr>
          <w:rFonts w:ascii="Times" w:eastAsiaTheme="minorHAnsi" w:hAnsi="Times" w:cs="Times"/>
          <w:sz w:val="24"/>
          <w:szCs w:val="24"/>
        </w:rPr>
        <w:t>K</w:t>
      </w:r>
      <w:r w:rsidRPr="00CE3DB6">
        <w:rPr>
          <w:rFonts w:ascii="Times" w:eastAsiaTheme="minorHAnsi" w:hAnsi="Times" w:cs="Times"/>
          <w:sz w:val="24"/>
          <w:szCs w:val="24"/>
        </w:rPr>
        <w:t xml:space="preserve"> and Spain."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22, no. 4 (2013): 497-515.</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Taylor, Charles. "Modern Social Imaginaries." </w:t>
      </w:r>
      <w:r w:rsidRPr="00CE3DB6">
        <w:rPr>
          <w:rFonts w:ascii="Times" w:eastAsiaTheme="minorHAnsi" w:hAnsi="Times" w:cs="Times"/>
          <w:i/>
          <w:iCs/>
          <w:sz w:val="24"/>
          <w:szCs w:val="24"/>
        </w:rPr>
        <w:t xml:space="preserve">Public Culture </w:t>
      </w:r>
      <w:r w:rsidRPr="00CE3DB6">
        <w:rPr>
          <w:rFonts w:ascii="Times" w:eastAsiaTheme="minorHAnsi" w:hAnsi="Times" w:cs="Times"/>
          <w:sz w:val="24"/>
          <w:szCs w:val="24"/>
        </w:rPr>
        <w:t>14, no. 1 (2002): 95-124.</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 </w:t>
      </w:r>
      <w:r w:rsidRPr="00CE3DB6">
        <w:rPr>
          <w:rFonts w:ascii="Times" w:eastAsiaTheme="minorHAnsi" w:hAnsi="Times" w:cs="Times"/>
          <w:i/>
          <w:iCs/>
          <w:sz w:val="24"/>
          <w:szCs w:val="24"/>
        </w:rPr>
        <w:t>Modern Social Imaginaries</w:t>
      </w:r>
      <w:r w:rsidRPr="00CE3DB6">
        <w:rPr>
          <w:rFonts w:ascii="Times" w:eastAsiaTheme="minorHAnsi" w:hAnsi="Times" w:cs="Times"/>
          <w:sz w:val="24"/>
          <w:szCs w:val="24"/>
        </w:rPr>
        <w:t>. Durham, N.C.: Duke University Press, 2004.</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Taylor-Alexander, Samuel. "Bioethics in the Making: “Ideal Patients” and the Beginnings of Face Transplant Surgery in Mexico."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23, no. 1 (2013): 27-50.</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Teil, Geneviève. "No Such Thing as Terroir?: Objectivities and the Regimes of Existence of Objects." </w:t>
      </w:r>
      <w:r w:rsidRPr="00CE3DB6">
        <w:rPr>
          <w:rFonts w:ascii="Times" w:eastAsiaTheme="minorHAnsi" w:hAnsi="Times" w:cs="Times"/>
          <w:i/>
          <w:iCs/>
          <w:sz w:val="24"/>
          <w:szCs w:val="24"/>
        </w:rPr>
        <w:t xml:space="preserve">Science, Technology &amp; Human Values </w:t>
      </w:r>
      <w:r w:rsidRPr="00CE3DB6">
        <w:rPr>
          <w:rFonts w:ascii="Times" w:eastAsiaTheme="minorHAnsi" w:hAnsi="Times" w:cs="Times"/>
          <w:sz w:val="24"/>
          <w:szCs w:val="24"/>
        </w:rPr>
        <w:t>37, no. 5 (2012): 478-505.</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Traweek, Sharon. </w:t>
      </w:r>
      <w:r w:rsidRPr="00CE3DB6">
        <w:rPr>
          <w:rFonts w:ascii="Times" w:eastAsiaTheme="minorHAnsi" w:hAnsi="Times" w:cs="Times"/>
          <w:i/>
          <w:iCs/>
          <w:sz w:val="24"/>
          <w:szCs w:val="24"/>
        </w:rPr>
        <w:t>Beamtimes and Lifetimes:  </w:t>
      </w:r>
      <w:r>
        <w:rPr>
          <w:rFonts w:ascii="Times" w:eastAsiaTheme="minorHAnsi" w:hAnsi="Times" w:cs="Times"/>
          <w:i/>
          <w:iCs/>
          <w:sz w:val="24"/>
          <w:szCs w:val="24"/>
        </w:rPr>
        <w:t>T</w:t>
      </w:r>
      <w:r w:rsidRPr="00CE3DB6">
        <w:rPr>
          <w:rFonts w:ascii="Times" w:eastAsiaTheme="minorHAnsi" w:hAnsi="Times" w:cs="Times"/>
          <w:i/>
          <w:iCs/>
          <w:sz w:val="24"/>
          <w:szCs w:val="24"/>
        </w:rPr>
        <w:t>he World of High Energy Physics</w:t>
      </w:r>
      <w:r w:rsidRPr="00CE3DB6">
        <w:rPr>
          <w:rFonts w:ascii="Times" w:eastAsiaTheme="minorHAnsi" w:hAnsi="Times" w:cs="Times"/>
          <w:sz w:val="24"/>
          <w:szCs w:val="24"/>
        </w:rPr>
        <w:t>. Cambridge, Mass.: MIT Press, 1988.</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Twine, Richard. "Is Biotechnology Deconstructing Animal Domestication? Movements toward Liberation." </w:t>
      </w:r>
      <w:r w:rsidRPr="00CE3DB6">
        <w:rPr>
          <w:rFonts w:ascii="Times" w:eastAsiaTheme="minorHAnsi" w:hAnsi="Times" w:cs="Times"/>
          <w:i/>
          <w:iCs/>
          <w:sz w:val="24"/>
          <w:szCs w:val="24"/>
        </w:rPr>
        <w:t xml:space="preserve">Configurations </w:t>
      </w:r>
      <w:r w:rsidRPr="00CE3DB6">
        <w:rPr>
          <w:rFonts w:ascii="Times" w:eastAsiaTheme="minorHAnsi" w:hAnsi="Times" w:cs="Times"/>
          <w:sz w:val="24"/>
          <w:szCs w:val="24"/>
        </w:rPr>
        <w:t>21, no. 2 (2013): 135-58.</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Pr>
          <w:rFonts w:ascii="Times" w:eastAsiaTheme="minorHAnsi" w:hAnsi="Times" w:cs="Times"/>
          <w:sz w:val="24"/>
          <w:szCs w:val="24"/>
        </w:rPr>
        <w:t>V</w:t>
      </w:r>
      <w:r w:rsidRPr="00CE3DB6">
        <w:rPr>
          <w:rFonts w:ascii="Times" w:eastAsiaTheme="minorHAnsi" w:hAnsi="Times" w:cs="Times"/>
          <w:sz w:val="24"/>
          <w:szCs w:val="24"/>
        </w:rPr>
        <w:t xml:space="preserve">an Dijck, Jose. </w:t>
      </w:r>
      <w:r w:rsidRPr="00CE3DB6">
        <w:rPr>
          <w:rFonts w:ascii="Times" w:eastAsiaTheme="minorHAnsi" w:hAnsi="Times" w:cs="Times"/>
          <w:i/>
          <w:iCs/>
          <w:sz w:val="24"/>
          <w:szCs w:val="24"/>
        </w:rPr>
        <w:t>Imagenation: Popular Images of Genetics</w:t>
      </w:r>
      <w:r w:rsidRPr="00CE3DB6">
        <w:rPr>
          <w:rFonts w:ascii="Times" w:eastAsiaTheme="minorHAnsi" w:hAnsi="Times" w:cs="Times"/>
          <w:sz w:val="24"/>
          <w:szCs w:val="24"/>
        </w:rPr>
        <w:t>. London: Macmillan, 1998.</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Van Lente, Harro. "Promising Technology:  the Dynamics of Expectations in Technological Developments." PhD, Twente University, 1993.</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Verran, Helen. "Re-Imagining Land Ownership in Australia." </w:t>
      </w:r>
      <w:r w:rsidRPr="00CE3DB6">
        <w:rPr>
          <w:rFonts w:ascii="Times" w:eastAsiaTheme="minorHAnsi" w:hAnsi="Times" w:cs="Times"/>
          <w:i/>
          <w:iCs/>
          <w:sz w:val="24"/>
          <w:szCs w:val="24"/>
        </w:rPr>
        <w:t xml:space="preserve">Postcolonial Studies:  Culture, Politics, Economy </w:t>
      </w:r>
      <w:r w:rsidRPr="00CE3DB6">
        <w:rPr>
          <w:rFonts w:ascii="Times" w:eastAsiaTheme="minorHAnsi" w:hAnsi="Times" w:cs="Times"/>
          <w:sz w:val="24"/>
          <w:szCs w:val="24"/>
        </w:rPr>
        <w:t>1, no. 2 (1998): 237-54.</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Waldby, Catherine. </w:t>
      </w:r>
      <w:r w:rsidRPr="00CE3DB6">
        <w:rPr>
          <w:rFonts w:ascii="Times" w:eastAsiaTheme="minorHAnsi" w:hAnsi="Times" w:cs="Times"/>
          <w:i/>
          <w:iCs/>
          <w:sz w:val="24"/>
          <w:szCs w:val="24"/>
        </w:rPr>
        <w:t>Aids and the Body Politic:  </w:t>
      </w:r>
      <w:r>
        <w:rPr>
          <w:rFonts w:ascii="Times" w:eastAsiaTheme="minorHAnsi" w:hAnsi="Times" w:cs="Times"/>
          <w:i/>
          <w:iCs/>
          <w:sz w:val="24"/>
          <w:szCs w:val="24"/>
        </w:rPr>
        <w:t>B</w:t>
      </w:r>
      <w:r w:rsidRPr="00CE3DB6">
        <w:rPr>
          <w:rFonts w:ascii="Times" w:eastAsiaTheme="minorHAnsi" w:hAnsi="Times" w:cs="Times"/>
          <w:i/>
          <w:iCs/>
          <w:sz w:val="24"/>
          <w:szCs w:val="24"/>
        </w:rPr>
        <w:t>iomedicine and Sexual Differences</w:t>
      </w:r>
      <w:r w:rsidRPr="00CE3DB6">
        <w:rPr>
          <w:rFonts w:ascii="Times" w:eastAsiaTheme="minorHAnsi" w:hAnsi="Times" w:cs="Times"/>
          <w:sz w:val="24"/>
          <w:szCs w:val="24"/>
        </w:rPr>
        <w:t>. London and New York: Routledge, 1996.</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 </w:t>
      </w:r>
      <w:r w:rsidRPr="00CE3DB6">
        <w:rPr>
          <w:rFonts w:ascii="Times" w:eastAsiaTheme="minorHAnsi" w:hAnsi="Times" w:cs="Times"/>
          <w:i/>
          <w:iCs/>
          <w:sz w:val="24"/>
          <w:szCs w:val="24"/>
        </w:rPr>
        <w:t>The Visible Human Project:  </w:t>
      </w:r>
      <w:r>
        <w:rPr>
          <w:rFonts w:ascii="Times" w:eastAsiaTheme="minorHAnsi" w:hAnsi="Times" w:cs="Times"/>
          <w:i/>
          <w:iCs/>
          <w:sz w:val="24"/>
          <w:szCs w:val="24"/>
        </w:rPr>
        <w:t>I</w:t>
      </w:r>
      <w:r w:rsidRPr="00CE3DB6">
        <w:rPr>
          <w:rFonts w:ascii="Times" w:eastAsiaTheme="minorHAnsi" w:hAnsi="Times" w:cs="Times"/>
          <w:i/>
          <w:iCs/>
          <w:sz w:val="24"/>
          <w:szCs w:val="24"/>
        </w:rPr>
        <w:t>nformatic Bodies and Posthuman Medicine</w:t>
      </w:r>
      <w:r w:rsidRPr="00CE3DB6">
        <w:rPr>
          <w:rFonts w:ascii="Times" w:eastAsiaTheme="minorHAnsi" w:hAnsi="Times" w:cs="Times"/>
          <w:sz w:val="24"/>
          <w:szCs w:val="24"/>
        </w:rPr>
        <w:t>. London and New York: Routledge, 2000.</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Warner, Michael. "Publics and Counterpublics." </w:t>
      </w:r>
      <w:r w:rsidRPr="00CE3DB6">
        <w:rPr>
          <w:rFonts w:ascii="Times" w:eastAsiaTheme="minorHAnsi" w:hAnsi="Times" w:cs="Times"/>
          <w:i/>
          <w:iCs/>
          <w:sz w:val="24"/>
          <w:szCs w:val="24"/>
        </w:rPr>
        <w:t xml:space="preserve">Public Culture </w:t>
      </w:r>
      <w:r w:rsidRPr="00CE3DB6">
        <w:rPr>
          <w:rFonts w:ascii="Times" w:eastAsiaTheme="minorHAnsi" w:hAnsi="Times" w:cs="Times"/>
          <w:sz w:val="24"/>
          <w:szCs w:val="24"/>
        </w:rPr>
        <w:t>14, no. 1 (2002): 49-90.</w:t>
      </w:r>
    </w:p>
    <w:p w:rsidR="00DE01E2" w:rsidRPr="00CE3DB6"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Default="00DE01E2" w:rsidP="00CE3DB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Welsh, Ian, and Brian Wynne. "Science, Scientism and Imaginaries of Publics in the Uk: Passive Objects, Incipient Threats."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22, no. 4 (2013): 540-66.</w:t>
      </w:r>
    </w:p>
    <w:p w:rsidR="00DE01E2" w:rsidRPr="00CE3DB6" w:rsidRDefault="00DE01E2" w:rsidP="0009013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09013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Wyatt, Sally. "Talking About the Future:  metaphors of the Internet." In </w:t>
      </w:r>
      <w:r w:rsidRPr="00CE3DB6">
        <w:rPr>
          <w:rFonts w:ascii="Times" w:eastAsiaTheme="minorHAnsi" w:hAnsi="Times" w:cs="Times"/>
          <w:i/>
          <w:iCs/>
          <w:sz w:val="24"/>
          <w:szCs w:val="24"/>
        </w:rPr>
        <w:t>Contested Futures: A Sociology of Prospective Technoscience</w:t>
      </w:r>
      <w:r w:rsidRPr="00CE3DB6">
        <w:rPr>
          <w:rFonts w:ascii="Times" w:eastAsiaTheme="minorHAnsi" w:hAnsi="Times" w:cs="Times"/>
          <w:sz w:val="24"/>
          <w:szCs w:val="24"/>
        </w:rPr>
        <w:t>, edited by Nik Brown, Brian Rappert and Andrew Webster. Aldershot: Ashgate, 2000.</w:t>
      </w:r>
    </w:p>
    <w:p w:rsidR="00DE01E2" w:rsidRPr="00CE3DB6" w:rsidRDefault="00DE01E2" w:rsidP="0009013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090136">
      <w:pPr>
        <w:widowControl w:val="0"/>
        <w:suppressAutoHyphens w:val="0"/>
        <w:autoSpaceDE w:val="0"/>
        <w:autoSpaceDN w:val="0"/>
        <w:adjustRightInd w:val="0"/>
        <w:spacing w:after="0" w:line="480" w:lineRule="auto"/>
        <w:ind w:firstLine="0"/>
        <w:rPr>
          <w:rFonts w:ascii="Times" w:eastAsiaTheme="minorHAnsi" w:hAnsi="Times" w:cs="Times"/>
          <w:sz w:val="24"/>
          <w:szCs w:val="24"/>
        </w:rPr>
      </w:pPr>
      <w:r w:rsidRPr="00CE3DB6">
        <w:rPr>
          <w:rFonts w:ascii="Times" w:eastAsiaTheme="minorHAnsi" w:hAnsi="Times" w:cs="Times"/>
          <w:sz w:val="24"/>
          <w:szCs w:val="24"/>
        </w:rPr>
        <w:t xml:space="preserve">Wöhrer, Veronika, and Doris Harrasser. "Playful Experiments: Gendered Performances in a Children's Museum." </w:t>
      </w:r>
      <w:r w:rsidRPr="00CE3DB6">
        <w:rPr>
          <w:rFonts w:ascii="Times" w:eastAsiaTheme="minorHAnsi" w:hAnsi="Times" w:cs="Times"/>
          <w:i/>
          <w:iCs/>
          <w:sz w:val="24"/>
          <w:szCs w:val="24"/>
        </w:rPr>
        <w:t xml:space="preserve">Science as Culture </w:t>
      </w:r>
      <w:r w:rsidRPr="00CE3DB6">
        <w:rPr>
          <w:rFonts w:ascii="Times" w:eastAsiaTheme="minorHAnsi" w:hAnsi="Times" w:cs="Times"/>
          <w:sz w:val="24"/>
          <w:szCs w:val="24"/>
        </w:rPr>
        <w:t>20, no. 4 (2011): 471-90.</w:t>
      </w:r>
    </w:p>
    <w:p w:rsidR="00DE01E2" w:rsidRPr="00CE3DB6" w:rsidRDefault="00DE01E2" w:rsidP="00090136">
      <w:pPr>
        <w:widowControl w:val="0"/>
        <w:suppressAutoHyphens w:val="0"/>
        <w:autoSpaceDE w:val="0"/>
        <w:autoSpaceDN w:val="0"/>
        <w:adjustRightInd w:val="0"/>
        <w:spacing w:after="0" w:line="480" w:lineRule="auto"/>
        <w:ind w:firstLine="0"/>
        <w:rPr>
          <w:rFonts w:ascii="Times" w:eastAsiaTheme="minorHAnsi" w:hAnsi="Times" w:cs="Times"/>
          <w:sz w:val="24"/>
          <w:szCs w:val="24"/>
        </w:rPr>
      </w:pPr>
    </w:p>
    <w:p w:rsidR="00DE01E2" w:rsidRPr="00CE3DB6" w:rsidRDefault="00DE01E2" w:rsidP="00090136">
      <w:pPr>
        <w:pStyle w:val="Endnote"/>
        <w:spacing w:line="480" w:lineRule="auto"/>
        <w:ind w:firstLine="0"/>
        <w:rPr>
          <w:rFonts w:asciiTheme="minorHAnsi" w:hAnsiTheme="minorHAnsi"/>
          <w:sz w:val="24"/>
          <w:szCs w:val="24"/>
        </w:rPr>
      </w:pPr>
      <w:r w:rsidRPr="00CE3DB6">
        <w:rPr>
          <w:rFonts w:ascii="Times" w:eastAsiaTheme="minorHAnsi" w:hAnsi="Times" w:cs="Times"/>
          <w:sz w:val="24"/>
          <w:szCs w:val="24"/>
        </w:rPr>
        <w:t xml:space="preserve">Yaszek, Lisa. </w:t>
      </w:r>
      <w:r w:rsidRPr="00CE3DB6">
        <w:rPr>
          <w:rFonts w:ascii="Times" w:eastAsiaTheme="minorHAnsi" w:hAnsi="Times" w:cs="Times"/>
          <w:i/>
          <w:iCs/>
          <w:sz w:val="24"/>
          <w:szCs w:val="24"/>
        </w:rPr>
        <w:t>Galactic Suburbia:  </w:t>
      </w:r>
      <w:r>
        <w:rPr>
          <w:rFonts w:ascii="Times" w:eastAsiaTheme="minorHAnsi" w:hAnsi="Times" w:cs="Times"/>
          <w:i/>
          <w:iCs/>
          <w:sz w:val="24"/>
          <w:szCs w:val="24"/>
        </w:rPr>
        <w:t>R</w:t>
      </w:r>
      <w:r w:rsidRPr="00CE3DB6">
        <w:rPr>
          <w:rFonts w:ascii="Times" w:eastAsiaTheme="minorHAnsi" w:hAnsi="Times" w:cs="Times"/>
          <w:i/>
          <w:iCs/>
          <w:sz w:val="24"/>
          <w:szCs w:val="24"/>
        </w:rPr>
        <w:t>ecovering Women's Science Fiction</w:t>
      </w:r>
      <w:r w:rsidRPr="00CE3DB6">
        <w:rPr>
          <w:rFonts w:ascii="Times" w:eastAsiaTheme="minorHAnsi" w:hAnsi="Times" w:cs="Times"/>
          <w:sz w:val="24"/>
          <w:szCs w:val="24"/>
        </w:rPr>
        <w:t>. Columbus, OH: Ohio University Press, 2008.</w:t>
      </w:r>
    </w:p>
    <w:p w:rsidR="00DE01E2" w:rsidRPr="007A597B" w:rsidRDefault="00DE01E2" w:rsidP="00090136">
      <w:pPr>
        <w:pStyle w:val="Endnote"/>
        <w:spacing w:line="480" w:lineRule="auto"/>
        <w:rPr>
          <w:rFonts w:asciiTheme="minorHAnsi" w:hAnsiTheme="minorHAnsi"/>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378115"/>
      <w:docPartObj>
        <w:docPartGallery w:val="Page Numbers (Bottom of Page)"/>
        <w:docPartUnique/>
      </w:docPartObj>
    </w:sdtPr>
    <w:sdtContent>
      <w:p w:rsidR="00DE01E2" w:rsidRDefault="00DE01E2">
        <w:pPr>
          <w:pStyle w:val="Footer"/>
          <w:jc w:val="right"/>
        </w:pPr>
        <w:r>
          <w:fldChar w:fldCharType="begin"/>
        </w:r>
        <w:r>
          <w:instrText xml:space="preserve"> PAGE   \* MERGEFORMAT </w:instrText>
        </w:r>
        <w:r>
          <w:fldChar w:fldCharType="separate"/>
        </w:r>
        <w:r w:rsidR="000E0526">
          <w:rPr>
            <w:noProof/>
          </w:rPr>
          <w:t>1</w:t>
        </w:r>
        <w:r>
          <w:rPr>
            <w:noProof/>
          </w:rPr>
          <w:fldChar w:fldCharType="end"/>
        </w:r>
      </w:p>
    </w:sdtContent>
  </w:sdt>
  <w:p w:rsidR="00DE01E2" w:rsidRDefault="00DE0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526" w:rsidRDefault="000E0526" w:rsidP="00B44933">
      <w:pPr>
        <w:spacing w:after="0" w:line="240" w:lineRule="auto"/>
      </w:pPr>
      <w:r>
        <w:separator/>
      </w:r>
    </w:p>
  </w:footnote>
  <w:footnote w:type="continuationSeparator" w:id="0">
    <w:p w:rsidR="000E0526" w:rsidRDefault="000E0526" w:rsidP="00B449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C7F84"/>
    <w:multiLevelType w:val="multilevel"/>
    <w:tmpl w:val="5FD844B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3C4F50E8"/>
    <w:multiLevelType w:val="multilevel"/>
    <w:tmpl w:val="39F6E762"/>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4"/>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4"/>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672130D0"/>
    <w:multiLevelType w:val="multilevel"/>
    <w:tmpl w:val="B544749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72C531EF"/>
    <w:multiLevelType w:val="multilevel"/>
    <w:tmpl w:val="D2D48B0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7DD11384"/>
    <w:multiLevelType w:val="multilevel"/>
    <w:tmpl w:val="0E3C74C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2"/>
  </w:num>
  <w:num w:numId="2">
    <w:abstractNumId w:val="3"/>
  </w:num>
  <w:num w:numId="3">
    <w:abstractNumId w:val="4"/>
  </w:num>
  <w:num w:numId="4">
    <w:abstractNumId w:val="0"/>
  </w:num>
  <w:num w:numId="5">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an Haran">
    <w15:presenceInfo w15:providerId="Windows Live" w15:userId="b8c807cadddfb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trackRevisions/>
  <w:defaultTabStop w:val="720"/>
  <w:hyphenationZone w:val="425"/>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933"/>
    <w:rsid w:val="00002BD7"/>
    <w:rsid w:val="000034C4"/>
    <w:rsid w:val="000049CF"/>
    <w:rsid w:val="00010BDC"/>
    <w:rsid w:val="000111F9"/>
    <w:rsid w:val="0001412D"/>
    <w:rsid w:val="00015592"/>
    <w:rsid w:val="0001659E"/>
    <w:rsid w:val="0002139F"/>
    <w:rsid w:val="000234DE"/>
    <w:rsid w:val="0003153A"/>
    <w:rsid w:val="00035258"/>
    <w:rsid w:val="00041087"/>
    <w:rsid w:val="00045832"/>
    <w:rsid w:val="00050A89"/>
    <w:rsid w:val="0005387F"/>
    <w:rsid w:val="00056EFF"/>
    <w:rsid w:val="000615FF"/>
    <w:rsid w:val="00061611"/>
    <w:rsid w:val="00061795"/>
    <w:rsid w:val="00062CEE"/>
    <w:rsid w:val="00063E73"/>
    <w:rsid w:val="0007699C"/>
    <w:rsid w:val="000826E5"/>
    <w:rsid w:val="00082C06"/>
    <w:rsid w:val="00086866"/>
    <w:rsid w:val="00090136"/>
    <w:rsid w:val="0009117D"/>
    <w:rsid w:val="00091678"/>
    <w:rsid w:val="00096556"/>
    <w:rsid w:val="00096942"/>
    <w:rsid w:val="000A01F1"/>
    <w:rsid w:val="000A21AB"/>
    <w:rsid w:val="000A3A6C"/>
    <w:rsid w:val="000A5C02"/>
    <w:rsid w:val="000B1F74"/>
    <w:rsid w:val="000B2C4E"/>
    <w:rsid w:val="000B2CDF"/>
    <w:rsid w:val="000C6846"/>
    <w:rsid w:val="000C7725"/>
    <w:rsid w:val="000C78C9"/>
    <w:rsid w:val="000D0C05"/>
    <w:rsid w:val="000D2D0B"/>
    <w:rsid w:val="000D3256"/>
    <w:rsid w:val="000D5DDC"/>
    <w:rsid w:val="000E0526"/>
    <w:rsid w:val="000E2544"/>
    <w:rsid w:val="000E5B4A"/>
    <w:rsid w:val="000E6EBB"/>
    <w:rsid w:val="000F28DD"/>
    <w:rsid w:val="0010226A"/>
    <w:rsid w:val="0010297F"/>
    <w:rsid w:val="00105115"/>
    <w:rsid w:val="001054E6"/>
    <w:rsid w:val="001100D7"/>
    <w:rsid w:val="001104F2"/>
    <w:rsid w:val="001123B4"/>
    <w:rsid w:val="001142C2"/>
    <w:rsid w:val="00114357"/>
    <w:rsid w:val="00116CDB"/>
    <w:rsid w:val="001212D4"/>
    <w:rsid w:val="00123CAC"/>
    <w:rsid w:val="00124344"/>
    <w:rsid w:val="00143174"/>
    <w:rsid w:val="00143EA3"/>
    <w:rsid w:val="00146B94"/>
    <w:rsid w:val="00147A00"/>
    <w:rsid w:val="001500A7"/>
    <w:rsid w:val="00151B9D"/>
    <w:rsid w:val="0017125F"/>
    <w:rsid w:val="0017246C"/>
    <w:rsid w:val="00174899"/>
    <w:rsid w:val="00175C12"/>
    <w:rsid w:val="00176989"/>
    <w:rsid w:val="00185D76"/>
    <w:rsid w:val="00187AF0"/>
    <w:rsid w:val="00192F73"/>
    <w:rsid w:val="00193B7A"/>
    <w:rsid w:val="001963C2"/>
    <w:rsid w:val="001A0AC9"/>
    <w:rsid w:val="001A489B"/>
    <w:rsid w:val="001A544C"/>
    <w:rsid w:val="001B674A"/>
    <w:rsid w:val="001C25A1"/>
    <w:rsid w:val="001C5017"/>
    <w:rsid w:val="001C5C05"/>
    <w:rsid w:val="001C70F9"/>
    <w:rsid w:val="001D02C2"/>
    <w:rsid w:val="001D0950"/>
    <w:rsid w:val="001D1535"/>
    <w:rsid w:val="001D2029"/>
    <w:rsid w:val="001D3995"/>
    <w:rsid w:val="001D5165"/>
    <w:rsid w:val="001D78CF"/>
    <w:rsid w:val="001E189C"/>
    <w:rsid w:val="001E2392"/>
    <w:rsid w:val="001E2DAD"/>
    <w:rsid w:val="001E7D30"/>
    <w:rsid w:val="001F66E7"/>
    <w:rsid w:val="00201C10"/>
    <w:rsid w:val="00206357"/>
    <w:rsid w:val="00207805"/>
    <w:rsid w:val="0021020B"/>
    <w:rsid w:val="00212D90"/>
    <w:rsid w:val="0021722E"/>
    <w:rsid w:val="00221487"/>
    <w:rsid w:val="002237AE"/>
    <w:rsid w:val="0022719F"/>
    <w:rsid w:val="00230716"/>
    <w:rsid w:val="00231B64"/>
    <w:rsid w:val="0025310D"/>
    <w:rsid w:val="00253F9A"/>
    <w:rsid w:val="00256DC7"/>
    <w:rsid w:val="00256E76"/>
    <w:rsid w:val="00265883"/>
    <w:rsid w:val="00284F8E"/>
    <w:rsid w:val="0029095C"/>
    <w:rsid w:val="00292CAD"/>
    <w:rsid w:val="00295AF0"/>
    <w:rsid w:val="00296703"/>
    <w:rsid w:val="002A3C4E"/>
    <w:rsid w:val="002A3EED"/>
    <w:rsid w:val="002B1314"/>
    <w:rsid w:val="002B5891"/>
    <w:rsid w:val="002B6FE3"/>
    <w:rsid w:val="002B76C7"/>
    <w:rsid w:val="002C042A"/>
    <w:rsid w:val="002C3408"/>
    <w:rsid w:val="002C6431"/>
    <w:rsid w:val="002D5E23"/>
    <w:rsid w:val="002D6548"/>
    <w:rsid w:val="002D7B8B"/>
    <w:rsid w:val="002D7F22"/>
    <w:rsid w:val="002E027C"/>
    <w:rsid w:val="002E167C"/>
    <w:rsid w:val="002E460F"/>
    <w:rsid w:val="002E58E3"/>
    <w:rsid w:val="002E7121"/>
    <w:rsid w:val="002F1A5D"/>
    <w:rsid w:val="002F28C4"/>
    <w:rsid w:val="002F678E"/>
    <w:rsid w:val="00301059"/>
    <w:rsid w:val="0030309B"/>
    <w:rsid w:val="0030532E"/>
    <w:rsid w:val="003065E6"/>
    <w:rsid w:val="003129EB"/>
    <w:rsid w:val="0031417E"/>
    <w:rsid w:val="003143CD"/>
    <w:rsid w:val="00315CEC"/>
    <w:rsid w:val="003230A4"/>
    <w:rsid w:val="003268EE"/>
    <w:rsid w:val="00326C94"/>
    <w:rsid w:val="003272A0"/>
    <w:rsid w:val="00333AEB"/>
    <w:rsid w:val="00333DE9"/>
    <w:rsid w:val="00343CAD"/>
    <w:rsid w:val="0035546F"/>
    <w:rsid w:val="00361A2E"/>
    <w:rsid w:val="00363DAD"/>
    <w:rsid w:val="00364035"/>
    <w:rsid w:val="0036556C"/>
    <w:rsid w:val="003671B1"/>
    <w:rsid w:val="00370615"/>
    <w:rsid w:val="00373669"/>
    <w:rsid w:val="00374C0C"/>
    <w:rsid w:val="003753BE"/>
    <w:rsid w:val="003814FC"/>
    <w:rsid w:val="00382531"/>
    <w:rsid w:val="00383C26"/>
    <w:rsid w:val="0038581F"/>
    <w:rsid w:val="00391837"/>
    <w:rsid w:val="0039246B"/>
    <w:rsid w:val="00395C05"/>
    <w:rsid w:val="003A0EA8"/>
    <w:rsid w:val="003A4426"/>
    <w:rsid w:val="003A444C"/>
    <w:rsid w:val="003A74AD"/>
    <w:rsid w:val="003B05A5"/>
    <w:rsid w:val="003B0DF7"/>
    <w:rsid w:val="003B593F"/>
    <w:rsid w:val="003D0553"/>
    <w:rsid w:val="003D36E0"/>
    <w:rsid w:val="003D4F70"/>
    <w:rsid w:val="003D575D"/>
    <w:rsid w:val="003D78D8"/>
    <w:rsid w:val="003E4475"/>
    <w:rsid w:val="003E4972"/>
    <w:rsid w:val="003E6865"/>
    <w:rsid w:val="003E701D"/>
    <w:rsid w:val="003E707A"/>
    <w:rsid w:val="003E7982"/>
    <w:rsid w:val="003F1818"/>
    <w:rsid w:val="003F2873"/>
    <w:rsid w:val="003F5E95"/>
    <w:rsid w:val="003F7077"/>
    <w:rsid w:val="003F7243"/>
    <w:rsid w:val="003F73B9"/>
    <w:rsid w:val="003F7740"/>
    <w:rsid w:val="003F7C80"/>
    <w:rsid w:val="00401963"/>
    <w:rsid w:val="00403049"/>
    <w:rsid w:val="004045B7"/>
    <w:rsid w:val="00407A2C"/>
    <w:rsid w:val="00416771"/>
    <w:rsid w:val="00423104"/>
    <w:rsid w:val="00423B26"/>
    <w:rsid w:val="00432A85"/>
    <w:rsid w:val="004348AC"/>
    <w:rsid w:val="00434C91"/>
    <w:rsid w:val="00443AC5"/>
    <w:rsid w:val="004453AB"/>
    <w:rsid w:val="00445DB8"/>
    <w:rsid w:val="00446897"/>
    <w:rsid w:val="004470ED"/>
    <w:rsid w:val="00452083"/>
    <w:rsid w:val="00452E5E"/>
    <w:rsid w:val="00454198"/>
    <w:rsid w:val="0045780D"/>
    <w:rsid w:val="004617D2"/>
    <w:rsid w:val="004623D1"/>
    <w:rsid w:val="00462BF8"/>
    <w:rsid w:val="00472C9D"/>
    <w:rsid w:val="00472DB4"/>
    <w:rsid w:val="004758CD"/>
    <w:rsid w:val="00475BB9"/>
    <w:rsid w:val="00476648"/>
    <w:rsid w:val="004835E1"/>
    <w:rsid w:val="00483BFA"/>
    <w:rsid w:val="004907C4"/>
    <w:rsid w:val="004A2C24"/>
    <w:rsid w:val="004A31C1"/>
    <w:rsid w:val="004A3653"/>
    <w:rsid w:val="004A5928"/>
    <w:rsid w:val="004A5B5F"/>
    <w:rsid w:val="004A5CC7"/>
    <w:rsid w:val="004A6CC3"/>
    <w:rsid w:val="004A6FBB"/>
    <w:rsid w:val="004B24DE"/>
    <w:rsid w:val="004B3D09"/>
    <w:rsid w:val="004B788E"/>
    <w:rsid w:val="004C25C1"/>
    <w:rsid w:val="004C3DC4"/>
    <w:rsid w:val="004C4344"/>
    <w:rsid w:val="004C61EA"/>
    <w:rsid w:val="004E45FB"/>
    <w:rsid w:val="004F0169"/>
    <w:rsid w:val="004F0175"/>
    <w:rsid w:val="004F2363"/>
    <w:rsid w:val="004F377E"/>
    <w:rsid w:val="005026F9"/>
    <w:rsid w:val="005106B5"/>
    <w:rsid w:val="00511987"/>
    <w:rsid w:val="00516461"/>
    <w:rsid w:val="00516A9D"/>
    <w:rsid w:val="00517209"/>
    <w:rsid w:val="00517A62"/>
    <w:rsid w:val="00521190"/>
    <w:rsid w:val="00523B9A"/>
    <w:rsid w:val="0052435B"/>
    <w:rsid w:val="00526165"/>
    <w:rsid w:val="00535722"/>
    <w:rsid w:val="0054019A"/>
    <w:rsid w:val="00541584"/>
    <w:rsid w:val="0055169F"/>
    <w:rsid w:val="00553513"/>
    <w:rsid w:val="005561C3"/>
    <w:rsid w:val="0056172E"/>
    <w:rsid w:val="00561EB7"/>
    <w:rsid w:val="00566729"/>
    <w:rsid w:val="00567A21"/>
    <w:rsid w:val="005817ED"/>
    <w:rsid w:val="00585ACF"/>
    <w:rsid w:val="00595294"/>
    <w:rsid w:val="005A6811"/>
    <w:rsid w:val="005A6D06"/>
    <w:rsid w:val="005B2700"/>
    <w:rsid w:val="005B2808"/>
    <w:rsid w:val="005B3006"/>
    <w:rsid w:val="005C07F1"/>
    <w:rsid w:val="005C1129"/>
    <w:rsid w:val="005C1EDE"/>
    <w:rsid w:val="005C2DED"/>
    <w:rsid w:val="005C6F96"/>
    <w:rsid w:val="005D15C9"/>
    <w:rsid w:val="005D1A43"/>
    <w:rsid w:val="005D33DC"/>
    <w:rsid w:val="005D3A61"/>
    <w:rsid w:val="005D4358"/>
    <w:rsid w:val="005D6B9E"/>
    <w:rsid w:val="006001D8"/>
    <w:rsid w:val="0060544A"/>
    <w:rsid w:val="0061269D"/>
    <w:rsid w:val="00613406"/>
    <w:rsid w:val="00620F97"/>
    <w:rsid w:val="006218EB"/>
    <w:rsid w:val="006229D6"/>
    <w:rsid w:val="0062637C"/>
    <w:rsid w:val="00627C4A"/>
    <w:rsid w:val="006309EA"/>
    <w:rsid w:val="00630F7F"/>
    <w:rsid w:val="0063101C"/>
    <w:rsid w:val="00632AF5"/>
    <w:rsid w:val="00634750"/>
    <w:rsid w:val="00635F62"/>
    <w:rsid w:val="00640339"/>
    <w:rsid w:val="00644FB3"/>
    <w:rsid w:val="00647B62"/>
    <w:rsid w:val="0065063A"/>
    <w:rsid w:val="006516BB"/>
    <w:rsid w:val="00652C30"/>
    <w:rsid w:val="00655EF4"/>
    <w:rsid w:val="006566C2"/>
    <w:rsid w:val="0065707B"/>
    <w:rsid w:val="00660B83"/>
    <w:rsid w:val="00661410"/>
    <w:rsid w:val="0066194E"/>
    <w:rsid w:val="00664AF9"/>
    <w:rsid w:val="0066684E"/>
    <w:rsid w:val="00672CC8"/>
    <w:rsid w:val="006803B5"/>
    <w:rsid w:val="00680C21"/>
    <w:rsid w:val="00683967"/>
    <w:rsid w:val="006845A8"/>
    <w:rsid w:val="00684D92"/>
    <w:rsid w:val="006866D0"/>
    <w:rsid w:val="00687A09"/>
    <w:rsid w:val="00690239"/>
    <w:rsid w:val="006967D6"/>
    <w:rsid w:val="0069708B"/>
    <w:rsid w:val="00697655"/>
    <w:rsid w:val="0069771B"/>
    <w:rsid w:val="006A2F88"/>
    <w:rsid w:val="006B3E60"/>
    <w:rsid w:val="006B460E"/>
    <w:rsid w:val="006C3046"/>
    <w:rsid w:val="006C7ADF"/>
    <w:rsid w:val="006D3634"/>
    <w:rsid w:val="006D49A9"/>
    <w:rsid w:val="006D51E8"/>
    <w:rsid w:val="006D71C9"/>
    <w:rsid w:val="006D74EC"/>
    <w:rsid w:val="006E5634"/>
    <w:rsid w:val="006F1386"/>
    <w:rsid w:val="006F290C"/>
    <w:rsid w:val="00714FCC"/>
    <w:rsid w:val="00715E15"/>
    <w:rsid w:val="00716EFE"/>
    <w:rsid w:val="007206B7"/>
    <w:rsid w:val="00722E40"/>
    <w:rsid w:val="0072555D"/>
    <w:rsid w:val="00725FEB"/>
    <w:rsid w:val="00726AEB"/>
    <w:rsid w:val="00732A83"/>
    <w:rsid w:val="007402BA"/>
    <w:rsid w:val="0074109D"/>
    <w:rsid w:val="00743E4A"/>
    <w:rsid w:val="0074566F"/>
    <w:rsid w:val="007458D1"/>
    <w:rsid w:val="00752687"/>
    <w:rsid w:val="007541AA"/>
    <w:rsid w:val="00755391"/>
    <w:rsid w:val="00755DEA"/>
    <w:rsid w:val="00757D65"/>
    <w:rsid w:val="00760FFF"/>
    <w:rsid w:val="00764AB5"/>
    <w:rsid w:val="0076720F"/>
    <w:rsid w:val="00767BA6"/>
    <w:rsid w:val="00770589"/>
    <w:rsid w:val="00772D8B"/>
    <w:rsid w:val="00774D2E"/>
    <w:rsid w:val="007756BB"/>
    <w:rsid w:val="00775DCA"/>
    <w:rsid w:val="00777FE9"/>
    <w:rsid w:val="0078062D"/>
    <w:rsid w:val="00781A85"/>
    <w:rsid w:val="0078284E"/>
    <w:rsid w:val="007871A0"/>
    <w:rsid w:val="00792CE7"/>
    <w:rsid w:val="00797A88"/>
    <w:rsid w:val="00797C5B"/>
    <w:rsid w:val="007A1AD1"/>
    <w:rsid w:val="007A2FDA"/>
    <w:rsid w:val="007A597B"/>
    <w:rsid w:val="007A71AB"/>
    <w:rsid w:val="007B23A5"/>
    <w:rsid w:val="007C16BF"/>
    <w:rsid w:val="007C2C65"/>
    <w:rsid w:val="007D02C4"/>
    <w:rsid w:val="007D0E6F"/>
    <w:rsid w:val="007D746F"/>
    <w:rsid w:val="007E2082"/>
    <w:rsid w:val="007F0FF2"/>
    <w:rsid w:val="007F104E"/>
    <w:rsid w:val="007F24EF"/>
    <w:rsid w:val="008059DE"/>
    <w:rsid w:val="0080671A"/>
    <w:rsid w:val="008165A6"/>
    <w:rsid w:val="00821304"/>
    <w:rsid w:val="00824E75"/>
    <w:rsid w:val="00827B49"/>
    <w:rsid w:val="00830580"/>
    <w:rsid w:val="00830794"/>
    <w:rsid w:val="00833C3B"/>
    <w:rsid w:val="00834DF6"/>
    <w:rsid w:val="008350EC"/>
    <w:rsid w:val="00837EA5"/>
    <w:rsid w:val="008429EA"/>
    <w:rsid w:val="00843EDC"/>
    <w:rsid w:val="008467D1"/>
    <w:rsid w:val="00846C04"/>
    <w:rsid w:val="00846DF2"/>
    <w:rsid w:val="00846F28"/>
    <w:rsid w:val="00854C27"/>
    <w:rsid w:val="008569D2"/>
    <w:rsid w:val="00856F04"/>
    <w:rsid w:val="008611B2"/>
    <w:rsid w:val="00870CB1"/>
    <w:rsid w:val="00874B68"/>
    <w:rsid w:val="008779B0"/>
    <w:rsid w:val="008925A8"/>
    <w:rsid w:val="008A4D36"/>
    <w:rsid w:val="008B2114"/>
    <w:rsid w:val="008B29CC"/>
    <w:rsid w:val="008B733B"/>
    <w:rsid w:val="008B73A8"/>
    <w:rsid w:val="008D145A"/>
    <w:rsid w:val="008D2470"/>
    <w:rsid w:val="008D4539"/>
    <w:rsid w:val="008D4D52"/>
    <w:rsid w:val="008D6C3C"/>
    <w:rsid w:val="008D7073"/>
    <w:rsid w:val="008E0A5D"/>
    <w:rsid w:val="008E12B1"/>
    <w:rsid w:val="008E3A28"/>
    <w:rsid w:val="008E4804"/>
    <w:rsid w:val="008F0816"/>
    <w:rsid w:val="008F4684"/>
    <w:rsid w:val="008F53AC"/>
    <w:rsid w:val="008F58F5"/>
    <w:rsid w:val="008F59AA"/>
    <w:rsid w:val="008F621D"/>
    <w:rsid w:val="008F62A7"/>
    <w:rsid w:val="008F7775"/>
    <w:rsid w:val="00904C48"/>
    <w:rsid w:val="00907B70"/>
    <w:rsid w:val="009110E4"/>
    <w:rsid w:val="00912DE9"/>
    <w:rsid w:val="009134BF"/>
    <w:rsid w:val="00913B2D"/>
    <w:rsid w:val="00914236"/>
    <w:rsid w:val="00915697"/>
    <w:rsid w:val="009257E5"/>
    <w:rsid w:val="00930C2C"/>
    <w:rsid w:val="00931BF3"/>
    <w:rsid w:val="009333F5"/>
    <w:rsid w:val="009354D0"/>
    <w:rsid w:val="00935859"/>
    <w:rsid w:val="00937E7A"/>
    <w:rsid w:val="009432ED"/>
    <w:rsid w:val="00943AE4"/>
    <w:rsid w:val="00944B0E"/>
    <w:rsid w:val="0094522F"/>
    <w:rsid w:val="0095036C"/>
    <w:rsid w:val="00951A3D"/>
    <w:rsid w:val="00952489"/>
    <w:rsid w:val="009537B4"/>
    <w:rsid w:val="00955616"/>
    <w:rsid w:val="0095651F"/>
    <w:rsid w:val="009573C5"/>
    <w:rsid w:val="00967A11"/>
    <w:rsid w:val="0097137E"/>
    <w:rsid w:val="009725C0"/>
    <w:rsid w:val="009770B1"/>
    <w:rsid w:val="0098106C"/>
    <w:rsid w:val="00982BAD"/>
    <w:rsid w:val="00984825"/>
    <w:rsid w:val="00990A22"/>
    <w:rsid w:val="00992323"/>
    <w:rsid w:val="009942E4"/>
    <w:rsid w:val="009952BA"/>
    <w:rsid w:val="009A5095"/>
    <w:rsid w:val="009A5326"/>
    <w:rsid w:val="009A7D43"/>
    <w:rsid w:val="009B3714"/>
    <w:rsid w:val="009C0BE3"/>
    <w:rsid w:val="009C734A"/>
    <w:rsid w:val="009C73B6"/>
    <w:rsid w:val="009D1E37"/>
    <w:rsid w:val="009D5257"/>
    <w:rsid w:val="009E4D68"/>
    <w:rsid w:val="009F5139"/>
    <w:rsid w:val="00A042C9"/>
    <w:rsid w:val="00A0453C"/>
    <w:rsid w:val="00A072AF"/>
    <w:rsid w:val="00A077B9"/>
    <w:rsid w:val="00A10F9E"/>
    <w:rsid w:val="00A22EB5"/>
    <w:rsid w:val="00A25459"/>
    <w:rsid w:val="00A27B4C"/>
    <w:rsid w:val="00A30A1B"/>
    <w:rsid w:val="00A35C7C"/>
    <w:rsid w:val="00A36495"/>
    <w:rsid w:val="00A40CDE"/>
    <w:rsid w:val="00A42013"/>
    <w:rsid w:val="00A43E88"/>
    <w:rsid w:val="00A446AF"/>
    <w:rsid w:val="00A6262F"/>
    <w:rsid w:val="00A65656"/>
    <w:rsid w:val="00A678F0"/>
    <w:rsid w:val="00A714CC"/>
    <w:rsid w:val="00A72342"/>
    <w:rsid w:val="00A72DD6"/>
    <w:rsid w:val="00A81BF3"/>
    <w:rsid w:val="00A81FC2"/>
    <w:rsid w:val="00A831DE"/>
    <w:rsid w:val="00A8438A"/>
    <w:rsid w:val="00A956EE"/>
    <w:rsid w:val="00AC5CEF"/>
    <w:rsid w:val="00AC617C"/>
    <w:rsid w:val="00AD150E"/>
    <w:rsid w:val="00AE2AD4"/>
    <w:rsid w:val="00AE3E3B"/>
    <w:rsid w:val="00AE3EB3"/>
    <w:rsid w:val="00B00B64"/>
    <w:rsid w:val="00B0140E"/>
    <w:rsid w:val="00B02128"/>
    <w:rsid w:val="00B02255"/>
    <w:rsid w:val="00B026D9"/>
    <w:rsid w:val="00B05785"/>
    <w:rsid w:val="00B05A9F"/>
    <w:rsid w:val="00B14533"/>
    <w:rsid w:val="00B15E47"/>
    <w:rsid w:val="00B213DB"/>
    <w:rsid w:val="00B234AA"/>
    <w:rsid w:val="00B23743"/>
    <w:rsid w:val="00B25B99"/>
    <w:rsid w:val="00B3085A"/>
    <w:rsid w:val="00B3571F"/>
    <w:rsid w:val="00B37296"/>
    <w:rsid w:val="00B40AB7"/>
    <w:rsid w:val="00B40C25"/>
    <w:rsid w:val="00B44933"/>
    <w:rsid w:val="00B46FFF"/>
    <w:rsid w:val="00B50E2A"/>
    <w:rsid w:val="00B51886"/>
    <w:rsid w:val="00B6366D"/>
    <w:rsid w:val="00B655DC"/>
    <w:rsid w:val="00B711AD"/>
    <w:rsid w:val="00B71697"/>
    <w:rsid w:val="00B74E4A"/>
    <w:rsid w:val="00B85330"/>
    <w:rsid w:val="00B86906"/>
    <w:rsid w:val="00B87BE2"/>
    <w:rsid w:val="00B9174E"/>
    <w:rsid w:val="00B97C0F"/>
    <w:rsid w:val="00BA3305"/>
    <w:rsid w:val="00BA37CC"/>
    <w:rsid w:val="00BA7AFC"/>
    <w:rsid w:val="00BB5B04"/>
    <w:rsid w:val="00BC3438"/>
    <w:rsid w:val="00BC5ECF"/>
    <w:rsid w:val="00BC741B"/>
    <w:rsid w:val="00BD04EC"/>
    <w:rsid w:val="00BD7837"/>
    <w:rsid w:val="00BE2319"/>
    <w:rsid w:val="00BE2A60"/>
    <w:rsid w:val="00BE458F"/>
    <w:rsid w:val="00BE4E80"/>
    <w:rsid w:val="00BE51FB"/>
    <w:rsid w:val="00BE54B1"/>
    <w:rsid w:val="00BE6A62"/>
    <w:rsid w:val="00BF1AEF"/>
    <w:rsid w:val="00BF2F3A"/>
    <w:rsid w:val="00C0059C"/>
    <w:rsid w:val="00C008D9"/>
    <w:rsid w:val="00C01724"/>
    <w:rsid w:val="00C0674A"/>
    <w:rsid w:val="00C0684E"/>
    <w:rsid w:val="00C11AC9"/>
    <w:rsid w:val="00C12B0F"/>
    <w:rsid w:val="00C14711"/>
    <w:rsid w:val="00C147A9"/>
    <w:rsid w:val="00C16F9C"/>
    <w:rsid w:val="00C221D1"/>
    <w:rsid w:val="00C30150"/>
    <w:rsid w:val="00C314DD"/>
    <w:rsid w:val="00C353E9"/>
    <w:rsid w:val="00C35970"/>
    <w:rsid w:val="00C40057"/>
    <w:rsid w:val="00C402A3"/>
    <w:rsid w:val="00C42975"/>
    <w:rsid w:val="00C50BBD"/>
    <w:rsid w:val="00C55DEE"/>
    <w:rsid w:val="00C627B8"/>
    <w:rsid w:val="00C63A2D"/>
    <w:rsid w:val="00C67B33"/>
    <w:rsid w:val="00C801EF"/>
    <w:rsid w:val="00C842F5"/>
    <w:rsid w:val="00C84970"/>
    <w:rsid w:val="00CA2B67"/>
    <w:rsid w:val="00CA47D5"/>
    <w:rsid w:val="00CA5281"/>
    <w:rsid w:val="00CB069F"/>
    <w:rsid w:val="00CB12DE"/>
    <w:rsid w:val="00CB1420"/>
    <w:rsid w:val="00CB1B1F"/>
    <w:rsid w:val="00CB725D"/>
    <w:rsid w:val="00CB7460"/>
    <w:rsid w:val="00CC226B"/>
    <w:rsid w:val="00CC3898"/>
    <w:rsid w:val="00CC690D"/>
    <w:rsid w:val="00CD01A6"/>
    <w:rsid w:val="00CD140E"/>
    <w:rsid w:val="00CD39FB"/>
    <w:rsid w:val="00CD3DC8"/>
    <w:rsid w:val="00CD513A"/>
    <w:rsid w:val="00CD5677"/>
    <w:rsid w:val="00CE1AD9"/>
    <w:rsid w:val="00CE3DB6"/>
    <w:rsid w:val="00CE4280"/>
    <w:rsid w:val="00CE438C"/>
    <w:rsid w:val="00CE5F8A"/>
    <w:rsid w:val="00CE619F"/>
    <w:rsid w:val="00CF559D"/>
    <w:rsid w:val="00D006AF"/>
    <w:rsid w:val="00D04409"/>
    <w:rsid w:val="00D0520D"/>
    <w:rsid w:val="00D1001F"/>
    <w:rsid w:val="00D1145D"/>
    <w:rsid w:val="00D11C59"/>
    <w:rsid w:val="00D124C1"/>
    <w:rsid w:val="00D1384D"/>
    <w:rsid w:val="00D13A92"/>
    <w:rsid w:val="00D13B8C"/>
    <w:rsid w:val="00D177D8"/>
    <w:rsid w:val="00D177F7"/>
    <w:rsid w:val="00D21ECB"/>
    <w:rsid w:val="00D27ADA"/>
    <w:rsid w:val="00D303D5"/>
    <w:rsid w:val="00D30E63"/>
    <w:rsid w:val="00D32BD7"/>
    <w:rsid w:val="00D36CD6"/>
    <w:rsid w:val="00D40C50"/>
    <w:rsid w:val="00D415FC"/>
    <w:rsid w:val="00D455B3"/>
    <w:rsid w:val="00D465C7"/>
    <w:rsid w:val="00D50A2C"/>
    <w:rsid w:val="00D528C1"/>
    <w:rsid w:val="00D561A2"/>
    <w:rsid w:val="00D60804"/>
    <w:rsid w:val="00D63D9D"/>
    <w:rsid w:val="00D729FB"/>
    <w:rsid w:val="00D752D7"/>
    <w:rsid w:val="00D753ED"/>
    <w:rsid w:val="00D7551B"/>
    <w:rsid w:val="00D85C73"/>
    <w:rsid w:val="00D9259D"/>
    <w:rsid w:val="00D94696"/>
    <w:rsid w:val="00D9679F"/>
    <w:rsid w:val="00D96E65"/>
    <w:rsid w:val="00DA17C3"/>
    <w:rsid w:val="00DA6221"/>
    <w:rsid w:val="00DA6AEB"/>
    <w:rsid w:val="00DA7D0B"/>
    <w:rsid w:val="00DB1981"/>
    <w:rsid w:val="00DB79A0"/>
    <w:rsid w:val="00DC4FA9"/>
    <w:rsid w:val="00DC6A63"/>
    <w:rsid w:val="00DD282B"/>
    <w:rsid w:val="00DD69A4"/>
    <w:rsid w:val="00DE01E2"/>
    <w:rsid w:val="00DE43D2"/>
    <w:rsid w:val="00DE603C"/>
    <w:rsid w:val="00DE6F96"/>
    <w:rsid w:val="00DF134F"/>
    <w:rsid w:val="00DF1C2E"/>
    <w:rsid w:val="00DF49A5"/>
    <w:rsid w:val="00E01403"/>
    <w:rsid w:val="00E02BAA"/>
    <w:rsid w:val="00E02EC8"/>
    <w:rsid w:val="00E0327C"/>
    <w:rsid w:val="00E04AEC"/>
    <w:rsid w:val="00E06C0B"/>
    <w:rsid w:val="00E12A67"/>
    <w:rsid w:val="00E13F50"/>
    <w:rsid w:val="00E16802"/>
    <w:rsid w:val="00E244A8"/>
    <w:rsid w:val="00E34B92"/>
    <w:rsid w:val="00E44774"/>
    <w:rsid w:val="00E4663D"/>
    <w:rsid w:val="00E46D2B"/>
    <w:rsid w:val="00E5127B"/>
    <w:rsid w:val="00E5561A"/>
    <w:rsid w:val="00E55666"/>
    <w:rsid w:val="00E57F09"/>
    <w:rsid w:val="00E62044"/>
    <w:rsid w:val="00E72C2C"/>
    <w:rsid w:val="00E7382C"/>
    <w:rsid w:val="00E81BCC"/>
    <w:rsid w:val="00E83399"/>
    <w:rsid w:val="00E87F5B"/>
    <w:rsid w:val="00E94E8E"/>
    <w:rsid w:val="00E972DA"/>
    <w:rsid w:val="00E97C76"/>
    <w:rsid w:val="00E97E2D"/>
    <w:rsid w:val="00EA45E6"/>
    <w:rsid w:val="00EA5A19"/>
    <w:rsid w:val="00EB08C7"/>
    <w:rsid w:val="00EC7806"/>
    <w:rsid w:val="00ED5671"/>
    <w:rsid w:val="00EE0754"/>
    <w:rsid w:val="00EE1880"/>
    <w:rsid w:val="00EE1BD7"/>
    <w:rsid w:val="00EE1FF9"/>
    <w:rsid w:val="00EE393A"/>
    <w:rsid w:val="00EE7295"/>
    <w:rsid w:val="00EF21C0"/>
    <w:rsid w:val="00F01E9F"/>
    <w:rsid w:val="00F02420"/>
    <w:rsid w:val="00F038B9"/>
    <w:rsid w:val="00F05E58"/>
    <w:rsid w:val="00F071B9"/>
    <w:rsid w:val="00F25308"/>
    <w:rsid w:val="00F26012"/>
    <w:rsid w:val="00F31214"/>
    <w:rsid w:val="00F328F1"/>
    <w:rsid w:val="00F34C11"/>
    <w:rsid w:val="00F354E9"/>
    <w:rsid w:val="00F35650"/>
    <w:rsid w:val="00F45F4C"/>
    <w:rsid w:val="00F473A0"/>
    <w:rsid w:val="00F577EC"/>
    <w:rsid w:val="00F57AE8"/>
    <w:rsid w:val="00F617B2"/>
    <w:rsid w:val="00F62031"/>
    <w:rsid w:val="00F637E5"/>
    <w:rsid w:val="00F72EE4"/>
    <w:rsid w:val="00F72FE8"/>
    <w:rsid w:val="00F73249"/>
    <w:rsid w:val="00F86B3A"/>
    <w:rsid w:val="00F90501"/>
    <w:rsid w:val="00F91C6F"/>
    <w:rsid w:val="00F923F1"/>
    <w:rsid w:val="00F93042"/>
    <w:rsid w:val="00F9548E"/>
    <w:rsid w:val="00FA2405"/>
    <w:rsid w:val="00FA3BB9"/>
    <w:rsid w:val="00FA3EAD"/>
    <w:rsid w:val="00FB3275"/>
    <w:rsid w:val="00FB570A"/>
    <w:rsid w:val="00FB639B"/>
    <w:rsid w:val="00FB63B8"/>
    <w:rsid w:val="00FC03A8"/>
    <w:rsid w:val="00FC459D"/>
    <w:rsid w:val="00FC4632"/>
    <w:rsid w:val="00FC4CAA"/>
    <w:rsid w:val="00FC692B"/>
    <w:rsid w:val="00FC6E44"/>
    <w:rsid w:val="00FC6F71"/>
    <w:rsid w:val="00FE095D"/>
    <w:rsid w:val="00FE0AE3"/>
    <w:rsid w:val="00FE6B75"/>
    <w:rsid w:val="00FF2A53"/>
    <w:rsid w:val="00FF5D7C"/>
    <w:rsid w:val="00FF612F"/>
    <w:rsid w:val="00FF62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933"/>
    <w:pPr>
      <w:suppressAutoHyphens/>
      <w:spacing w:after="200" w:line="276" w:lineRule="auto"/>
      <w:ind w:firstLine="720"/>
    </w:pPr>
    <w:rPr>
      <w:rFonts w:ascii="Calibri" w:eastAsia="Droid Sans Fallback" w:hAnsi="Calibri" w:cs="Calibri"/>
      <w:lang w:val="en-US"/>
    </w:rPr>
  </w:style>
  <w:style w:type="paragraph" w:styleId="Heading1">
    <w:name w:val="heading 1"/>
    <w:basedOn w:val="Normal"/>
    <w:next w:val="Normal"/>
    <w:link w:val="Heading1Char"/>
    <w:uiPriority w:val="9"/>
    <w:qFormat/>
    <w:rsid w:val="00C50BBD"/>
    <w:pPr>
      <w:keepNext/>
      <w:keepLines/>
      <w:suppressAutoHyphens w:val="0"/>
      <w:spacing w:before="240" w:after="0" w:line="256" w:lineRule="auto"/>
      <w:ind w:firstLine="0"/>
      <w:outlineLvl w:val="0"/>
    </w:pPr>
    <w:rPr>
      <w:rFonts w:asciiTheme="majorHAnsi" w:eastAsiaTheme="majorEastAsia" w:hAnsiTheme="majorHAnsi" w:cstheme="majorBidi"/>
      <w:sz w:val="28"/>
      <w:szCs w:val="28"/>
      <w:lang w:val="en-GB"/>
    </w:rPr>
  </w:style>
  <w:style w:type="paragraph" w:styleId="Heading2">
    <w:name w:val="heading 2"/>
    <w:basedOn w:val="Normal"/>
    <w:next w:val="Normal"/>
    <w:link w:val="Heading2Char"/>
    <w:uiPriority w:val="9"/>
    <w:semiHidden/>
    <w:unhideWhenUsed/>
    <w:qFormat/>
    <w:rsid w:val="00C50BBD"/>
    <w:pPr>
      <w:keepNext/>
      <w:keepLines/>
      <w:suppressAutoHyphens w:val="0"/>
      <w:spacing w:before="40" w:after="0" w:line="256" w:lineRule="auto"/>
      <w:ind w:firstLine="0"/>
      <w:outlineLvl w:val="1"/>
    </w:pPr>
    <w:rPr>
      <w:rFonts w:asciiTheme="majorHAnsi" w:eastAsiaTheme="majorEastAsia" w:hAnsiTheme="majorHAnsi" w:cstheme="majorBidi"/>
      <w:sz w:val="24"/>
      <w:szCs w:val="24"/>
      <w:lang w:val="en-GB"/>
    </w:rPr>
  </w:style>
  <w:style w:type="paragraph" w:styleId="Heading3">
    <w:name w:val="heading 3"/>
    <w:basedOn w:val="Normal"/>
    <w:next w:val="Normal"/>
    <w:link w:val="Heading3Char"/>
    <w:uiPriority w:val="9"/>
    <w:semiHidden/>
    <w:unhideWhenUsed/>
    <w:qFormat/>
    <w:rsid w:val="00B3729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
    <w:name w:val="Endnote"/>
    <w:basedOn w:val="Normal"/>
    <w:rsid w:val="00B44933"/>
  </w:style>
  <w:style w:type="character" w:styleId="EndnoteReference">
    <w:name w:val="endnote reference"/>
    <w:basedOn w:val="DefaultParagraphFont"/>
    <w:uiPriority w:val="99"/>
    <w:unhideWhenUsed/>
    <w:rsid w:val="00B44933"/>
    <w:rPr>
      <w:vertAlign w:val="superscript"/>
    </w:rPr>
  </w:style>
  <w:style w:type="character" w:customStyle="1" w:styleId="EndnoteAnchor">
    <w:name w:val="Endnote Anchor"/>
    <w:rsid w:val="00B44933"/>
    <w:rPr>
      <w:vertAlign w:val="superscript"/>
    </w:rPr>
  </w:style>
  <w:style w:type="paragraph" w:styleId="FootnoteText">
    <w:name w:val="footnote text"/>
    <w:basedOn w:val="Normal"/>
    <w:link w:val="FootnoteTextChar"/>
    <w:uiPriority w:val="99"/>
    <w:unhideWhenUsed/>
    <w:rsid w:val="00AE3EB3"/>
    <w:pPr>
      <w:spacing w:after="0" w:line="240" w:lineRule="auto"/>
    </w:pPr>
    <w:rPr>
      <w:sz w:val="20"/>
      <w:szCs w:val="20"/>
    </w:rPr>
  </w:style>
  <w:style w:type="character" w:customStyle="1" w:styleId="FootnoteTextChar">
    <w:name w:val="Footnote Text Char"/>
    <w:basedOn w:val="DefaultParagraphFont"/>
    <w:link w:val="FootnoteText"/>
    <w:uiPriority w:val="99"/>
    <w:rsid w:val="00AE3EB3"/>
    <w:rPr>
      <w:rFonts w:ascii="Calibri" w:eastAsia="Droid Sans Fallback" w:hAnsi="Calibri" w:cs="Calibri"/>
      <w:sz w:val="20"/>
      <w:szCs w:val="20"/>
      <w:lang w:val="en-US"/>
    </w:rPr>
  </w:style>
  <w:style w:type="character" w:styleId="FootnoteReference">
    <w:name w:val="footnote reference"/>
    <w:basedOn w:val="DefaultParagraphFont"/>
    <w:uiPriority w:val="99"/>
    <w:semiHidden/>
    <w:unhideWhenUsed/>
    <w:rsid w:val="00AE3EB3"/>
    <w:rPr>
      <w:vertAlign w:val="superscript"/>
    </w:rPr>
  </w:style>
  <w:style w:type="paragraph" w:styleId="EndnoteText">
    <w:name w:val="endnote text"/>
    <w:basedOn w:val="Normal"/>
    <w:link w:val="EndnoteTextChar"/>
    <w:uiPriority w:val="99"/>
    <w:unhideWhenUsed/>
    <w:rsid w:val="003143CD"/>
    <w:pPr>
      <w:spacing w:after="0" w:line="240" w:lineRule="auto"/>
    </w:pPr>
    <w:rPr>
      <w:sz w:val="20"/>
      <w:szCs w:val="20"/>
    </w:rPr>
  </w:style>
  <w:style w:type="character" w:customStyle="1" w:styleId="EndnoteTextChar">
    <w:name w:val="Endnote Text Char"/>
    <w:basedOn w:val="DefaultParagraphFont"/>
    <w:link w:val="EndnoteText"/>
    <w:uiPriority w:val="99"/>
    <w:rsid w:val="003143CD"/>
    <w:rPr>
      <w:rFonts w:ascii="Calibri" w:eastAsia="Droid Sans Fallback" w:hAnsi="Calibri" w:cs="Calibri"/>
      <w:sz w:val="20"/>
      <w:szCs w:val="20"/>
      <w:lang w:val="en-US"/>
    </w:rPr>
  </w:style>
  <w:style w:type="character" w:styleId="CommentReference">
    <w:name w:val="annotation reference"/>
    <w:basedOn w:val="DefaultParagraphFont"/>
    <w:uiPriority w:val="99"/>
    <w:semiHidden/>
    <w:unhideWhenUsed/>
    <w:qFormat/>
    <w:rsid w:val="00446897"/>
    <w:rPr>
      <w:sz w:val="16"/>
      <w:szCs w:val="16"/>
    </w:rPr>
  </w:style>
  <w:style w:type="paragraph" w:styleId="CommentText">
    <w:name w:val="annotation text"/>
    <w:basedOn w:val="Normal"/>
    <w:link w:val="CommentTextChar"/>
    <w:uiPriority w:val="99"/>
    <w:unhideWhenUsed/>
    <w:rsid w:val="00446897"/>
    <w:pPr>
      <w:spacing w:line="240" w:lineRule="auto"/>
    </w:pPr>
    <w:rPr>
      <w:sz w:val="20"/>
      <w:szCs w:val="20"/>
    </w:rPr>
  </w:style>
  <w:style w:type="character" w:customStyle="1" w:styleId="CommentTextChar">
    <w:name w:val="Comment Text Char"/>
    <w:basedOn w:val="DefaultParagraphFont"/>
    <w:link w:val="CommentText"/>
    <w:uiPriority w:val="99"/>
    <w:rsid w:val="00446897"/>
    <w:rPr>
      <w:rFonts w:ascii="Calibri" w:eastAsia="Droid Sans Fallback"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446897"/>
    <w:rPr>
      <w:b/>
      <w:bCs/>
    </w:rPr>
  </w:style>
  <w:style w:type="character" w:customStyle="1" w:styleId="CommentSubjectChar">
    <w:name w:val="Comment Subject Char"/>
    <w:basedOn w:val="CommentTextChar"/>
    <w:link w:val="CommentSubject"/>
    <w:uiPriority w:val="99"/>
    <w:semiHidden/>
    <w:rsid w:val="00446897"/>
    <w:rPr>
      <w:rFonts w:ascii="Calibri" w:eastAsia="Droid Sans Fallback" w:hAnsi="Calibri" w:cs="Calibri"/>
      <w:b/>
      <w:bCs/>
      <w:sz w:val="20"/>
      <w:szCs w:val="20"/>
      <w:lang w:val="en-US"/>
    </w:rPr>
  </w:style>
  <w:style w:type="paragraph" w:styleId="BalloonText">
    <w:name w:val="Balloon Text"/>
    <w:basedOn w:val="Normal"/>
    <w:link w:val="BalloonTextChar"/>
    <w:uiPriority w:val="99"/>
    <w:semiHidden/>
    <w:unhideWhenUsed/>
    <w:rsid w:val="00446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897"/>
    <w:rPr>
      <w:rFonts w:ascii="Tahoma" w:eastAsia="Droid Sans Fallback" w:hAnsi="Tahoma" w:cs="Tahoma"/>
      <w:sz w:val="16"/>
      <w:szCs w:val="16"/>
      <w:lang w:val="en-US"/>
    </w:rPr>
  </w:style>
  <w:style w:type="character" w:styleId="Emphasis">
    <w:name w:val="Emphasis"/>
    <w:basedOn w:val="DefaultParagraphFont"/>
    <w:uiPriority w:val="20"/>
    <w:qFormat/>
    <w:rsid w:val="005D4358"/>
    <w:rPr>
      <w:i/>
      <w:iCs/>
    </w:rPr>
  </w:style>
  <w:style w:type="character" w:customStyle="1" w:styleId="Heading1Char">
    <w:name w:val="Heading 1 Char"/>
    <w:basedOn w:val="DefaultParagraphFont"/>
    <w:link w:val="Heading1"/>
    <w:uiPriority w:val="9"/>
    <w:rsid w:val="00C50BBD"/>
    <w:rPr>
      <w:rFonts w:asciiTheme="majorHAnsi" w:eastAsiaTheme="majorEastAsia" w:hAnsiTheme="majorHAnsi" w:cstheme="majorBidi"/>
      <w:sz w:val="28"/>
      <w:szCs w:val="28"/>
    </w:rPr>
  </w:style>
  <w:style w:type="character" w:customStyle="1" w:styleId="Heading2Char">
    <w:name w:val="Heading 2 Char"/>
    <w:basedOn w:val="DefaultParagraphFont"/>
    <w:link w:val="Heading2"/>
    <w:uiPriority w:val="9"/>
    <w:semiHidden/>
    <w:rsid w:val="00C50BBD"/>
    <w:rPr>
      <w:rFonts w:asciiTheme="majorHAnsi" w:eastAsiaTheme="majorEastAsia" w:hAnsiTheme="majorHAnsi" w:cstheme="majorBidi"/>
      <w:sz w:val="24"/>
      <w:szCs w:val="24"/>
    </w:rPr>
  </w:style>
  <w:style w:type="paragraph" w:styleId="ListParagraph">
    <w:name w:val="List Paragraph"/>
    <w:basedOn w:val="Normal"/>
    <w:uiPriority w:val="34"/>
    <w:qFormat/>
    <w:rsid w:val="00C50BBD"/>
    <w:pPr>
      <w:ind w:left="720"/>
      <w:contextualSpacing/>
    </w:pPr>
  </w:style>
  <w:style w:type="character" w:customStyle="1" w:styleId="EndnoteTextChar1">
    <w:name w:val="Endnote Text Char1"/>
    <w:basedOn w:val="DefaultParagraphFont"/>
    <w:uiPriority w:val="99"/>
    <w:semiHidden/>
    <w:locked/>
    <w:rsid w:val="00715E15"/>
    <w:rPr>
      <w:sz w:val="20"/>
      <w:szCs w:val="20"/>
      <w:lang w:val="en-US"/>
    </w:rPr>
  </w:style>
  <w:style w:type="paragraph" w:styleId="Header">
    <w:name w:val="header"/>
    <w:basedOn w:val="Normal"/>
    <w:link w:val="HeaderChar"/>
    <w:uiPriority w:val="99"/>
    <w:semiHidden/>
    <w:unhideWhenUsed/>
    <w:rsid w:val="00874B6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74B68"/>
    <w:rPr>
      <w:rFonts w:ascii="Calibri" w:eastAsia="Droid Sans Fallback" w:hAnsi="Calibri" w:cs="Calibri"/>
      <w:lang w:val="en-US"/>
    </w:rPr>
  </w:style>
  <w:style w:type="paragraph" w:styleId="Footer">
    <w:name w:val="footer"/>
    <w:basedOn w:val="Normal"/>
    <w:link w:val="FooterChar"/>
    <w:uiPriority w:val="99"/>
    <w:unhideWhenUsed/>
    <w:rsid w:val="00874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B68"/>
    <w:rPr>
      <w:rFonts w:ascii="Calibri" w:eastAsia="Droid Sans Fallback" w:hAnsi="Calibri" w:cs="Calibri"/>
      <w:lang w:val="en-US"/>
    </w:rPr>
  </w:style>
  <w:style w:type="character" w:customStyle="1" w:styleId="Heading3Char">
    <w:name w:val="Heading 3 Char"/>
    <w:basedOn w:val="DefaultParagraphFont"/>
    <w:link w:val="Heading3"/>
    <w:uiPriority w:val="9"/>
    <w:semiHidden/>
    <w:rsid w:val="00B37296"/>
    <w:rPr>
      <w:rFonts w:asciiTheme="majorHAnsi" w:eastAsiaTheme="majorEastAsia" w:hAnsiTheme="majorHAnsi" w:cstheme="majorBidi"/>
      <w:b/>
      <w:bCs/>
      <w:color w:val="5B9BD5" w:themeColor="accent1"/>
      <w:lang w:val="en-US"/>
    </w:rPr>
  </w:style>
  <w:style w:type="paragraph" w:styleId="NormalWeb">
    <w:name w:val="Normal (Web)"/>
    <w:basedOn w:val="Normal"/>
    <w:uiPriority w:val="99"/>
    <w:semiHidden/>
    <w:unhideWhenUsed/>
    <w:rsid w:val="00B37296"/>
    <w:pPr>
      <w:suppressAutoHyphens w:val="0"/>
      <w:spacing w:before="100" w:beforeAutospacing="1" w:after="100" w:afterAutospacing="1" w:line="240" w:lineRule="auto"/>
      <w:ind w:firstLine="0"/>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B37296"/>
    <w:rPr>
      <w:color w:val="0000FF"/>
      <w:u w:val="single"/>
    </w:rPr>
  </w:style>
  <w:style w:type="character" w:customStyle="1" w:styleId="message">
    <w:name w:val="message"/>
    <w:basedOn w:val="DefaultParagraphFont"/>
    <w:rsid w:val="00B37296"/>
  </w:style>
  <w:style w:type="character" w:styleId="Strong">
    <w:name w:val="Strong"/>
    <w:basedOn w:val="DefaultParagraphFont"/>
    <w:uiPriority w:val="22"/>
    <w:qFormat/>
    <w:rsid w:val="00B37296"/>
    <w:rPr>
      <w:b/>
      <w:bCs/>
    </w:rPr>
  </w:style>
  <w:style w:type="paragraph" w:styleId="Revision">
    <w:name w:val="Revision"/>
    <w:hidden/>
    <w:uiPriority w:val="99"/>
    <w:semiHidden/>
    <w:rsid w:val="00CE3DB6"/>
    <w:pPr>
      <w:spacing w:after="0" w:line="240" w:lineRule="auto"/>
    </w:pPr>
    <w:rPr>
      <w:rFonts w:ascii="Calibri" w:eastAsia="Droid Sans Fallback" w:hAnsi="Calibri" w:cs="Calibri"/>
      <w:lang w:val="en-US"/>
    </w:rPr>
  </w:style>
  <w:style w:type="paragraph" w:customStyle="1" w:styleId="TextBody">
    <w:name w:val="Text Body"/>
    <w:basedOn w:val="Normal"/>
    <w:rsid w:val="00F071B9"/>
    <w:pPr>
      <w:spacing w:after="140" w:line="288" w:lineRule="auto"/>
    </w:pPr>
    <w:rPr>
      <w:rFonts w:asciiTheme="minorHAnsi" w:hAnsiTheme="minorHAns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933"/>
    <w:pPr>
      <w:suppressAutoHyphens/>
      <w:spacing w:after="200" w:line="276" w:lineRule="auto"/>
      <w:ind w:firstLine="720"/>
    </w:pPr>
    <w:rPr>
      <w:rFonts w:ascii="Calibri" w:eastAsia="Droid Sans Fallback" w:hAnsi="Calibri" w:cs="Calibri"/>
      <w:lang w:val="en-US"/>
    </w:rPr>
  </w:style>
  <w:style w:type="paragraph" w:styleId="Heading1">
    <w:name w:val="heading 1"/>
    <w:basedOn w:val="Normal"/>
    <w:next w:val="Normal"/>
    <w:link w:val="Heading1Char"/>
    <w:uiPriority w:val="9"/>
    <w:qFormat/>
    <w:rsid w:val="00C50BBD"/>
    <w:pPr>
      <w:keepNext/>
      <w:keepLines/>
      <w:suppressAutoHyphens w:val="0"/>
      <w:spacing w:before="240" w:after="0" w:line="256" w:lineRule="auto"/>
      <w:ind w:firstLine="0"/>
      <w:outlineLvl w:val="0"/>
    </w:pPr>
    <w:rPr>
      <w:rFonts w:asciiTheme="majorHAnsi" w:eastAsiaTheme="majorEastAsia" w:hAnsiTheme="majorHAnsi" w:cstheme="majorBidi"/>
      <w:sz w:val="28"/>
      <w:szCs w:val="28"/>
      <w:lang w:val="en-GB"/>
    </w:rPr>
  </w:style>
  <w:style w:type="paragraph" w:styleId="Heading2">
    <w:name w:val="heading 2"/>
    <w:basedOn w:val="Normal"/>
    <w:next w:val="Normal"/>
    <w:link w:val="Heading2Char"/>
    <w:uiPriority w:val="9"/>
    <w:semiHidden/>
    <w:unhideWhenUsed/>
    <w:qFormat/>
    <w:rsid w:val="00C50BBD"/>
    <w:pPr>
      <w:keepNext/>
      <w:keepLines/>
      <w:suppressAutoHyphens w:val="0"/>
      <w:spacing w:before="40" w:after="0" w:line="256" w:lineRule="auto"/>
      <w:ind w:firstLine="0"/>
      <w:outlineLvl w:val="1"/>
    </w:pPr>
    <w:rPr>
      <w:rFonts w:asciiTheme="majorHAnsi" w:eastAsiaTheme="majorEastAsia" w:hAnsiTheme="majorHAnsi" w:cstheme="majorBidi"/>
      <w:sz w:val="24"/>
      <w:szCs w:val="24"/>
      <w:lang w:val="en-GB"/>
    </w:rPr>
  </w:style>
  <w:style w:type="paragraph" w:styleId="Heading3">
    <w:name w:val="heading 3"/>
    <w:basedOn w:val="Normal"/>
    <w:next w:val="Normal"/>
    <w:link w:val="Heading3Char"/>
    <w:uiPriority w:val="9"/>
    <w:semiHidden/>
    <w:unhideWhenUsed/>
    <w:qFormat/>
    <w:rsid w:val="00B3729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
    <w:name w:val="Endnote"/>
    <w:basedOn w:val="Normal"/>
    <w:rsid w:val="00B44933"/>
  </w:style>
  <w:style w:type="character" w:styleId="EndnoteReference">
    <w:name w:val="endnote reference"/>
    <w:basedOn w:val="DefaultParagraphFont"/>
    <w:uiPriority w:val="99"/>
    <w:unhideWhenUsed/>
    <w:rsid w:val="00B44933"/>
    <w:rPr>
      <w:vertAlign w:val="superscript"/>
    </w:rPr>
  </w:style>
  <w:style w:type="character" w:customStyle="1" w:styleId="EndnoteAnchor">
    <w:name w:val="Endnote Anchor"/>
    <w:rsid w:val="00B44933"/>
    <w:rPr>
      <w:vertAlign w:val="superscript"/>
    </w:rPr>
  </w:style>
  <w:style w:type="paragraph" w:styleId="FootnoteText">
    <w:name w:val="footnote text"/>
    <w:basedOn w:val="Normal"/>
    <w:link w:val="FootnoteTextChar"/>
    <w:uiPriority w:val="99"/>
    <w:unhideWhenUsed/>
    <w:rsid w:val="00AE3EB3"/>
    <w:pPr>
      <w:spacing w:after="0" w:line="240" w:lineRule="auto"/>
    </w:pPr>
    <w:rPr>
      <w:sz w:val="20"/>
      <w:szCs w:val="20"/>
    </w:rPr>
  </w:style>
  <w:style w:type="character" w:customStyle="1" w:styleId="FootnoteTextChar">
    <w:name w:val="Footnote Text Char"/>
    <w:basedOn w:val="DefaultParagraphFont"/>
    <w:link w:val="FootnoteText"/>
    <w:uiPriority w:val="99"/>
    <w:rsid w:val="00AE3EB3"/>
    <w:rPr>
      <w:rFonts w:ascii="Calibri" w:eastAsia="Droid Sans Fallback" w:hAnsi="Calibri" w:cs="Calibri"/>
      <w:sz w:val="20"/>
      <w:szCs w:val="20"/>
      <w:lang w:val="en-US"/>
    </w:rPr>
  </w:style>
  <w:style w:type="character" w:styleId="FootnoteReference">
    <w:name w:val="footnote reference"/>
    <w:basedOn w:val="DefaultParagraphFont"/>
    <w:uiPriority w:val="99"/>
    <w:semiHidden/>
    <w:unhideWhenUsed/>
    <w:rsid w:val="00AE3EB3"/>
    <w:rPr>
      <w:vertAlign w:val="superscript"/>
    </w:rPr>
  </w:style>
  <w:style w:type="paragraph" w:styleId="EndnoteText">
    <w:name w:val="endnote text"/>
    <w:basedOn w:val="Normal"/>
    <w:link w:val="EndnoteTextChar"/>
    <w:uiPriority w:val="99"/>
    <w:unhideWhenUsed/>
    <w:rsid w:val="003143CD"/>
    <w:pPr>
      <w:spacing w:after="0" w:line="240" w:lineRule="auto"/>
    </w:pPr>
    <w:rPr>
      <w:sz w:val="20"/>
      <w:szCs w:val="20"/>
    </w:rPr>
  </w:style>
  <w:style w:type="character" w:customStyle="1" w:styleId="EndnoteTextChar">
    <w:name w:val="Endnote Text Char"/>
    <w:basedOn w:val="DefaultParagraphFont"/>
    <w:link w:val="EndnoteText"/>
    <w:uiPriority w:val="99"/>
    <w:rsid w:val="003143CD"/>
    <w:rPr>
      <w:rFonts w:ascii="Calibri" w:eastAsia="Droid Sans Fallback" w:hAnsi="Calibri" w:cs="Calibri"/>
      <w:sz w:val="20"/>
      <w:szCs w:val="20"/>
      <w:lang w:val="en-US"/>
    </w:rPr>
  </w:style>
  <w:style w:type="character" w:styleId="CommentReference">
    <w:name w:val="annotation reference"/>
    <w:basedOn w:val="DefaultParagraphFont"/>
    <w:uiPriority w:val="99"/>
    <w:semiHidden/>
    <w:unhideWhenUsed/>
    <w:qFormat/>
    <w:rsid w:val="00446897"/>
    <w:rPr>
      <w:sz w:val="16"/>
      <w:szCs w:val="16"/>
    </w:rPr>
  </w:style>
  <w:style w:type="paragraph" w:styleId="CommentText">
    <w:name w:val="annotation text"/>
    <w:basedOn w:val="Normal"/>
    <w:link w:val="CommentTextChar"/>
    <w:uiPriority w:val="99"/>
    <w:unhideWhenUsed/>
    <w:rsid w:val="00446897"/>
    <w:pPr>
      <w:spacing w:line="240" w:lineRule="auto"/>
    </w:pPr>
    <w:rPr>
      <w:sz w:val="20"/>
      <w:szCs w:val="20"/>
    </w:rPr>
  </w:style>
  <w:style w:type="character" w:customStyle="1" w:styleId="CommentTextChar">
    <w:name w:val="Comment Text Char"/>
    <w:basedOn w:val="DefaultParagraphFont"/>
    <w:link w:val="CommentText"/>
    <w:uiPriority w:val="99"/>
    <w:rsid w:val="00446897"/>
    <w:rPr>
      <w:rFonts w:ascii="Calibri" w:eastAsia="Droid Sans Fallback"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446897"/>
    <w:rPr>
      <w:b/>
      <w:bCs/>
    </w:rPr>
  </w:style>
  <w:style w:type="character" w:customStyle="1" w:styleId="CommentSubjectChar">
    <w:name w:val="Comment Subject Char"/>
    <w:basedOn w:val="CommentTextChar"/>
    <w:link w:val="CommentSubject"/>
    <w:uiPriority w:val="99"/>
    <w:semiHidden/>
    <w:rsid w:val="00446897"/>
    <w:rPr>
      <w:rFonts w:ascii="Calibri" w:eastAsia="Droid Sans Fallback" w:hAnsi="Calibri" w:cs="Calibri"/>
      <w:b/>
      <w:bCs/>
      <w:sz w:val="20"/>
      <w:szCs w:val="20"/>
      <w:lang w:val="en-US"/>
    </w:rPr>
  </w:style>
  <w:style w:type="paragraph" w:styleId="BalloonText">
    <w:name w:val="Balloon Text"/>
    <w:basedOn w:val="Normal"/>
    <w:link w:val="BalloonTextChar"/>
    <w:uiPriority w:val="99"/>
    <w:semiHidden/>
    <w:unhideWhenUsed/>
    <w:rsid w:val="00446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897"/>
    <w:rPr>
      <w:rFonts w:ascii="Tahoma" w:eastAsia="Droid Sans Fallback" w:hAnsi="Tahoma" w:cs="Tahoma"/>
      <w:sz w:val="16"/>
      <w:szCs w:val="16"/>
      <w:lang w:val="en-US"/>
    </w:rPr>
  </w:style>
  <w:style w:type="character" w:styleId="Emphasis">
    <w:name w:val="Emphasis"/>
    <w:basedOn w:val="DefaultParagraphFont"/>
    <w:uiPriority w:val="20"/>
    <w:qFormat/>
    <w:rsid w:val="005D4358"/>
    <w:rPr>
      <w:i/>
      <w:iCs/>
    </w:rPr>
  </w:style>
  <w:style w:type="character" w:customStyle="1" w:styleId="Heading1Char">
    <w:name w:val="Heading 1 Char"/>
    <w:basedOn w:val="DefaultParagraphFont"/>
    <w:link w:val="Heading1"/>
    <w:uiPriority w:val="9"/>
    <w:rsid w:val="00C50BBD"/>
    <w:rPr>
      <w:rFonts w:asciiTheme="majorHAnsi" w:eastAsiaTheme="majorEastAsia" w:hAnsiTheme="majorHAnsi" w:cstheme="majorBidi"/>
      <w:sz w:val="28"/>
      <w:szCs w:val="28"/>
    </w:rPr>
  </w:style>
  <w:style w:type="character" w:customStyle="1" w:styleId="Heading2Char">
    <w:name w:val="Heading 2 Char"/>
    <w:basedOn w:val="DefaultParagraphFont"/>
    <w:link w:val="Heading2"/>
    <w:uiPriority w:val="9"/>
    <w:semiHidden/>
    <w:rsid w:val="00C50BBD"/>
    <w:rPr>
      <w:rFonts w:asciiTheme="majorHAnsi" w:eastAsiaTheme="majorEastAsia" w:hAnsiTheme="majorHAnsi" w:cstheme="majorBidi"/>
      <w:sz w:val="24"/>
      <w:szCs w:val="24"/>
    </w:rPr>
  </w:style>
  <w:style w:type="paragraph" w:styleId="ListParagraph">
    <w:name w:val="List Paragraph"/>
    <w:basedOn w:val="Normal"/>
    <w:uiPriority w:val="34"/>
    <w:qFormat/>
    <w:rsid w:val="00C50BBD"/>
    <w:pPr>
      <w:ind w:left="720"/>
      <w:contextualSpacing/>
    </w:pPr>
  </w:style>
  <w:style w:type="character" w:customStyle="1" w:styleId="EndnoteTextChar1">
    <w:name w:val="Endnote Text Char1"/>
    <w:basedOn w:val="DefaultParagraphFont"/>
    <w:uiPriority w:val="99"/>
    <w:semiHidden/>
    <w:locked/>
    <w:rsid w:val="00715E15"/>
    <w:rPr>
      <w:sz w:val="20"/>
      <w:szCs w:val="20"/>
      <w:lang w:val="en-US"/>
    </w:rPr>
  </w:style>
  <w:style w:type="paragraph" w:styleId="Header">
    <w:name w:val="header"/>
    <w:basedOn w:val="Normal"/>
    <w:link w:val="HeaderChar"/>
    <w:uiPriority w:val="99"/>
    <w:semiHidden/>
    <w:unhideWhenUsed/>
    <w:rsid w:val="00874B6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74B68"/>
    <w:rPr>
      <w:rFonts w:ascii="Calibri" w:eastAsia="Droid Sans Fallback" w:hAnsi="Calibri" w:cs="Calibri"/>
      <w:lang w:val="en-US"/>
    </w:rPr>
  </w:style>
  <w:style w:type="paragraph" w:styleId="Footer">
    <w:name w:val="footer"/>
    <w:basedOn w:val="Normal"/>
    <w:link w:val="FooterChar"/>
    <w:uiPriority w:val="99"/>
    <w:unhideWhenUsed/>
    <w:rsid w:val="00874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B68"/>
    <w:rPr>
      <w:rFonts w:ascii="Calibri" w:eastAsia="Droid Sans Fallback" w:hAnsi="Calibri" w:cs="Calibri"/>
      <w:lang w:val="en-US"/>
    </w:rPr>
  </w:style>
  <w:style w:type="character" w:customStyle="1" w:styleId="Heading3Char">
    <w:name w:val="Heading 3 Char"/>
    <w:basedOn w:val="DefaultParagraphFont"/>
    <w:link w:val="Heading3"/>
    <w:uiPriority w:val="9"/>
    <w:semiHidden/>
    <w:rsid w:val="00B37296"/>
    <w:rPr>
      <w:rFonts w:asciiTheme="majorHAnsi" w:eastAsiaTheme="majorEastAsia" w:hAnsiTheme="majorHAnsi" w:cstheme="majorBidi"/>
      <w:b/>
      <w:bCs/>
      <w:color w:val="5B9BD5" w:themeColor="accent1"/>
      <w:lang w:val="en-US"/>
    </w:rPr>
  </w:style>
  <w:style w:type="paragraph" w:styleId="NormalWeb">
    <w:name w:val="Normal (Web)"/>
    <w:basedOn w:val="Normal"/>
    <w:uiPriority w:val="99"/>
    <w:semiHidden/>
    <w:unhideWhenUsed/>
    <w:rsid w:val="00B37296"/>
    <w:pPr>
      <w:suppressAutoHyphens w:val="0"/>
      <w:spacing w:before="100" w:beforeAutospacing="1" w:after="100" w:afterAutospacing="1" w:line="240" w:lineRule="auto"/>
      <w:ind w:firstLine="0"/>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B37296"/>
    <w:rPr>
      <w:color w:val="0000FF"/>
      <w:u w:val="single"/>
    </w:rPr>
  </w:style>
  <w:style w:type="character" w:customStyle="1" w:styleId="message">
    <w:name w:val="message"/>
    <w:basedOn w:val="DefaultParagraphFont"/>
    <w:rsid w:val="00B37296"/>
  </w:style>
  <w:style w:type="character" w:styleId="Strong">
    <w:name w:val="Strong"/>
    <w:basedOn w:val="DefaultParagraphFont"/>
    <w:uiPriority w:val="22"/>
    <w:qFormat/>
    <w:rsid w:val="00B37296"/>
    <w:rPr>
      <w:b/>
      <w:bCs/>
    </w:rPr>
  </w:style>
  <w:style w:type="paragraph" w:styleId="Revision">
    <w:name w:val="Revision"/>
    <w:hidden/>
    <w:uiPriority w:val="99"/>
    <w:semiHidden/>
    <w:rsid w:val="00CE3DB6"/>
    <w:pPr>
      <w:spacing w:after="0" w:line="240" w:lineRule="auto"/>
    </w:pPr>
    <w:rPr>
      <w:rFonts w:ascii="Calibri" w:eastAsia="Droid Sans Fallback" w:hAnsi="Calibri" w:cs="Calibri"/>
      <w:lang w:val="en-US"/>
    </w:rPr>
  </w:style>
  <w:style w:type="paragraph" w:customStyle="1" w:styleId="TextBody">
    <w:name w:val="Text Body"/>
    <w:basedOn w:val="Normal"/>
    <w:rsid w:val="00F071B9"/>
    <w:pPr>
      <w:spacing w:after="140" w:line="288" w:lineRule="auto"/>
    </w:pPr>
    <w:rPr>
      <w:rFonts w:asciiTheme="minorHAnsi" w:hAnsiTheme="minorHAns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39461">
      <w:bodyDiv w:val="1"/>
      <w:marLeft w:val="0"/>
      <w:marRight w:val="0"/>
      <w:marTop w:val="0"/>
      <w:marBottom w:val="0"/>
      <w:divBdr>
        <w:top w:val="none" w:sz="0" w:space="0" w:color="auto"/>
        <w:left w:val="none" w:sz="0" w:space="0" w:color="auto"/>
        <w:bottom w:val="none" w:sz="0" w:space="0" w:color="auto"/>
        <w:right w:val="none" w:sz="0" w:space="0" w:color="auto"/>
      </w:divBdr>
    </w:div>
    <w:div w:id="85687754">
      <w:bodyDiv w:val="1"/>
      <w:marLeft w:val="0"/>
      <w:marRight w:val="0"/>
      <w:marTop w:val="0"/>
      <w:marBottom w:val="0"/>
      <w:divBdr>
        <w:top w:val="none" w:sz="0" w:space="0" w:color="auto"/>
        <w:left w:val="none" w:sz="0" w:space="0" w:color="auto"/>
        <w:bottom w:val="none" w:sz="0" w:space="0" w:color="auto"/>
        <w:right w:val="none" w:sz="0" w:space="0" w:color="auto"/>
      </w:divBdr>
    </w:div>
    <w:div w:id="404500948">
      <w:bodyDiv w:val="1"/>
      <w:marLeft w:val="0"/>
      <w:marRight w:val="0"/>
      <w:marTop w:val="0"/>
      <w:marBottom w:val="0"/>
      <w:divBdr>
        <w:top w:val="none" w:sz="0" w:space="0" w:color="auto"/>
        <w:left w:val="none" w:sz="0" w:space="0" w:color="auto"/>
        <w:bottom w:val="none" w:sz="0" w:space="0" w:color="auto"/>
        <w:right w:val="none" w:sz="0" w:space="0" w:color="auto"/>
      </w:divBdr>
    </w:div>
    <w:div w:id="704066844">
      <w:bodyDiv w:val="1"/>
      <w:marLeft w:val="0"/>
      <w:marRight w:val="0"/>
      <w:marTop w:val="0"/>
      <w:marBottom w:val="0"/>
      <w:divBdr>
        <w:top w:val="none" w:sz="0" w:space="0" w:color="auto"/>
        <w:left w:val="none" w:sz="0" w:space="0" w:color="auto"/>
        <w:bottom w:val="none" w:sz="0" w:space="0" w:color="auto"/>
        <w:right w:val="none" w:sz="0" w:space="0" w:color="auto"/>
      </w:divBdr>
    </w:div>
    <w:div w:id="906768085">
      <w:bodyDiv w:val="1"/>
      <w:marLeft w:val="0"/>
      <w:marRight w:val="0"/>
      <w:marTop w:val="0"/>
      <w:marBottom w:val="0"/>
      <w:divBdr>
        <w:top w:val="none" w:sz="0" w:space="0" w:color="auto"/>
        <w:left w:val="none" w:sz="0" w:space="0" w:color="auto"/>
        <w:bottom w:val="none" w:sz="0" w:space="0" w:color="auto"/>
        <w:right w:val="none" w:sz="0" w:space="0" w:color="auto"/>
      </w:divBdr>
      <w:divsChild>
        <w:div w:id="1572037924">
          <w:marLeft w:val="0"/>
          <w:marRight w:val="0"/>
          <w:marTop w:val="0"/>
          <w:marBottom w:val="0"/>
          <w:divBdr>
            <w:top w:val="none" w:sz="0" w:space="0" w:color="auto"/>
            <w:left w:val="none" w:sz="0" w:space="0" w:color="auto"/>
            <w:bottom w:val="none" w:sz="0" w:space="0" w:color="auto"/>
            <w:right w:val="none" w:sz="0" w:space="0" w:color="auto"/>
          </w:divBdr>
          <w:divsChild>
            <w:div w:id="2128155742">
              <w:marLeft w:val="0"/>
              <w:marRight w:val="0"/>
              <w:marTop w:val="0"/>
              <w:marBottom w:val="0"/>
              <w:divBdr>
                <w:top w:val="none" w:sz="0" w:space="0" w:color="auto"/>
                <w:left w:val="none" w:sz="0" w:space="0" w:color="auto"/>
                <w:bottom w:val="none" w:sz="0" w:space="0" w:color="auto"/>
                <w:right w:val="none" w:sz="0" w:space="0" w:color="auto"/>
              </w:divBdr>
              <w:divsChild>
                <w:div w:id="781147176">
                  <w:marLeft w:val="0"/>
                  <w:marRight w:val="0"/>
                  <w:marTop w:val="0"/>
                  <w:marBottom w:val="0"/>
                  <w:divBdr>
                    <w:top w:val="none" w:sz="0" w:space="0" w:color="auto"/>
                    <w:left w:val="none" w:sz="0" w:space="0" w:color="auto"/>
                    <w:bottom w:val="none" w:sz="0" w:space="0" w:color="auto"/>
                    <w:right w:val="none" w:sz="0" w:space="0" w:color="auto"/>
                  </w:divBdr>
                  <w:divsChild>
                    <w:div w:id="1222251676">
                      <w:marLeft w:val="0"/>
                      <w:marRight w:val="0"/>
                      <w:marTop w:val="0"/>
                      <w:marBottom w:val="0"/>
                      <w:divBdr>
                        <w:top w:val="none" w:sz="0" w:space="0" w:color="auto"/>
                        <w:left w:val="none" w:sz="0" w:space="0" w:color="auto"/>
                        <w:bottom w:val="none" w:sz="0" w:space="0" w:color="auto"/>
                        <w:right w:val="none" w:sz="0" w:space="0" w:color="auto"/>
                      </w:divBdr>
                      <w:divsChild>
                        <w:div w:id="1850024751">
                          <w:marLeft w:val="0"/>
                          <w:marRight w:val="0"/>
                          <w:marTop w:val="0"/>
                          <w:marBottom w:val="0"/>
                          <w:divBdr>
                            <w:top w:val="none" w:sz="0" w:space="0" w:color="auto"/>
                            <w:left w:val="none" w:sz="0" w:space="0" w:color="auto"/>
                            <w:bottom w:val="none" w:sz="0" w:space="0" w:color="auto"/>
                            <w:right w:val="none" w:sz="0" w:space="0" w:color="auto"/>
                          </w:divBdr>
                          <w:divsChild>
                            <w:div w:id="1211303179">
                              <w:marLeft w:val="0"/>
                              <w:marRight w:val="0"/>
                              <w:marTop w:val="0"/>
                              <w:marBottom w:val="0"/>
                              <w:divBdr>
                                <w:top w:val="none" w:sz="0" w:space="0" w:color="auto"/>
                                <w:left w:val="none" w:sz="0" w:space="0" w:color="auto"/>
                                <w:bottom w:val="none" w:sz="0" w:space="0" w:color="auto"/>
                                <w:right w:val="none" w:sz="0" w:space="0" w:color="auto"/>
                              </w:divBdr>
                              <w:divsChild>
                                <w:div w:id="1268349682">
                                  <w:marLeft w:val="0"/>
                                  <w:marRight w:val="0"/>
                                  <w:marTop w:val="0"/>
                                  <w:marBottom w:val="0"/>
                                  <w:divBdr>
                                    <w:top w:val="none" w:sz="0" w:space="0" w:color="auto"/>
                                    <w:left w:val="none" w:sz="0" w:space="0" w:color="auto"/>
                                    <w:bottom w:val="none" w:sz="0" w:space="0" w:color="auto"/>
                                    <w:right w:val="none" w:sz="0" w:space="0" w:color="auto"/>
                                  </w:divBdr>
                                  <w:divsChild>
                                    <w:div w:id="1555389805">
                                      <w:marLeft w:val="0"/>
                                      <w:marRight w:val="0"/>
                                      <w:marTop w:val="0"/>
                                      <w:marBottom w:val="0"/>
                                      <w:divBdr>
                                        <w:top w:val="none" w:sz="0" w:space="0" w:color="auto"/>
                                        <w:left w:val="none" w:sz="0" w:space="0" w:color="auto"/>
                                        <w:bottom w:val="none" w:sz="0" w:space="0" w:color="auto"/>
                                        <w:right w:val="none" w:sz="0" w:space="0" w:color="auto"/>
                                      </w:divBdr>
                                      <w:divsChild>
                                        <w:div w:id="1217938135">
                                          <w:marLeft w:val="0"/>
                                          <w:marRight w:val="0"/>
                                          <w:marTop w:val="0"/>
                                          <w:marBottom w:val="0"/>
                                          <w:divBdr>
                                            <w:top w:val="none" w:sz="0" w:space="0" w:color="auto"/>
                                            <w:left w:val="none" w:sz="0" w:space="0" w:color="auto"/>
                                            <w:bottom w:val="none" w:sz="0" w:space="0" w:color="auto"/>
                                            <w:right w:val="none" w:sz="0" w:space="0" w:color="auto"/>
                                          </w:divBdr>
                                          <w:divsChild>
                                            <w:div w:id="324820260">
                                              <w:marLeft w:val="0"/>
                                              <w:marRight w:val="0"/>
                                              <w:marTop w:val="0"/>
                                              <w:marBottom w:val="0"/>
                                              <w:divBdr>
                                                <w:top w:val="none" w:sz="0" w:space="0" w:color="auto"/>
                                                <w:left w:val="none" w:sz="0" w:space="0" w:color="auto"/>
                                                <w:bottom w:val="none" w:sz="0" w:space="0" w:color="auto"/>
                                                <w:right w:val="none" w:sz="0" w:space="0" w:color="auto"/>
                                              </w:divBdr>
                                              <w:divsChild>
                                                <w:div w:id="1716612229">
                                                  <w:marLeft w:val="0"/>
                                                  <w:marRight w:val="0"/>
                                                  <w:marTop w:val="0"/>
                                                  <w:marBottom w:val="0"/>
                                                  <w:divBdr>
                                                    <w:top w:val="none" w:sz="0" w:space="0" w:color="auto"/>
                                                    <w:left w:val="none" w:sz="0" w:space="0" w:color="auto"/>
                                                    <w:bottom w:val="none" w:sz="0" w:space="0" w:color="auto"/>
                                                    <w:right w:val="none" w:sz="0" w:space="0" w:color="auto"/>
                                                  </w:divBdr>
                                                </w:div>
                                                <w:div w:id="1608661189">
                                                  <w:marLeft w:val="0"/>
                                                  <w:marRight w:val="0"/>
                                                  <w:marTop w:val="0"/>
                                                  <w:marBottom w:val="0"/>
                                                  <w:divBdr>
                                                    <w:top w:val="none" w:sz="0" w:space="0" w:color="auto"/>
                                                    <w:left w:val="none" w:sz="0" w:space="0" w:color="auto"/>
                                                    <w:bottom w:val="none" w:sz="0" w:space="0" w:color="auto"/>
                                                    <w:right w:val="none" w:sz="0" w:space="0" w:color="auto"/>
                                                  </w:divBdr>
                                                </w:div>
                                                <w:div w:id="1994604172">
                                                  <w:marLeft w:val="0"/>
                                                  <w:marRight w:val="0"/>
                                                  <w:marTop w:val="0"/>
                                                  <w:marBottom w:val="0"/>
                                                  <w:divBdr>
                                                    <w:top w:val="none" w:sz="0" w:space="0" w:color="auto"/>
                                                    <w:left w:val="none" w:sz="0" w:space="0" w:color="auto"/>
                                                    <w:bottom w:val="none" w:sz="0" w:space="0" w:color="auto"/>
                                                    <w:right w:val="none" w:sz="0" w:space="0" w:color="auto"/>
                                                  </w:divBdr>
                                                </w:div>
                                                <w:div w:id="421881436">
                                                  <w:marLeft w:val="0"/>
                                                  <w:marRight w:val="0"/>
                                                  <w:marTop w:val="0"/>
                                                  <w:marBottom w:val="0"/>
                                                  <w:divBdr>
                                                    <w:top w:val="none" w:sz="0" w:space="0" w:color="auto"/>
                                                    <w:left w:val="none" w:sz="0" w:space="0" w:color="auto"/>
                                                    <w:bottom w:val="none" w:sz="0" w:space="0" w:color="auto"/>
                                                    <w:right w:val="none" w:sz="0" w:space="0" w:color="auto"/>
                                                  </w:divBdr>
                                                </w:div>
                                                <w:div w:id="1881166083">
                                                  <w:marLeft w:val="0"/>
                                                  <w:marRight w:val="0"/>
                                                  <w:marTop w:val="0"/>
                                                  <w:marBottom w:val="0"/>
                                                  <w:divBdr>
                                                    <w:top w:val="none" w:sz="0" w:space="0" w:color="auto"/>
                                                    <w:left w:val="none" w:sz="0" w:space="0" w:color="auto"/>
                                                    <w:bottom w:val="none" w:sz="0" w:space="0" w:color="auto"/>
                                                    <w:right w:val="none" w:sz="0" w:space="0" w:color="auto"/>
                                                  </w:divBdr>
                                                </w:div>
                                                <w:div w:id="118885477">
                                                  <w:marLeft w:val="0"/>
                                                  <w:marRight w:val="0"/>
                                                  <w:marTop w:val="0"/>
                                                  <w:marBottom w:val="0"/>
                                                  <w:divBdr>
                                                    <w:top w:val="none" w:sz="0" w:space="0" w:color="auto"/>
                                                    <w:left w:val="none" w:sz="0" w:space="0" w:color="auto"/>
                                                    <w:bottom w:val="none" w:sz="0" w:space="0" w:color="auto"/>
                                                    <w:right w:val="none" w:sz="0" w:space="0" w:color="auto"/>
                                                  </w:divBdr>
                                                </w:div>
                                              </w:divsChild>
                                            </w:div>
                                            <w:div w:id="14484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7153429">
      <w:bodyDiv w:val="1"/>
      <w:marLeft w:val="0"/>
      <w:marRight w:val="0"/>
      <w:marTop w:val="0"/>
      <w:marBottom w:val="0"/>
      <w:divBdr>
        <w:top w:val="none" w:sz="0" w:space="0" w:color="auto"/>
        <w:left w:val="none" w:sz="0" w:space="0" w:color="auto"/>
        <w:bottom w:val="none" w:sz="0" w:space="0" w:color="auto"/>
        <w:right w:val="none" w:sz="0" w:space="0" w:color="auto"/>
      </w:divBdr>
    </w:div>
    <w:div w:id="974530082">
      <w:bodyDiv w:val="1"/>
      <w:marLeft w:val="0"/>
      <w:marRight w:val="0"/>
      <w:marTop w:val="0"/>
      <w:marBottom w:val="0"/>
      <w:divBdr>
        <w:top w:val="none" w:sz="0" w:space="0" w:color="auto"/>
        <w:left w:val="none" w:sz="0" w:space="0" w:color="auto"/>
        <w:bottom w:val="none" w:sz="0" w:space="0" w:color="auto"/>
        <w:right w:val="none" w:sz="0" w:space="0" w:color="auto"/>
      </w:divBdr>
    </w:div>
    <w:div w:id="1029648336">
      <w:bodyDiv w:val="1"/>
      <w:marLeft w:val="0"/>
      <w:marRight w:val="0"/>
      <w:marTop w:val="0"/>
      <w:marBottom w:val="0"/>
      <w:divBdr>
        <w:top w:val="none" w:sz="0" w:space="0" w:color="auto"/>
        <w:left w:val="none" w:sz="0" w:space="0" w:color="auto"/>
        <w:bottom w:val="none" w:sz="0" w:space="0" w:color="auto"/>
        <w:right w:val="none" w:sz="0" w:space="0" w:color="auto"/>
      </w:divBdr>
    </w:div>
    <w:div w:id="1328703482">
      <w:bodyDiv w:val="1"/>
      <w:marLeft w:val="0"/>
      <w:marRight w:val="0"/>
      <w:marTop w:val="0"/>
      <w:marBottom w:val="0"/>
      <w:divBdr>
        <w:top w:val="none" w:sz="0" w:space="0" w:color="auto"/>
        <w:left w:val="none" w:sz="0" w:space="0" w:color="auto"/>
        <w:bottom w:val="none" w:sz="0" w:space="0" w:color="auto"/>
        <w:right w:val="none" w:sz="0" w:space="0" w:color="auto"/>
      </w:divBdr>
    </w:div>
    <w:div w:id="1474761439">
      <w:bodyDiv w:val="1"/>
      <w:marLeft w:val="0"/>
      <w:marRight w:val="0"/>
      <w:marTop w:val="0"/>
      <w:marBottom w:val="0"/>
      <w:divBdr>
        <w:top w:val="none" w:sz="0" w:space="0" w:color="auto"/>
        <w:left w:val="none" w:sz="0" w:space="0" w:color="auto"/>
        <w:bottom w:val="none" w:sz="0" w:space="0" w:color="auto"/>
        <w:right w:val="none" w:sz="0" w:space="0" w:color="auto"/>
      </w:divBdr>
    </w:div>
    <w:div w:id="1512640380">
      <w:bodyDiv w:val="1"/>
      <w:marLeft w:val="0"/>
      <w:marRight w:val="0"/>
      <w:marTop w:val="0"/>
      <w:marBottom w:val="0"/>
      <w:divBdr>
        <w:top w:val="none" w:sz="0" w:space="0" w:color="auto"/>
        <w:left w:val="none" w:sz="0" w:space="0" w:color="auto"/>
        <w:bottom w:val="none" w:sz="0" w:space="0" w:color="auto"/>
        <w:right w:val="none" w:sz="0" w:space="0" w:color="auto"/>
      </w:divBdr>
    </w:div>
    <w:div w:id="1565213539">
      <w:bodyDiv w:val="1"/>
      <w:marLeft w:val="0"/>
      <w:marRight w:val="0"/>
      <w:marTop w:val="0"/>
      <w:marBottom w:val="0"/>
      <w:divBdr>
        <w:top w:val="none" w:sz="0" w:space="0" w:color="auto"/>
        <w:left w:val="none" w:sz="0" w:space="0" w:color="auto"/>
        <w:bottom w:val="none" w:sz="0" w:space="0" w:color="auto"/>
        <w:right w:val="none" w:sz="0" w:space="0" w:color="auto"/>
      </w:divBdr>
    </w:div>
    <w:div w:id="1683508132">
      <w:bodyDiv w:val="1"/>
      <w:marLeft w:val="0"/>
      <w:marRight w:val="0"/>
      <w:marTop w:val="0"/>
      <w:marBottom w:val="0"/>
      <w:divBdr>
        <w:top w:val="none" w:sz="0" w:space="0" w:color="auto"/>
        <w:left w:val="none" w:sz="0" w:space="0" w:color="auto"/>
        <w:bottom w:val="none" w:sz="0" w:space="0" w:color="auto"/>
        <w:right w:val="none" w:sz="0" w:space="0" w:color="auto"/>
      </w:divBdr>
    </w:div>
    <w:div w:id="195875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people" Target="people.xml"/></Relationships>
</file>

<file path=word/_rels/endnotes.xml.rels><?xml version="1.0" encoding="UTF-8" standalone="yes"?>
<Relationships xmlns="http://schemas.openxmlformats.org/package/2006/relationships"><Relationship Id="rId1" Type="http://schemas.openxmlformats.org/officeDocument/2006/relationships/hyperlink" Target="http://harvard.edu/research/platforms/imagin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33C5F9-4095-40AE-B061-1F092CEAE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10221</Words>
  <Characters>58264</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68349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Haran</dc:creator>
  <cp:lastModifiedBy>Tutton, Richard</cp:lastModifiedBy>
  <cp:revision>32</cp:revision>
  <dcterms:created xsi:type="dcterms:W3CDTF">2016-01-14T12:42:00Z</dcterms:created>
  <dcterms:modified xsi:type="dcterms:W3CDTF">2016-01-14T16:04:00Z</dcterms:modified>
</cp:coreProperties>
</file>