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90"/>
        <w:tblBorders>
          <w:top w:color="00000A" w:space="0" w:sz="24" w:val="single"/>
          <w:left w:color="00000A" w:space="0" w:sz="24" w:val="single"/>
          <w:bottom w:val="none"/>
          <w:insideH w:val="none"/>
          <w:right w:color="00000A" w:space="0" w:sz="24" w:val="single"/>
          <w:insideV w:color="00000A" w:space="0" w:sz="24" w:val="single"/>
        </w:tblBorders>
        <w:tblCellMar>
          <w:top w:type="dxa" w:w="0"/>
          <w:left w:type="dxa" w:w="-12"/>
          <w:bottom w:type="dxa" w:w="0"/>
          <w:right w:type="dxa" w:w="108"/>
        </w:tblCellMar>
      </w:tblPr>
      <w:tblGrid>
        <w:gridCol w:w="10300"/>
      </w:tblGrid>
      <w:tr>
        <w:trPr>
          <w:trHeight w:hRule="atLeast" w:val="454"/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0" w:name="__UnoMark__284_1765012943"/>
            <w:bookmarkEnd w:id="0"/>
            <w:r>
              <w:rPr>
                <w:b/>
                <w:sz w:val="60"/>
                <w:szCs w:val="60"/>
              </w:rPr>
              <w:t>MARK SHEET</w:t>
            </w:r>
          </w:p>
        </w:tc>
      </w:tr>
      <w:tr>
        <w:trPr>
          <w:trHeight w:hRule="atLeast" w:val="454"/>
          <w:cantSplit w:val="false"/>
        </w:trPr>
        <w:tc>
          <w:tcPr>
            <w:tcW w:type="dxa" w:w="2575"/>
            <w:vMerge w:val="restart"/>
            <w:tcBorders>
              <w:top w:color="00000A" w:space="0" w:sz="24" w:val="singl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  <w:vAlign w:val="center"/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" w:name="__UnoMark__286_1765012943"/>
            <w:bookmarkStart w:id="2" w:name="__UnoMark__285_1765012943"/>
            <w:bookmarkEnd w:id="1"/>
            <w:bookmarkEnd w:id="2"/>
            <w:r>
              <w:rPr>
                <w:sz w:val="28"/>
                <w:szCs w:val="28"/>
              </w:rPr>
              <w:t>This mark is provisional</w:t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3" w:name="__UnoMark__287_1765012943"/>
            <w:bookmarkEnd w:id="3"/>
            <w:r>
              <w:rPr>
                <w:sz w:val="28"/>
                <w:szCs w:val="28"/>
              </w:rPr>
              <w:t>First marked by:</w:t>
            </w:r>
            <w:bookmarkStart w:id="4" w:name="__UnoMark__288_1765012943"/>
            <w:bookmarkEnd w:id="4"/>
            <w:r>
              <w:rPr>
                <w:sz w:val="28"/>
                <w:szCs w:val="28"/>
              </w:rPr>
              <w:t>Adrian Mackenzie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5" w:name="__UnoMark__289_1765012943"/>
            <w:bookmarkEnd w:id="5"/>
            <w:r>
              <w:rPr>
                <w:sz w:val="28"/>
                <w:szCs w:val="28"/>
              </w:rPr>
              <w:t>Date:</w:t>
            </w:r>
            <w:bookmarkStart w:id="6" w:name="__UnoMark__290_1765012943"/>
            <w:bookmarkEnd w:id="6"/>
            <w:r>
              <w:rPr>
                <w:sz w:val="28"/>
                <w:szCs w:val="28"/>
              </w:rPr>
              <w:t xml:space="preserve"> 15 May 2014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</w:pPr>
            <w:bookmarkStart w:id="7" w:name="__UnoMark__292_1765012943"/>
            <w:bookmarkStart w:id="8" w:name="__UnoMark__291_1765012943"/>
            <w:bookmarkEnd w:id="7"/>
            <w:bookmarkEnd w:id="8"/>
            <w:r>
              <w:rPr>
                <w:sz w:val="28"/>
                <w:szCs w:val="28"/>
              </w:rPr>
              <w:t>Mark Awarded:</w:t>
            </w:r>
          </w:p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r>
              <w:rPr/>
            </w:r>
          </w:p>
        </w:tc>
      </w:tr>
      <w:tr>
        <w:trPr>
          <w:trHeight w:hRule="atLeast" w:val="723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9" w:name="__UnoMark__293_1765012943"/>
            <w:bookmarkStart w:id="10" w:name="__UnoMark__294_1765012943"/>
            <w:bookmarkStart w:id="11" w:name="__UnoMark__293_1765012943"/>
            <w:bookmarkStart w:id="12" w:name="__UnoMark__294_1765012943"/>
            <w:bookmarkEnd w:id="11"/>
            <w:bookmarkEnd w:id="12"/>
            <w:r>
              <w:rPr/>
            </w:r>
          </w:p>
        </w:tc>
        <w:tc>
          <w:tcPr>
            <w:tcW w:type="dxa" w:w="2570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3" w:name="__UnoMark__295_1765012943"/>
            <w:bookmarkEnd w:id="13"/>
            <w:r>
              <w:rPr>
                <w:sz w:val="28"/>
                <w:szCs w:val="28"/>
              </w:rPr>
              <w:t>Second marked by:</w:t>
            </w:r>
            <w:bookmarkStart w:id="14" w:name="__UnoMark__296_1765012943"/>
            <w:bookmarkEnd w:id="14"/>
            <w:r>
              <w:rPr>
                <w:sz w:val="28"/>
                <w:szCs w:val="28"/>
              </w:rPr>
              <w:t xml:space="preserve"> Celia Roberts</w:t>
            </w:r>
          </w:p>
        </w:tc>
        <w:tc>
          <w:tcPr>
            <w:tcW w:type="dxa" w:w="2577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5" w:name="__UnoMark__298_1765012943"/>
            <w:bookmarkStart w:id="16" w:name="__UnoMark__297_1765012943"/>
            <w:bookmarkEnd w:id="15"/>
            <w:bookmarkEnd w:id="16"/>
            <w:r>
              <w:rPr>
                <w:sz w:val="28"/>
                <w:szCs w:val="28"/>
              </w:rPr>
              <w:t>Date:</w:t>
            </w:r>
          </w:p>
        </w:tc>
        <w:tc>
          <w:tcPr>
            <w:tcW w:type="dxa" w:w="2578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7" w:name="__UnoMark__300_1765012943"/>
            <w:bookmarkStart w:id="18" w:name="__UnoMark__299_1765012943"/>
            <w:bookmarkEnd w:id="17"/>
            <w:bookmarkEnd w:id="18"/>
            <w:r>
              <w:rPr>
                <w:sz w:val="28"/>
                <w:szCs w:val="28"/>
              </w:rPr>
              <w:t>Mark Awarded: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val="non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19" w:name="__UnoMark__301_1765012943"/>
            <w:bookmarkStart w:id="20" w:name="__UnoMark__302_1765012943"/>
            <w:bookmarkStart w:id="21" w:name="__UnoMark__301_1765012943"/>
            <w:bookmarkStart w:id="22" w:name="__UnoMark__302_1765012943"/>
            <w:bookmarkEnd w:id="21"/>
            <w:bookmarkEnd w:id="22"/>
            <w:r>
              <w:rPr/>
            </w:r>
          </w:p>
        </w:tc>
        <w:tc>
          <w:tcPr>
            <w:tcW w:type="dxa" w:w="7725"/>
            <w:gridSpan w:val="3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3" w:name="__UnoMark__304_1765012943"/>
            <w:bookmarkStart w:id="24" w:name="__UnoMark__303_1765012943"/>
            <w:bookmarkEnd w:id="23"/>
            <w:bookmarkEnd w:id="24"/>
            <w:r>
              <w:rPr>
                <w:sz w:val="28"/>
                <w:szCs w:val="28"/>
              </w:rPr>
              <w:t>Agreed mark:</w:t>
            </w:r>
          </w:p>
        </w:tc>
      </w:tr>
      <w:tr>
        <w:trPr>
          <w:trHeight w:hRule="atLeast" w:val="461"/>
          <w:cantSplit w:val="false"/>
        </w:trPr>
        <w:tc>
          <w:tcPr>
            <w:tcW w:type="dxa" w:w="2575"/>
            <w:vMerge w:val="continue"/>
            <w:tcBorders>
              <w:top w:val="non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5" w:name="__UnoMark__305_1765012943"/>
            <w:bookmarkStart w:id="26" w:name="__UnoMark__306_1765012943"/>
            <w:bookmarkStart w:id="27" w:name="__UnoMark__305_1765012943"/>
            <w:bookmarkStart w:id="28" w:name="__UnoMark__306_1765012943"/>
            <w:bookmarkEnd w:id="27"/>
            <w:bookmarkEnd w:id="28"/>
            <w:r>
              <w:rPr/>
            </w:r>
          </w:p>
        </w:tc>
        <w:tc>
          <w:tcPr>
            <w:tcW w:type="dxa" w:w="7725"/>
            <w:gridSpan w:val="3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  <w:pBdr>
                <w:top w:val="none"/>
                <w:left w:val="none"/>
                <w:bottom w:val="none"/>
                <w:insideH w:val="none"/>
                <w:right w:val="none"/>
                <w:insideV w:val="none"/>
              </w:pBdr>
              <w:spacing w:after="200" w:before="0"/>
              <w:contextualSpacing w:val="false"/>
            </w:pPr>
            <w:bookmarkStart w:id="29" w:name="__UnoMark__307_1765012943"/>
            <w:bookmarkEnd w:id="29"/>
            <w:r>
              <w:rPr>
                <w:sz w:val="28"/>
                <w:szCs w:val="28"/>
              </w:rPr>
              <w:t xml:space="preserve">Student Name:  </w:t>
            </w:r>
            <w:r>
              <w:rPr>
                <w:sz w:val="28"/>
                <w:szCs w:val="28"/>
              </w:rPr>
              <w:t>Wang Siwen</w:t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First Marker Comments: </w:t>
            </w:r>
          </w:p>
          <w:p>
            <w:pPr>
              <w:pStyle w:val="style0"/>
            </w:pPr>
            <w:r>
              <w:rPr/>
              <w:t>Siwen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300"/>
            <w:gridSpan w:val="4"/>
            <w:tcBorders>
              <w:top w:color="00000A" w:space="0" w:sz="24" w:val="single"/>
              <w:left w:color="00000A" w:space="0" w:sz="24" w:val="single"/>
              <w:bottom w:color="00000A" w:space="0" w:sz="24" w:val="single"/>
              <w:right w:color="00000A" w:space="0" w:sz="24" w:val="single"/>
            </w:tcBorders>
            <w:shd w:fill="FFFFFF" w:val="clear"/>
            <w:tcMar>
              <w:left w:type="dxa" w:w="-12"/>
            </w:tcMar>
          </w:tcPr>
          <w:p>
            <w:pPr>
              <w:pStyle w:val="style0"/>
            </w:pPr>
            <w:r>
              <w:rPr>
                <w:b/>
                <w:sz w:val="28"/>
                <w:szCs w:val="28"/>
              </w:rPr>
              <w:t xml:space="preserve">Second Marker Comments: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  <w:widowControl/>
              <w:suppressAutoHyphens w:val="true"/>
              <w:spacing w:after="200" w:before="0" w:line="276" w:lineRule="auto"/>
              <w:contextualSpacing w:val="false"/>
            </w:pPr>
            <w:bookmarkStart w:id="30" w:name="_GoBack"/>
            <w:bookmarkStart w:id="31" w:name="_GoBack"/>
            <w:bookmarkEnd w:id="31"/>
            <w:r>
              <w:rPr/>
            </w:r>
          </w:p>
        </w:tc>
      </w:tr>
    </w:tbl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3" w:type="paragraph">
    <w:name w:val="Frame Contents"/>
    <w:basedOn w:val="style18"/>
    <w:next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2013-08-01T11:02:00.00Z</dcterms:created>
  <dc:creator>Prill, Cathlin</dc:creator>
  <cp:lastModifiedBy>Prill, Cathlin</cp:lastModifiedBy>
  <dcterms:modified xsi:type="dcterms:W3CDTF">2013-08-01T11:02:00.00Z</dcterms:modified>
  <cp:revision>2</cp:revision>
</cp:coreProperties>
</file>