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53E" w:rsidRPr="00FF4F3A" w:rsidRDefault="0039153E" w:rsidP="00FF4F3A">
      <w:pPr>
        <w:jc w:val="center"/>
        <w:rPr>
          <w:rFonts w:asciiTheme="minorHAnsi" w:hAnsiTheme="minorHAnsi" w:cs="Arial"/>
          <w:b/>
          <w:sz w:val="32"/>
          <w:szCs w:val="28"/>
        </w:rPr>
      </w:pPr>
      <w:r w:rsidRPr="00FF4F3A">
        <w:rPr>
          <w:rFonts w:asciiTheme="minorHAnsi" w:hAnsiTheme="minorHAnsi" w:cs="Arial"/>
          <w:b/>
          <w:sz w:val="32"/>
          <w:szCs w:val="28"/>
        </w:rPr>
        <w:t>Department of Sociology</w:t>
      </w:r>
    </w:p>
    <w:p w:rsidR="0039153E" w:rsidRPr="009810CA" w:rsidRDefault="00BA3B9F" w:rsidP="00FF4F3A">
      <w:pPr>
        <w:jc w:val="center"/>
        <w:rPr>
          <w:rFonts w:asciiTheme="minorHAnsi" w:hAnsiTheme="minorHAnsi" w:cs="Arial"/>
          <w:b/>
          <w:sz w:val="28"/>
          <w:szCs w:val="28"/>
        </w:rPr>
      </w:pPr>
      <w:r>
        <w:rPr>
          <w:rFonts w:asciiTheme="minorHAnsi" w:hAnsiTheme="minorHAnsi" w:cs="Arial"/>
          <w:b/>
          <w:sz w:val="32"/>
          <w:szCs w:val="28"/>
        </w:rPr>
        <w:t>Postgraduate Feedback S</w:t>
      </w:r>
      <w:r w:rsidR="0039153E" w:rsidRPr="00FF4F3A">
        <w:rPr>
          <w:rFonts w:asciiTheme="minorHAnsi" w:hAnsiTheme="minorHAnsi" w:cs="Arial"/>
          <w:b/>
          <w:sz w:val="32"/>
          <w:szCs w:val="28"/>
        </w:rPr>
        <w:t>heet</w:t>
      </w:r>
    </w:p>
    <w:p w:rsidR="0039153E" w:rsidRPr="009810CA" w:rsidRDefault="0039153E" w:rsidP="0039153E">
      <w:pPr>
        <w:jc w:val="center"/>
        <w:rPr>
          <w:rFonts w:asciiTheme="minorHAnsi" w:hAnsiTheme="minorHAnsi" w:cs="Arial"/>
          <w:b/>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2"/>
        <w:gridCol w:w="2806"/>
        <w:gridCol w:w="1881"/>
        <w:gridCol w:w="1843"/>
      </w:tblGrid>
      <w:tr w:rsidR="0039153E" w:rsidRPr="009810CA" w:rsidTr="00FF4F3A">
        <w:trPr>
          <w:trHeight w:val="472"/>
        </w:trPr>
        <w:tc>
          <w:tcPr>
            <w:tcW w:w="2792" w:type="dxa"/>
            <w:shd w:val="clear" w:color="auto" w:fill="CCC0D9" w:themeFill="accent4" w:themeFillTint="66"/>
            <w:vAlign w:val="center"/>
          </w:tcPr>
          <w:p w:rsidR="0039153E" w:rsidRPr="009810CA" w:rsidRDefault="0039153E" w:rsidP="009810CA">
            <w:pPr>
              <w:jc w:val="center"/>
              <w:rPr>
                <w:rFonts w:asciiTheme="minorHAnsi" w:hAnsiTheme="minorHAnsi" w:cs="Arial"/>
                <w:sz w:val="24"/>
                <w:szCs w:val="24"/>
              </w:rPr>
            </w:pPr>
            <w:r w:rsidRPr="009810CA">
              <w:rPr>
                <w:rFonts w:asciiTheme="minorHAnsi" w:hAnsiTheme="minorHAnsi" w:cs="Arial"/>
                <w:sz w:val="24"/>
                <w:szCs w:val="24"/>
              </w:rPr>
              <w:t>Student Name:</w:t>
            </w:r>
          </w:p>
        </w:tc>
        <w:tc>
          <w:tcPr>
            <w:tcW w:w="6530" w:type="dxa"/>
            <w:gridSpan w:val="3"/>
            <w:shd w:val="clear" w:color="auto" w:fill="auto"/>
            <w:vAlign w:val="center"/>
          </w:tcPr>
          <w:p w:rsidR="0039153E" w:rsidRPr="009810CA" w:rsidRDefault="00610F4B" w:rsidP="00D3285C">
            <w:pPr>
              <w:rPr>
                <w:rFonts w:asciiTheme="minorHAnsi" w:hAnsiTheme="minorHAnsi" w:cs="Arial"/>
                <w:sz w:val="24"/>
                <w:szCs w:val="24"/>
              </w:rPr>
            </w:pPr>
            <w:r>
              <w:rPr>
                <w:rFonts w:asciiTheme="minorHAnsi" w:hAnsiTheme="minorHAnsi" w:cs="Arial"/>
                <w:sz w:val="24"/>
                <w:szCs w:val="24"/>
              </w:rPr>
              <w:t>Sarah Williams, Nicola Mainwaring</w:t>
            </w:r>
          </w:p>
        </w:tc>
      </w:tr>
      <w:tr w:rsidR="00677E15" w:rsidRPr="009810CA" w:rsidTr="000F5F5E">
        <w:trPr>
          <w:trHeight w:val="415"/>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sidRPr="009810CA">
              <w:rPr>
                <w:rFonts w:asciiTheme="minorHAnsi" w:hAnsiTheme="minorHAnsi" w:cs="Arial"/>
                <w:sz w:val="24"/>
                <w:szCs w:val="24"/>
              </w:rPr>
              <w:t>Module:</w:t>
            </w:r>
          </w:p>
        </w:tc>
        <w:tc>
          <w:tcPr>
            <w:tcW w:w="6530" w:type="dxa"/>
            <w:gridSpan w:val="3"/>
            <w:shd w:val="clear" w:color="auto" w:fill="auto"/>
            <w:vAlign w:val="center"/>
          </w:tcPr>
          <w:p w:rsidR="00677E15" w:rsidRPr="009810CA" w:rsidRDefault="003F4837" w:rsidP="00FF7097">
            <w:pPr>
              <w:jc w:val="left"/>
              <w:rPr>
                <w:rFonts w:asciiTheme="minorHAnsi" w:hAnsiTheme="minorHAnsi" w:cs="Arial"/>
                <w:sz w:val="24"/>
                <w:szCs w:val="24"/>
              </w:rPr>
            </w:pPr>
            <w:r>
              <w:rPr>
                <w:rFonts w:asciiTheme="minorHAnsi" w:hAnsiTheme="minorHAnsi" w:cs="Arial"/>
                <w:sz w:val="24"/>
                <w:szCs w:val="24"/>
              </w:rPr>
              <w:t>Critical Methods (Presentation</w:t>
            </w:r>
            <w:r w:rsidR="00FF7097">
              <w:rPr>
                <w:rFonts w:asciiTheme="minorHAnsi" w:hAnsiTheme="minorHAnsi" w:cs="Arial"/>
                <w:sz w:val="24"/>
                <w:szCs w:val="24"/>
              </w:rPr>
              <w:t xml:space="preserve">) </w:t>
            </w:r>
            <w:hyperlink r:id="rId7" w:tgtFrame="_blank" w:history="1">
              <w:r w:rsidR="00FF7097">
                <w:rPr>
                  <w:rStyle w:val="Hyperlink"/>
                  <w:rFonts w:ascii="Helvetica Neue" w:hAnsi="Helvetica Neue"/>
                  <w:color w:val="B5121B"/>
                  <w:sz w:val="21"/>
                  <w:szCs w:val="21"/>
                </w:rPr>
                <w:t>https://lancsladiesmedia.wordpress.com</w:t>
              </w:r>
            </w:hyperlink>
          </w:p>
        </w:tc>
      </w:tr>
      <w:tr w:rsidR="00677E15" w:rsidRPr="009810CA" w:rsidTr="00FF4F3A">
        <w:trPr>
          <w:trHeight w:val="421"/>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Pr>
                <w:rFonts w:asciiTheme="minorHAnsi" w:hAnsiTheme="minorHAnsi" w:cs="Arial"/>
                <w:sz w:val="24"/>
                <w:szCs w:val="24"/>
              </w:rPr>
              <w:t>Mark (number)</w:t>
            </w:r>
            <w:r w:rsidRPr="009810CA">
              <w:rPr>
                <w:rFonts w:asciiTheme="minorHAnsi" w:hAnsiTheme="minorHAnsi" w:cs="Arial"/>
                <w:sz w:val="24"/>
                <w:szCs w:val="24"/>
              </w:rPr>
              <w:t>:</w:t>
            </w:r>
          </w:p>
        </w:tc>
        <w:tc>
          <w:tcPr>
            <w:tcW w:w="2806" w:type="dxa"/>
            <w:shd w:val="clear" w:color="auto" w:fill="auto"/>
            <w:vAlign w:val="center"/>
          </w:tcPr>
          <w:p w:rsidR="00677E15" w:rsidRPr="009810CA" w:rsidRDefault="00A61E3A" w:rsidP="00D3285C">
            <w:pPr>
              <w:jc w:val="center"/>
              <w:rPr>
                <w:rFonts w:asciiTheme="minorHAnsi" w:hAnsiTheme="minorHAnsi" w:cs="Arial"/>
                <w:sz w:val="24"/>
                <w:szCs w:val="24"/>
              </w:rPr>
            </w:pPr>
            <w:r>
              <w:rPr>
                <w:rFonts w:asciiTheme="minorHAnsi" w:hAnsiTheme="minorHAnsi" w:cs="Arial"/>
                <w:sz w:val="24"/>
                <w:szCs w:val="24"/>
              </w:rPr>
              <w:t>85</w:t>
            </w:r>
          </w:p>
        </w:tc>
        <w:tc>
          <w:tcPr>
            <w:tcW w:w="1881" w:type="dxa"/>
            <w:shd w:val="clear" w:color="auto" w:fill="CCC0D9" w:themeFill="accent4" w:themeFillTint="66"/>
            <w:vAlign w:val="center"/>
          </w:tcPr>
          <w:p w:rsidR="00677E15" w:rsidRPr="009810CA" w:rsidRDefault="00677E15" w:rsidP="00834DE1">
            <w:pPr>
              <w:jc w:val="center"/>
              <w:rPr>
                <w:rFonts w:asciiTheme="minorHAnsi" w:hAnsiTheme="minorHAnsi" w:cs="Arial"/>
                <w:sz w:val="24"/>
                <w:szCs w:val="24"/>
              </w:rPr>
            </w:pPr>
            <w:r w:rsidRPr="009810CA">
              <w:rPr>
                <w:rFonts w:asciiTheme="minorHAnsi" w:hAnsiTheme="minorHAnsi" w:cs="Arial"/>
                <w:sz w:val="24"/>
                <w:szCs w:val="24"/>
              </w:rPr>
              <w:t>Late Penalty:</w:t>
            </w:r>
          </w:p>
        </w:tc>
        <w:tc>
          <w:tcPr>
            <w:tcW w:w="1843" w:type="dxa"/>
            <w:shd w:val="clear" w:color="auto" w:fill="auto"/>
            <w:vAlign w:val="center"/>
          </w:tcPr>
          <w:p w:rsidR="00677E15" w:rsidRPr="009810CA" w:rsidRDefault="00677E15" w:rsidP="00760B55">
            <w:pPr>
              <w:rPr>
                <w:rFonts w:asciiTheme="minorHAnsi" w:hAnsiTheme="minorHAnsi" w:cs="Arial"/>
                <w:sz w:val="24"/>
                <w:szCs w:val="24"/>
              </w:rPr>
            </w:pPr>
          </w:p>
        </w:tc>
      </w:tr>
    </w:tbl>
    <w:p w:rsidR="009A1CC5" w:rsidRPr="009810CA" w:rsidRDefault="009A1CC5" w:rsidP="009A1CC5">
      <w:pPr>
        <w:ind w:left="180"/>
        <w:jc w:val="center"/>
        <w:rPr>
          <w:rFonts w:asciiTheme="minorHAnsi" w:hAnsiTheme="minorHAnsi" w:cs="Arial"/>
          <w:b/>
          <w:bCs/>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FF4F3A" w:rsidRPr="009810CA" w:rsidTr="009D3CA7">
        <w:trPr>
          <w:trHeight w:val="8057"/>
        </w:trPr>
        <w:tc>
          <w:tcPr>
            <w:tcW w:w="9356" w:type="dxa"/>
          </w:tcPr>
          <w:p w:rsidR="00FF4F3A" w:rsidRPr="00FF4F3A" w:rsidRDefault="00FF4F3A" w:rsidP="00CA764A">
            <w:pPr>
              <w:rPr>
                <w:rFonts w:asciiTheme="minorHAnsi" w:hAnsiTheme="minorHAnsi"/>
                <w:b/>
              </w:rPr>
            </w:pPr>
            <w:r w:rsidRPr="00FF4F3A">
              <w:rPr>
                <w:rFonts w:asciiTheme="minorHAnsi" w:hAnsiTheme="minorHAnsi"/>
                <w:b/>
                <w:sz w:val="24"/>
              </w:rPr>
              <w:t xml:space="preserve">Marker Comments </w:t>
            </w:r>
          </w:p>
          <w:p w:rsidR="00FF4F3A" w:rsidRDefault="00A61E3A" w:rsidP="00CA764A">
            <w:pPr>
              <w:rPr>
                <w:rFonts w:asciiTheme="minorHAnsi" w:hAnsiTheme="minorHAnsi"/>
              </w:rPr>
            </w:pPr>
            <w:r>
              <w:rPr>
                <w:rFonts w:asciiTheme="minorHAnsi" w:hAnsiTheme="minorHAnsi"/>
              </w:rPr>
              <w:t>This presentation was very well done. Nice way to work together to relay the information. The research is quite good, and I would encourage you to pursue Ph.D. work. Some comments:</w:t>
            </w:r>
          </w:p>
          <w:p w:rsidR="00A61E3A" w:rsidRDefault="00A61E3A" w:rsidP="00A61E3A">
            <w:pPr>
              <w:pStyle w:val="ListParagraph"/>
              <w:numPr>
                <w:ilvl w:val="0"/>
                <w:numId w:val="1"/>
              </w:numPr>
              <w:rPr>
                <w:rFonts w:asciiTheme="minorHAnsi" w:hAnsiTheme="minorHAnsi"/>
              </w:rPr>
            </w:pPr>
            <w:r>
              <w:rPr>
                <w:rFonts w:asciiTheme="minorHAnsi" w:hAnsiTheme="minorHAnsi"/>
              </w:rPr>
              <w:t>At the risk of maintaining a gender binary, it would be good to discuss the role of masculinity perceptions of sport in the creation of “women who can do sports.” Whether you think this is vital or not is not as important as perhaps addressing the interests and concerns of readers who will want to see you complicate the role of possibly fighting against gender binaries in perceptions and images of sport that this campaign relies upon in order to make its point.</w:t>
            </w:r>
            <w:bookmarkStart w:id="0" w:name="_GoBack"/>
            <w:bookmarkEnd w:id="0"/>
          </w:p>
          <w:p w:rsidR="00A61E3A" w:rsidRDefault="00A61E3A" w:rsidP="00A61E3A">
            <w:pPr>
              <w:pStyle w:val="ListParagraph"/>
              <w:numPr>
                <w:ilvl w:val="0"/>
                <w:numId w:val="1"/>
              </w:numPr>
              <w:rPr>
                <w:rFonts w:asciiTheme="minorHAnsi" w:hAnsiTheme="minorHAnsi"/>
              </w:rPr>
            </w:pPr>
            <w:r>
              <w:rPr>
                <w:rFonts w:asciiTheme="minorHAnsi" w:hAnsiTheme="minorHAnsi"/>
              </w:rPr>
              <w:t xml:space="preserve">Your use of semiotics and critical visual analysis is strong in terms of your selection of the images, time period, and the role of social media in relaying information about the campaign and the images of and by women involved in sport. </w:t>
            </w:r>
          </w:p>
          <w:p w:rsidR="00A61E3A" w:rsidRPr="00A61E3A" w:rsidRDefault="00A61E3A" w:rsidP="00A61E3A">
            <w:pPr>
              <w:pStyle w:val="ListParagraph"/>
              <w:numPr>
                <w:ilvl w:val="0"/>
                <w:numId w:val="1"/>
              </w:numPr>
              <w:rPr>
                <w:rFonts w:asciiTheme="minorHAnsi" w:hAnsiTheme="minorHAnsi"/>
              </w:rPr>
            </w:pPr>
            <w:r>
              <w:rPr>
                <w:rFonts w:asciiTheme="minorHAnsi" w:hAnsiTheme="minorHAnsi"/>
              </w:rPr>
              <w:t>How you define the campaign as “successful” is lacking here; is it related to the number of followers or participants in the social media strands, or is “successful” for you being measured another way? Awards from national organizations that the campaign received may be evidence of a form of “success,” but as you are discussing something from a cultural perspective, it becomes confusing when you apply normative measures to make meaning without your own positionality.</w:t>
            </w:r>
          </w:p>
          <w:p w:rsidR="00D95AB7" w:rsidRPr="00DB4B8A" w:rsidRDefault="00D95AB7" w:rsidP="00CA764A">
            <w:pPr>
              <w:rPr>
                <w:rFonts w:asciiTheme="minorHAnsi" w:hAnsiTheme="minorHAnsi"/>
              </w:rPr>
            </w:pPr>
          </w:p>
        </w:tc>
      </w:tr>
    </w:tbl>
    <w:p w:rsidR="003F5B26" w:rsidRPr="008B2795" w:rsidRDefault="00D95AB7">
      <w:pPr>
        <w:rPr>
          <w:rFonts w:asciiTheme="minorHAnsi" w:hAnsiTheme="minorHAnsi"/>
          <w:sz w:val="22"/>
        </w:rPr>
      </w:pPr>
      <w:r>
        <w:rPr>
          <w:rFonts w:asciiTheme="minorHAnsi" w:hAnsiTheme="minorHAnsi" w:cs="Arial"/>
          <w:b/>
          <w:noProof/>
          <w:sz w:val="32"/>
          <w:lang w:eastAsia="en-GB"/>
        </w:rPr>
        <mc:AlternateContent>
          <mc:Choice Requires="wps">
            <w:drawing>
              <wp:anchor distT="0" distB="0" distL="114300" distR="114300" simplePos="0" relativeHeight="251659264" behindDoc="0" locked="0" layoutInCell="1" allowOverlap="1" wp14:anchorId="2C30C22C" wp14:editId="6595E288">
                <wp:simplePos x="0" y="0"/>
                <wp:positionH relativeFrom="column">
                  <wp:posOffset>4495800</wp:posOffset>
                </wp:positionH>
                <wp:positionV relativeFrom="paragraph">
                  <wp:posOffset>140335</wp:posOffset>
                </wp:positionV>
                <wp:extent cx="228600" cy="22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FB9A1" id="Rectangle 1" o:spid="_x0000_s1026" style="position:absolute;margin-left:354pt;margin-top:11.05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" fillcolor="white [3212]" strokecolor="black [3213]" strokeweight="2pt"/>
            </w:pict>
          </mc:Fallback>
        </mc:AlternateContent>
      </w:r>
    </w:p>
    <w:p w:rsidR="008B2795" w:rsidRDefault="00D95AB7" w:rsidP="00D95AB7">
      <w:pPr>
        <w:jc w:val="left"/>
        <w:rPr>
          <w:rFonts w:asciiTheme="minorHAnsi" w:hAnsiTheme="minorHAnsi" w:cs="Arial"/>
          <w:b/>
        </w:rPr>
      </w:pPr>
      <w:r w:rsidRPr="00D95AB7">
        <w:rPr>
          <w:rFonts w:asciiTheme="minorHAnsi" w:hAnsiTheme="minorHAnsi" w:cs="Arial"/>
          <w:b/>
          <w:sz w:val="32"/>
        </w:rPr>
        <w:t>This module has been moderated</w:t>
      </w:r>
    </w:p>
    <w:p w:rsidR="00D95AB7" w:rsidRDefault="00D95AB7" w:rsidP="003F5B26">
      <w:pPr>
        <w:rPr>
          <w:rFonts w:asciiTheme="minorHAnsi" w:hAnsiTheme="minorHAnsi" w:cs="Arial"/>
          <w:b/>
        </w:rPr>
      </w:pPr>
    </w:p>
    <w:p w:rsidR="00D95AB7" w:rsidRDefault="00D95AB7" w:rsidP="003F5B26">
      <w:pPr>
        <w:rPr>
          <w:rFonts w:asciiTheme="minorHAnsi" w:hAnsiTheme="minorHAnsi" w:cs="Arial"/>
          <w:b/>
        </w:rPr>
      </w:pPr>
    </w:p>
    <w:p w:rsidR="003F5B26" w:rsidRPr="009810CA" w:rsidRDefault="00FF4F3A" w:rsidP="003F5B26">
      <w:pPr>
        <w:rPr>
          <w:rFonts w:asciiTheme="minorHAnsi" w:hAnsiTheme="minorHAnsi" w:cs="Arial"/>
        </w:rPr>
      </w:pPr>
      <w:r w:rsidRPr="009810CA">
        <w:rPr>
          <w:rFonts w:asciiTheme="minorHAnsi" w:hAnsiTheme="minorHAnsi" w:cs="Arial"/>
          <w:b/>
        </w:rPr>
        <w:t>M</w:t>
      </w:r>
      <w:r>
        <w:rPr>
          <w:rFonts w:asciiTheme="minorHAnsi" w:hAnsiTheme="minorHAnsi" w:cs="Arial"/>
          <w:b/>
        </w:rPr>
        <w:t>arker:</w:t>
      </w:r>
      <w:r w:rsidR="003F5B26" w:rsidRPr="009810CA">
        <w:rPr>
          <w:rFonts w:asciiTheme="minorHAnsi" w:hAnsiTheme="minorHAnsi" w:cs="Arial"/>
          <w:b/>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Pr>
          <w:rFonts w:asciiTheme="minorHAnsi" w:hAnsiTheme="minorHAnsi" w:cs="Arial"/>
        </w:rPr>
        <w:tab/>
      </w:r>
      <w:r>
        <w:rPr>
          <w:rFonts w:asciiTheme="minorHAnsi" w:hAnsiTheme="minorHAnsi" w:cs="Arial"/>
        </w:rPr>
        <w:tab/>
      </w:r>
      <w:r w:rsidR="00E02D97" w:rsidRPr="009810CA">
        <w:rPr>
          <w:rFonts w:asciiTheme="minorHAnsi" w:hAnsiTheme="minorHAnsi" w:cs="Arial"/>
          <w:b/>
        </w:rPr>
        <w:t>Moderator:</w:t>
      </w:r>
    </w:p>
    <w:p w:rsidR="00ED4FCF" w:rsidRDefault="00ED4FCF">
      <w:pPr>
        <w:rPr>
          <w:rFonts w:asciiTheme="minorHAnsi" w:hAnsiTheme="minorHAnsi" w:cs="Arial"/>
          <w:b/>
        </w:rPr>
      </w:pPr>
    </w:p>
    <w:p w:rsidR="00ED4FCF" w:rsidRDefault="003F5B26">
      <w:pPr>
        <w:rPr>
          <w:rFonts w:asciiTheme="minorHAnsi" w:hAnsiTheme="minorHAnsi" w:cs="Arial"/>
          <w:b/>
        </w:rPr>
      </w:pPr>
      <w:r w:rsidRPr="009810CA">
        <w:rPr>
          <w:rFonts w:asciiTheme="minorHAnsi" w:hAnsiTheme="minorHAnsi" w:cs="Arial"/>
          <w:b/>
        </w:rPr>
        <w:t>Date:</w:t>
      </w:r>
      <w:r w:rsidR="00D95AB7">
        <w:rPr>
          <w:rFonts w:asciiTheme="minorHAnsi" w:hAnsiTheme="minorHAnsi" w:cs="Arial"/>
          <w:b/>
        </w:rPr>
        <w:tab/>
      </w:r>
      <w:r w:rsidR="00D95AB7">
        <w:rPr>
          <w:rFonts w:asciiTheme="minorHAnsi" w:hAnsiTheme="minorHAnsi" w:cs="Arial"/>
          <w:b/>
        </w:rPr>
        <w:tab/>
      </w:r>
      <w:r w:rsidR="00D95AB7">
        <w:rPr>
          <w:rFonts w:asciiTheme="minorHAnsi" w:hAnsiTheme="minorHAnsi" w:cs="Arial"/>
          <w:b/>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b/>
        </w:rPr>
        <w:t>Date:</w:t>
      </w:r>
    </w:p>
    <w:p w:rsidR="00F95D42" w:rsidRDefault="00F95D42">
      <w:pPr>
        <w:rPr>
          <w:rFonts w:asciiTheme="minorHAnsi" w:hAnsiTheme="minorHAnsi" w:cs="Arial"/>
          <w:b/>
        </w:rPr>
      </w:pPr>
    </w:p>
    <w:p w:rsidR="00F95D42" w:rsidRDefault="00F95D42">
      <w:pPr>
        <w:rPr>
          <w:rFonts w:asciiTheme="minorHAnsi" w:hAnsiTheme="minorHAnsi" w:cs="Arial"/>
          <w:b/>
        </w:rPr>
      </w:pPr>
    </w:p>
    <w:p w:rsidR="00F95D42" w:rsidRPr="00ED4FCF" w:rsidRDefault="00F95D42" w:rsidP="00F95D42">
      <w:pPr>
        <w:jc w:val="center"/>
        <w:rPr>
          <w:rFonts w:asciiTheme="minorHAnsi" w:hAnsiTheme="minorHAnsi" w:cs="Arial"/>
          <w:b/>
        </w:rPr>
      </w:pPr>
      <w:r w:rsidRPr="00F95D42">
        <w:rPr>
          <w:rFonts w:asciiTheme="minorHAnsi" w:hAnsiTheme="minorHAnsi" w:cs="Arial"/>
          <w:b/>
        </w:rPr>
        <w:t>If you want to discuss this feedback further with me, please come see me during my office hour or make an appointment</w:t>
      </w:r>
      <w:r>
        <w:rPr>
          <w:rFonts w:asciiTheme="minorHAnsi" w:hAnsiTheme="minorHAnsi" w:cs="Arial"/>
          <w:b/>
        </w:rPr>
        <w:t>.</w:t>
      </w:r>
    </w:p>
    <w:sectPr w:rsidR="00F95D42" w:rsidRPr="00ED4FCF" w:rsidSect="009810CA">
      <w:headerReference w:type="even" r:id="rId8"/>
      <w:headerReference w:type="default" r:id="rId9"/>
      <w:footerReference w:type="even" r:id="rId10"/>
      <w:footerReference w:type="default" r:id="rId11"/>
      <w:headerReference w:type="first" r:id="rId12"/>
      <w:footerReference w:type="first" r:id="rId13"/>
      <w:pgSz w:w="11906" w:h="16838"/>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05F" w:rsidRDefault="0039405F" w:rsidP="00876A63">
      <w:r>
        <w:separator/>
      </w:r>
    </w:p>
  </w:endnote>
  <w:endnote w:type="continuationSeparator" w:id="0">
    <w:p w:rsidR="0039405F" w:rsidRDefault="0039405F" w:rsidP="0087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05F" w:rsidRDefault="0039405F" w:rsidP="00876A63">
      <w:r>
        <w:separator/>
      </w:r>
    </w:p>
  </w:footnote>
  <w:footnote w:type="continuationSeparator" w:id="0">
    <w:p w:rsidR="0039405F" w:rsidRDefault="0039405F" w:rsidP="00876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91063"/>
    <w:multiLevelType w:val="hybridMultilevel"/>
    <w:tmpl w:val="2EE0CA72"/>
    <w:lvl w:ilvl="0" w:tplc="67B85A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3E"/>
    <w:rsid w:val="00073D0A"/>
    <w:rsid w:val="000E44E7"/>
    <w:rsid w:val="00291FDF"/>
    <w:rsid w:val="002C116C"/>
    <w:rsid w:val="00351802"/>
    <w:rsid w:val="0039153E"/>
    <w:rsid w:val="0039405F"/>
    <w:rsid w:val="003E454B"/>
    <w:rsid w:val="003F4837"/>
    <w:rsid w:val="003F5B26"/>
    <w:rsid w:val="00411212"/>
    <w:rsid w:val="004E3172"/>
    <w:rsid w:val="00544485"/>
    <w:rsid w:val="00561BBD"/>
    <w:rsid w:val="00594387"/>
    <w:rsid w:val="005A2A83"/>
    <w:rsid w:val="00610F4B"/>
    <w:rsid w:val="0061256B"/>
    <w:rsid w:val="00677E15"/>
    <w:rsid w:val="00760B55"/>
    <w:rsid w:val="0077518B"/>
    <w:rsid w:val="007904B0"/>
    <w:rsid w:val="007D53E7"/>
    <w:rsid w:val="007F7861"/>
    <w:rsid w:val="00810F25"/>
    <w:rsid w:val="00843B99"/>
    <w:rsid w:val="00876A63"/>
    <w:rsid w:val="008A1619"/>
    <w:rsid w:val="008B2795"/>
    <w:rsid w:val="008B693D"/>
    <w:rsid w:val="00933694"/>
    <w:rsid w:val="009810CA"/>
    <w:rsid w:val="009971F9"/>
    <w:rsid w:val="009A1CC5"/>
    <w:rsid w:val="009D3CA7"/>
    <w:rsid w:val="00A21068"/>
    <w:rsid w:val="00A32674"/>
    <w:rsid w:val="00A61E3A"/>
    <w:rsid w:val="00A64C20"/>
    <w:rsid w:val="00A7166B"/>
    <w:rsid w:val="00B923C5"/>
    <w:rsid w:val="00BA3B9F"/>
    <w:rsid w:val="00C21D2D"/>
    <w:rsid w:val="00C8385B"/>
    <w:rsid w:val="00C85678"/>
    <w:rsid w:val="00CA1609"/>
    <w:rsid w:val="00CA764A"/>
    <w:rsid w:val="00D3285C"/>
    <w:rsid w:val="00D33183"/>
    <w:rsid w:val="00D95AB7"/>
    <w:rsid w:val="00DB4B8A"/>
    <w:rsid w:val="00DD7B5C"/>
    <w:rsid w:val="00E02D97"/>
    <w:rsid w:val="00E22553"/>
    <w:rsid w:val="00E50468"/>
    <w:rsid w:val="00EB54B2"/>
    <w:rsid w:val="00ED4FCF"/>
    <w:rsid w:val="00EF5577"/>
    <w:rsid w:val="00F655CD"/>
    <w:rsid w:val="00F926B4"/>
    <w:rsid w:val="00F95D42"/>
    <w:rsid w:val="00FF4F3A"/>
    <w:rsid w:val="00FF7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C9F3D"/>
  <w15:docId w15:val="{F3A0BC13-EEDA-714F-881D-7823CF17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C"/>
    <w:pPr>
      <w:spacing w:after="0" w:line="240" w:lineRule="auto"/>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B55"/>
    <w:rPr>
      <w:rFonts w:ascii="Tahoma" w:hAnsi="Tahoma" w:cs="Tahoma"/>
      <w:sz w:val="16"/>
      <w:szCs w:val="16"/>
    </w:rPr>
  </w:style>
  <w:style w:type="character" w:customStyle="1" w:styleId="BalloonTextChar">
    <w:name w:val="Balloon Text Char"/>
    <w:basedOn w:val="DefaultParagraphFont"/>
    <w:link w:val="BalloonText"/>
    <w:uiPriority w:val="99"/>
    <w:semiHidden/>
    <w:rsid w:val="00760B55"/>
    <w:rPr>
      <w:rFonts w:ascii="Tahoma" w:eastAsia="Times New Roman" w:hAnsi="Tahoma" w:cs="Tahoma"/>
      <w:sz w:val="16"/>
      <w:szCs w:val="16"/>
    </w:rPr>
  </w:style>
  <w:style w:type="paragraph" w:styleId="Header">
    <w:name w:val="header"/>
    <w:basedOn w:val="Normal"/>
    <w:link w:val="HeaderChar"/>
    <w:uiPriority w:val="99"/>
    <w:unhideWhenUsed/>
    <w:rsid w:val="00876A63"/>
    <w:pPr>
      <w:tabs>
        <w:tab w:val="center" w:pos="4513"/>
        <w:tab w:val="right" w:pos="9026"/>
      </w:tabs>
    </w:pPr>
  </w:style>
  <w:style w:type="character" w:customStyle="1" w:styleId="HeaderChar">
    <w:name w:val="Header Char"/>
    <w:basedOn w:val="DefaultParagraphFont"/>
    <w:link w:val="Header"/>
    <w:uiPriority w:val="99"/>
    <w:rsid w:val="00876A6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76A63"/>
    <w:pPr>
      <w:tabs>
        <w:tab w:val="center" w:pos="4513"/>
        <w:tab w:val="right" w:pos="9026"/>
      </w:tabs>
    </w:pPr>
  </w:style>
  <w:style w:type="character" w:customStyle="1" w:styleId="FooterChar">
    <w:name w:val="Footer Char"/>
    <w:basedOn w:val="DefaultParagraphFont"/>
    <w:link w:val="Footer"/>
    <w:uiPriority w:val="99"/>
    <w:rsid w:val="00876A63"/>
    <w:rPr>
      <w:rFonts w:ascii="Times New Roman" w:eastAsia="Times New Roman" w:hAnsi="Times New Roman" w:cs="Times New Roman"/>
      <w:sz w:val="20"/>
      <w:szCs w:val="20"/>
    </w:rPr>
  </w:style>
  <w:style w:type="table" w:styleId="TableGrid">
    <w:name w:val="Table Grid"/>
    <w:basedOn w:val="TableNormal"/>
    <w:uiPriority w:val="59"/>
    <w:rsid w:val="008B2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F7097"/>
    <w:rPr>
      <w:color w:val="0000FF"/>
      <w:u w:val="single"/>
    </w:rPr>
  </w:style>
  <w:style w:type="paragraph" w:styleId="ListParagraph">
    <w:name w:val="List Paragraph"/>
    <w:basedOn w:val="Normal"/>
    <w:uiPriority w:val="34"/>
    <w:qFormat/>
    <w:rsid w:val="00A61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ancsladiesmedia.wordpres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240</Words>
  <Characters>1621</Characters>
  <Application>Microsoft Office Word</Application>
  <DocSecurity>0</DocSecurity>
  <Lines>43</Lines>
  <Paragraphs>13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Gilloch, Graeme</dc:creator>
  <cp:lastModifiedBy>Gutsche Jr, Robert</cp:lastModifiedBy>
  <cp:revision>3</cp:revision>
  <cp:lastPrinted>2015-03-23T11:33:00Z</cp:lastPrinted>
  <dcterms:created xsi:type="dcterms:W3CDTF">2018-04-21T10:02:00Z</dcterms:created>
  <dcterms:modified xsi:type="dcterms:W3CDTF">2018-04-25T16:28:00Z</dcterms:modified>
</cp:coreProperties>
</file>