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2791"/>
        <w:gridCol w:w="2806"/>
        <w:gridCol w:w="1882"/>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asciiTheme="minorHAnsi" w:hAnsiTheme="minorHAnsi"/>
                <w:sz w:val="24"/>
                <w:szCs w:val="24"/>
              </w:rPr>
              <w:t>Yuan Ding, Shunling Li, Minghao Liu</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rFonts w:cs="Arial" w:ascii="Calibri" w:hAnsi="Calibri" w:asciiTheme="minorHAnsi" w:hAnsiTheme="minorHAnsi"/>
                <w:sz w:val="24"/>
                <w:szCs w:val="24"/>
              </w:rPr>
              <w:t xml:space="preserve">Critical Methods (Presentation) </w:t>
            </w:r>
            <w:hyperlink r:id="rId2">
              <w:r>
                <w:rPr>
                  <w:rStyle w:val="InternetLink"/>
                  <w:rFonts w:ascii="Helvetica Neue" w:hAnsi="Helvetica Neue"/>
                  <w:color w:val="B5121B"/>
                  <w:sz w:val="21"/>
                  <w:szCs w:val="21"/>
                </w:rPr>
                <w:t>https://fandomstudies618319829.wordpress.com/</w:t>
              </w:r>
            </w:hyperlink>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center"/>
              <w:rPr>
                <w:rFonts w:ascii="Calibri" w:hAnsi="Calibri" w:cs="Arial" w:asciiTheme="minorHAnsi" w:hAnsiTheme="minorHAnsi"/>
                <w:sz w:val="24"/>
                <w:szCs w:val="24"/>
              </w:rPr>
            </w:pPr>
            <w:bookmarkStart w:id="0" w:name="_GoBack"/>
            <w:bookmarkEnd w:id="0"/>
            <w:r>
              <w:rPr>
                <w:rFonts w:cs="Arial" w:ascii="Calibri" w:hAnsi="Calibri" w:asciiTheme="minorHAnsi" w:hAnsiTheme="minorHAnsi"/>
                <w:sz w:val="24"/>
                <w:szCs w:val="24"/>
              </w:rPr>
              <w:t>58</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Calibri" w:hAnsi="Calibri" w:asciiTheme="minorHAnsi" w:hAnsiTheme="minorHAnsi"/>
              </w:rPr>
            </w:pPr>
            <w:r>
              <w:rPr>
                <w:rFonts w:ascii="Calibri" w:hAnsi="Calibri" w:asciiTheme="minorHAnsi" w:hAnsiTheme="minorHAnsi"/>
              </w:rPr>
              <w:t>Presentation is quite good. Interesting topic and you expressed methods well. Here are some comments for future work:</w:t>
            </w:r>
          </w:p>
          <w:p>
            <w:pPr>
              <w:pStyle w:val="Normal"/>
              <w:rPr>
                <w:rFonts w:ascii="Calibri" w:hAnsi="Calibri" w:asciiTheme="minorHAnsi" w:hAnsiTheme="minorHAnsi"/>
              </w:rPr>
            </w:pPr>
            <w:r>
              <w:rPr>
                <w:rFonts w:asciiTheme="minorHAnsi" w:hAnsiTheme="minorHAnsi" w:ascii="Calibri" w:hAnsi="Calibri"/>
              </w:rPr>
            </w:r>
          </w:p>
          <w:p>
            <w:pPr>
              <w:pStyle w:val="ListParagraph"/>
              <w:numPr>
                <w:ilvl w:val="0"/>
                <w:numId w:val="1"/>
              </w:numPr>
              <w:rPr>
                <w:rFonts w:ascii="Calibri" w:hAnsi="Calibri" w:asciiTheme="minorHAnsi" w:hAnsiTheme="minorHAnsi"/>
              </w:rPr>
            </w:pPr>
            <w:r>
              <w:rPr>
                <w:rFonts w:ascii="Calibri" w:hAnsi="Calibri" w:asciiTheme="minorHAnsi" w:hAnsiTheme="minorHAnsi"/>
              </w:rPr>
              <w:t>The data used or sought for the project need to be better clarified. The number of texts and the systematic approach to identifying and rationalizing the texts examined is a bit confusing. Readers need to know how and why you went with the texts you did.</w:t>
            </w:r>
          </w:p>
          <w:p>
            <w:pPr>
              <w:pStyle w:val="ListParagraph"/>
              <w:numPr>
                <w:ilvl w:val="0"/>
                <w:numId w:val="1"/>
              </w:numPr>
              <w:rPr>
                <w:rFonts w:ascii="Calibri" w:hAnsi="Calibri" w:asciiTheme="minorHAnsi" w:hAnsiTheme="minorHAnsi"/>
              </w:rPr>
            </w:pPr>
            <w:r>
              <w:rPr>
                <w:rFonts w:ascii="Calibri" w:hAnsi="Calibri" w:asciiTheme="minorHAnsi" w:hAnsiTheme="minorHAnsi"/>
              </w:rPr>
              <w:t>Textual analysis (or even discourse analysis) is a good approach to the texts you decide, but the research questions need a bit more attention. For instance, the conceptualization is lacking a bit in how these questions are formed. Having one main question is fine, but the others also need to stand on their own to address the ideas you have with more avenues for discussion via analysis.</w:t>
            </w:r>
          </w:p>
          <w:p>
            <w:pPr>
              <w:pStyle w:val="ListParagraph"/>
              <w:numPr>
                <w:ilvl w:val="0"/>
                <w:numId w:val="1"/>
              </w:numPr>
              <w:rPr>
                <w:rFonts w:ascii="Calibri" w:hAnsi="Calibri" w:asciiTheme="minorHAnsi" w:hAnsiTheme="minorHAnsi"/>
              </w:rPr>
            </w:pPr>
            <w:r>
              <w:rPr>
                <w:rFonts w:ascii="Calibri" w:hAnsi="Calibri" w:asciiTheme="minorHAnsi" w:hAnsiTheme="minorHAnsi"/>
              </w:rPr>
              <w:t>The language on the slides are also not well-written and that leads to confusion. For instance, the second sub-RQ asks about potentials for fans, but it is not clear what that means.</w:t>
            </w:r>
          </w:p>
          <w:p>
            <w:pPr>
              <w:pStyle w:val="ListParagraph"/>
              <w:numPr>
                <w:ilvl w:val="0"/>
                <w:numId w:val="1"/>
              </w:numPr>
              <w:rPr>
                <w:rFonts w:ascii="Calibri" w:hAnsi="Calibri" w:asciiTheme="minorHAnsi" w:hAnsiTheme="minorHAnsi"/>
              </w:rPr>
            </w:pPr>
            <w:r>
              <w:rPr>
                <w:rFonts w:ascii="Calibri" w:hAnsi="Calibri" w:asciiTheme="minorHAnsi" w:hAnsiTheme="minorHAnsi"/>
              </w:rPr>
              <w:t>You all had some interesting outcomes about the role fans play in creating (or recreating) the “ideal images” of their idols, etc., and that could really be well tooled-out via “spectacle.”</w:t>
            </w:r>
          </w:p>
          <w:p>
            <w:pPr>
              <w:pStyle w:val="Normal"/>
              <w:rPr>
                <w:rFonts w:ascii="Calibri" w:hAnsi="Calibri" w:asciiTheme="minorHAnsi" w:hAnsiTheme="minorHAnsi"/>
              </w:rPr>
            </w:pPr>
            <w:r>
              <w:rPr>
                <w:rFonts w:asciiTheme="minorHAnsi" w:hAnsiTheme="minorHAnsi" w:ascii="Calibri" w:hAnsi="Calibri"/>
              </w:rPr>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29235" cy="229235"/>
                <wp:effectExtent l="0" t="0" r="19050" b="19050"/>
                <wp:wrapNone/>
                <wp:docPr id="1" name="Rectangle 1"/>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jc w:val="left"/>
                              <w:rPr/>
                            </w:pPr>
                            <w:r>
                              <w:rPr>
                                <w:sz w:val="36"/>
                                <w:szCs w:val="22"/>
                                <w:rFonts w:ascii="Calibri" w:hAnsi="Calibri" w:eastAsia="Calibri" w:cs=""/>
                              </w:rPr>
                              <w:t>x</w:t>
                            </w:r>
                          </w:p>
                        </w:txbxContent>
                      </wps:txbx>
                      <wps:bodyPr lIns="90000" rIns="90000" tIns="45000" bIns="45000">
                        <a:noAutofit/>
                      </wps:bodyPr>
                    </wps:wsp>
                  </a:graphicData>
                </a:graphic>
              </wp:anchor>
            </w:drawing>
          </mc:Choice>
          <mc:Fallback>
            <w:pict>
              <v:rect id="shape_0" ID="Rectangle 1" fillcolor="white" stroked="t" style="position:absolute;margin-left:354pt;margin-top:11.05pt;width:17.95pt;height:17.95pt" wp14:anchorId="2C30C22C">
                <v:textbox>
                  <w:txbxContent>
                    <w:p>
                      <w:pPr>
                        <w:overflowPunct w:val="false"/>
                        <w:jc w:val="left"/>
                        <w:rPr/>
                      </w:pPr>
                      <w:r>
                        <w:rPr>
                          <w:sz w:val="36"/>
                          <w:szCs w:val="22"/>
                          <w:rFonts w:ascii="Calibri" w:hAnsi="Calibri" w:eastAsia="Calibri" w:cs=""/>
                        </w:rPr>
                        <w:t>x</w:t>
                      </w:r>
                    </w:p>
                  </w:txbxContent>
                </v:textbox>
                <w10:wrap type="square"/>
                <v:fill o:detectmouseclick="t" type="solid" color2="black"/>
                <v:stroke color="black" weight="25560" joinstyle="round" endcap="flat"/>
              </v:rect>
            </w:pict>
          </mc:Fallback>
        </mc:AlternateContent>
      </w:r>
    </w:p>
    <w:p>
      <w:pPr>
        <w:pStyle w:val="Normal"/>
        <w:jc w:val="left"/>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r>
      <w:r>
        <w:rPr>
          <w:rFonts w:cs="Arial" w:ascii="Calibri" w:hAnsi="Calibri" w:asciiTheme="minorHAnsi" w:hAnsiTheme="minorHAnsi"/>
        </w:rPr>
        <w:tab/>
        <w:tab/>
        <w:tab/>
        <w:tab/>
        <w:tab/>
        <w:tab/>
      </w:r>
      <w:r>
        <w:rPr>
          <w:rFonts w:cs="Arial" w:ascii="Calibri" w:hAnsi="Calibri" w:asciiTheme="minorHAnsi" w:hAnsiTheme="minorHAnsi"/>
          <w:b/>
        </w:rPr>
        <w:t xml:space="preserve">Moderator: </w:t>
      </w:r>
      <w:r>
        <w:rPr>
          <w:rFonts w:cs="Arial" w:ascii="Calibri" w:hAnsi="Calibri" w:asciiTheme="minorHAnsi" w:hAnsiTheme="minorHAnsi"/>
          <w:b/>
        </w:rPr>
        <w:t>Adrian Mackenzie</w:t>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ab/>
      </w:r>
      <w:r>
        <w:rPr>
          <w:rFonts w:cs="Arial" w:ascii="Calibri" w:hAnsi="Calibri" w:asciiTheme="minorHAnsi" w:hAnsiTheme="minorHAnsi"/>
        </w:rPr>
        <w:tab/>
        <w:tab/>
        <w:tab/>
        <w:tab/>
      </w:r>
      <w:r>
        <w:rPr>
          <w:rFonts w:cs="Arial" w:ascii="Calibri" w:hAnsi="Calibri" w:asciiTheme="minorHAnsi" w:hAnsiTheme="minorHAnsi"/>
          <w:b/>
        </w:rPr>
        <w:t>Date:</w:t>
      </w:r>
      <w:r>
        <w:rPr>
          <w:rFonts w:cs="Arial" w:ascii="Calibri" w:hAnsi="Calibri" w:asciiTheme="minorHAnsi" w:hAnsiTheme="minorHAnsi"/>
          <w:b/>
        </w:rPr>
        <w:t>26 April 2018</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sectPr>
      <w:headerReference w:type="default" r:id="rId3"/>
      <w:footerReference w:type="default" r:id="rId4"/>
      <w:type w:val="nextPage"/>
      <w:pgSz w:w="11906" w:h="16838"/>
      <w:pgMar w:left="1440" w:right="1440" w:header="708" w:top="765"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auto"/>
      <w:kern w:val="0"/>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character" w:styleId="InternetLink">
    <w:name w:val="Internet Link"/>
    <w:basedOn w:val="DefaultParagraphFont"/>
    <w:uiPriority w:val="99"/>
    <w:semiHidden/>
    <w:unhideWhenUsed/>
    <w:rsid w:val="00c61dc5"/>
    <w:rPr>
      <w:color w:val="0000FF"/>
      <w:u w:val="single"/>
    </w:rPr>
  </w:style>
  <w:style w:type="character" w:styleId="ListLabel1">
    <w:name w:val="ListLabel 1"/>
    <w:qFormat/>
    <w:rPr>
      <w:rFonts w:eastAsia="Times New Roman"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paragraph" w:styleId="ListParagraph">
    <w:name w:val="List Paragraph"/>
    <w:basedOn w:val="Normal"/>
    <w:uiPriority w:val="34"/>
    <w:qFormat/>
    <w:rsid w:val="00c61dc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andomstudies618319829.wordpress.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LibreOffice/5.4.1.2$Linux_X86_64 LibreOffice_project/40m0$Build-2</Application>
  <Pages>1</Pages>
  <Words>259</Words>
  <Characters>1332</Characters>
  <CharactersWithSpaces>1581</CharactersWithSpaces>
  <Paragraphs>19</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2018-04-21T10:01:00Z</dcterms:created>
  <dc:creator>Gilloch, Graeme</dc:creator>
  <dc:description/>
  <dc:language>en-GB</dc:language>
  <cp:lastModifiedBy>Adrian</cp:lastModifiedBy>
  <cp:lastPrinted>2015-03-23T11:33:00Z</cp:lastPrinted>
  <dcterms:modified xsi:type="dcterms:W3CDTF">2018-04-27T13:22:51Z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