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4D95" w14:textId="457CABD6" w:rsidR="006E54FA" w:rsidRDefault="00EF7B75">
      <w:r w:rsidRPr="69D9019D">
        <w:rPr>
          <w:b/>
          <w:bCs/>
        </w:rPr>
        <w:t>Nume</w:t>
      </w:r>
      <w:r>
        <w:t>:</w:t>
      </w:r>
      <w:r w:rsidR="004E518E">
        <w:t xml:space="preserve"> </w:t>
      </w:r>
      <w:r w:rsidR="005359BB">
        <w:t>Dragos</w:t>
      </w:r>
    </w:p>
    <w:p w14:paraId="3BDA8B7E" w14:textId="7053454E" w:rsidR="00EF7B75" w:rsidRDefault="00EF7B75">
      <w:r w:rsidRPr="69D9019D">
        <w:rPr>
          <w:b/>
          <w:bCs/>
        </w:rPr>
        <w:t>Prenume</w:t>
      </w:r>
      <w:r>
        <w:t>:</w:t>
      </w:r>
      <w:r w:rsidR="004E518E">
        <w:t xml:space="preserve"> </w:t>
      </w:r>
      <w:r w:rsidR="005359BB">
        <w:t>Riana Adelina</w:t>
      </w:r>
    </w:p>
    <w:p w14:paraId="1E291DEC" w14:textId="1439578A" w:rsidR="00EF7B75" w:rsidRDefault="00EF7B75">
      <w:r w:rsidRPr="002749ED">
        <w:rPr>
          <w:b/>
          <w:bCs/>
        </w:rPr>
        <w:t>E-mail</w:t>
      </w:r>
      <w:r>
        <w:t>:</w:t>
      </w:r>
      <w:r w:rsidR="004E518E">
        <w:t xml:space="preserve"> </w:t>
      </w:r>
      <w:r w:rsidR="005359BB">
        <w:t>Dragos.Da.Riana@student.utcluj.ro</w:t>
      </w:r>
    </w:p>
    <w:p w14:paraId="374BBDAA" w14:textId="77777777" w:rsidR="00FE0EBA" w:rsidRDefault="00EF7B75">
      <w:r w:rsidRPr="002749ED">
        <w:rPr>
          <w:b/>
          <w:bCs/>
        </w:rPr>
        <w:t>Poza</w:t>
      </w:r>
      <w:r>
        <w:t>:</w:t>
      </w:r>
    </w:p>
    <w:p w14:paraId="7076479C" w14:textId="3797029B" w:rsidR="00EF7B75" w:rsidRDefault="00FE0EBA">
      <w:r>
        <w:rPr>
          <w:noProof/>
        </w:rPr>
        <w:drawing>
          <wp:inline distT="0" distB="0" distL="0" distR="0" wp14:anchorId="238E0381" wp14:editId="367EBFF6">
            <wp:extent cx="1828800" cy="2495550"/>
            <wp:effectExtent l="0" t="0" r="0" b="0"/>
            <wp:docPr id="1685836566" name="Picture 1" descr="A rainbow over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36566" name="Picture 1" descr="A rainbow over a roa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6682" w14:textId="5B20D50E" w:rsidR="002749ED" w:rsidRDefault="002749ED" w:rsidP="002749ED"/>
    <w:p w14:paraId="6251F287" w14:textId="09C9AA6C" w:rsidR="00EF7B75" w:rsidRDefault="00EF7B75" w:rsidP="00EF7B75">
      <w:r w:rsidRPr="002749ED">
        <w:rPr>
          <w:b/>
          <w:bCs/>
        </w:rPr>
        <w:t>Asteptari legate de educatie</w:t>
      </w:r>
      <w:r>
        <w:t>:</w:t>
      </w:r>
    </w:p>
    <w:p w14:paraId="2483E946" w14:textId="6B72D82E" w:rsidR="008B6AB8" w:rsidRDefault="005359BB" w:rsidP="008B6AB8">
      <w:pPr>
        <w:pStyle w:val="ListParagraph"/>
        <w:numPr>
          <w:ilvl w:val="0"/>
          <w:numId w:val="5"/>
        </w:numPr>
      </w:pPr>
      <w:r>
        <w:t>sa avem la dispozitie un mediu propice pentru dezvoltarea noastra</w:t>
      </w:r>
    </w:p>
    <w:p w14:paraId="345569C9" w14:textId="7EFF8533" w:rsidR="005359BB" w:rsidRDefault="005359BB" w:rsidP="008B6AB8">
      <w:pPr>
        <w:pStyle w:val="ListParagraph"/>
        <w:numPr>
          <w:ilvl w:val="0"/>
          <w:numId w:val="5"/>
        </w:numPr>
      </w:pPr>
      <w:r>
        <w:t>sa fim inconjurai de oameni in care vom putea gasi un ajutor</w:t>
      </w:r>
    </w:p>
    <w:p w14:paraId="1946B34E" w14:textId="2A06A63C" w:rsidR="005359BB" w:rsidRDefault="005359BB" w:rsidP="008B6AB8">
      <w:pPr>
        <w:pStyle w:val="ListParagraph"/>
        <w:numPr>
          <w:ilvl w:val="0"/>
          <w:numId w:val="5"/>
        </w:numPr>
      </w:pPr>
      <w:r>
        <w:t>educatia sa contribuie si la dezvoltarea personala,inclusive a competentelor de viata</w:t>
      </w:r>
    </w:p>
    <w:p w14:paraId="2521D644" w14:textId="18B399F4" w:rsidR="00EF7B75" w:rsidRDefault="00EF7B75" w:rsidP="00EF7B75">
      <w:r w:rsidRPr="002749ED">
        <w:rPr>
          <w:b/>
          <w:bCs/>
        </w:rPr>
        <w:t>Discipline</w:t>
      </w:r>
      <w:r>
        <w:t xml:space="preserve">: </w:t>
      </w:r>
      <w:hyperlink r:id="rId9" w:history="1">
        <w:r w:rsidRPr="00EF7B75">
          <w:rPr>
            <w:rStyle w:val="Hyperlink"/>
          </w:rPr>
          <w:t>https:</w:t>
        </w:r>
        <w:r w:rsidRPr="00EF7B75">
          <w:rPr>
            <w:rStyle w:val="Hyperlink"/>
          </w:rPr>
          <w:t>/</w:t>
        </w:r>
        <w:r w:rsidRPr="00EF7B75">
          <w:rPr>
            <w:rStyle w:val="Hyperlink"/>
          </w:rPr>
          <w:t>/etti.utcluj.ro/planuri-de-invatamant.html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35"/>
      </w:tblGrid>
      <w:tr w:rsidR="006844DE" w14:paraId="48438DF5" w14:textId="77777777" w:rsidTr="0068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r w:rsidRPr="00F42F93">
              <w:t>Disciplina</w:t>
            </w:r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Informatica Aplicata</w:t>
            </w:r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5F718EF1" w:rsidR="006844DE" w:rsidRPr="005359BB" w:rsidRDefault="005359BB" w:rsidP="008B6AB8">
            <w:pPr>
              <w:jc w:val="center"/>
              <w:rPr>
                <w:b w:val="0"/>
                <w:bCs w:val="0"/>
              </w:rPr>
            </w:pPr>
            <w:r w:rsidRPr="005359BB">
              <w:rPr>
                <w:b w:val="0"/>
                <w:bCs w:val="0"/>
              </w:rPr>
              <w:t>Analiza Matematica</w:t>
            </w:r>
          </w:p>
        </w:tc>
        <w:tc>
          <w:tcPr>
            <w:tcW w:w="870" w:type="dxa"/>
          </w:tcPr>
          <w:p w14:paraId="12787C7D" w14:textId="04177607" w:rsidR="006844DE" w:rsidRPr="000F469F" w:rsidRDefault="005359B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68CC63A4" w:rsidR="006844DE" w:rsidRDefault="005359B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9BB">
              <w:t>https://etti.utcluj.ro/files/Acasa/Site/FiseDisciplina/EaRo/01b.pdf</w:t>
            </w:r>
          </w:p>
        </w:tc>
      </w:tr>
      <w:tr w:rsidR="006844DE" w14:paraId="706FF91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0BC0734F" w:rsidR="006844DE" w:rsidRPr="005359BB" w:rsidRDefault="005359BB" w:rsidP="008B6AB8">
            <w:pPr>
              <w:jc w:val="center"/>
              <w:rPr>
                <w:b w:val="0"/>
                <w:bCs w:val="0"/>
              </w:rPr>
            </w:pPr>
            <w:r w:rsidRPr="005359BB">
              <w:rPr>
                <w:b w:val="0"/>
                <w:bCs w:val="0"/>
              </w:rPr>
              <w:t>Algebra liniara si geometrie analitica</w:t>
            </w:r>
          </w:p>
        </w:tc>
        <w:tc>
          <w:tcPr>
            <w:tcW w:w="870" w:type="dxa"/>
          </w:tcPr>
          <w:p w14:paraId="19437E75" w14:textId="228595EF" w:rsidR="006844DE" w:rsidRPr="000F469F" w:rsidRDefault="005359B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0FB36BE" w14:textId="79ED8479" w:rsidR="006844DE" w:rsidRPr="000F469F" w:rsidRDefault="005359B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9BB">
              <w:t>https://etti.utcluj.ro/files/Acasa/Site/FiseDisciplina/EaRo/02b.pdf</w:t>
            </w:r>
          </w:p>
        </w:tc>
      </w:tr>
      <w:tr w:rsidR="006844DE" w14:paraId="509FFB2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7C4762EE" w:rsidR="006844DE" w:rsidRPr="00250327" w:rsidRDefault="00250327" w:rsidP="008B6AB8">
            <w:pPr>
              <w:jc w:val="center"/>
              <w:rPr>
                <w:b w:val="0"/>
                <w:bCs w:val="0"/>
              </w:rPr>
            </w:pPr>
            <w:r w:rsidRPr="00250327">
              <w:rPr>
                <w:b w:val="0"/>
                <w:bCs w:val="0"/>
              </w:rPr>
              <w:t>Fizica</w:t>
            </w:r>
          </w:p>
        </w:tc>
        <w:tc>
          <w:tcPr>
            <w:tcW w:w="870" w:type="dxa"/>
          </w:tcPr>
          <w:p w14:paraId="1EBE72BE" w14:textId="79D5B841" w:rsidR="006844DE" w:rsidRPr="000F469F" w:rsidRDefault="005359B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26381590" w14:textId="7CD9630A" w:rsidR="006844DE" w:rsidRDefault="00250327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0327">
              <w:t>https://etti.utcluj.ro/files/Acasa/Site/FiseDisciplina/EaRo/03.pdf</w:t>
            </w:r>
          </w:p>
        </w:tc>
      </w:tr>
      <w:tr w:rsidR="006844DE" w14:paraId="0FB8BF0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1CE48C86" w:rsidR="006844DE" w:rsidRPr="00250327" w:rsidRDefault="00250327" w:rsidP="008B6AB8">
            <w:pPr>
              <w:jc w:val="center"/>
              <w:rPr>
                <w:b w:val="0"/>
                <w:bCs w:val="0"/>
              </w:rPr>
            </w:pPr>
            <w:r w:rsidRPr="00250327">
              <w:rPr>
                <w:b w:val="0"/>
                <w:bCs w:val="0"/>
              </w:rPr>
              <w:t>Programarea calculatoarelor</w:t>
            </w:r>
          </w:p>
        </w:tc>
        <w:tc>
          <w:tcPr>
            <w:tcW w:w="870" w:type="dxa"/>
          </w:tcPr>
          <w:p w14:paraId="60D2E3BB" w14:textId="170A8BEE" w:rsidR="006844DE" w:rsidRPr="000F469F" w:rsidRDefault="005359BB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55B15939" w14:textId="7F6B82D9" w:rsidR="006844DE" w:rsidRDefault="00250327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0327">
              <w:t>https://etti.utcluj.ro/files/Acasa/Site/FiseDisciplina/EaRo/04b.pdf</w:t>
            </w:r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Hobby-uri</w:t>
      </w:r>
      <w:r>
        <w:t>:</w:t>
      </w:r>
    </w:p>
    <w:p w14:paraId="14F8A435" w14:textId="368A1A88" w:rsidR="00EF7B75" w:rsidRDefault="00250327" w:rsidP="006844DE">
      <w:pPr>
        <w:pStyle w:val="ListParagraph"/>
        <w:numPr>
          <w:ilvl w:val="0"/>
          <w:numId w:val="5"/>
        </w:numPr>
      </w:pPr>
      <w:r>
        <w:t>cantat la chitara</w:t>
      </w:r>
    </w:p>
    <w:p w14:paraId="59205E0F" w14:textId="40A1D32B" w:rsidR="00EF7B75" w:rsidRDefault="00250327" w:rsidP="00FE0EBA">
      <w:pPr>
        <w:pStyle w:val="ListParagraph"/>
        <w:numPr>
          <w:ilvl w:val="0"/>
          <w:numId w:val="5"/>
        </w:numPr>
      </w:pPr>
      <w:r>
        <w:t>sport</w:t>
      </w:r>
    </w:p>
    <w:p w14:paraId="7503F46C" w14:textId="1267335D" w:rsidR="00FE0EBA" w:rsidRDefault="00FE0EBA" w:rsidP="00FE0EBA">
      <w:pPr>
        <w:pStyle w:val="ListParagraph"/>
        <w:numPr>
          <w:ilvl w:val="0"/>
          <w:numId w:val="5"/>
        </w:numPr>
      </w:pPr>
      <w:r>
        <w:t>seriale</w:t>
      </w:r>
    </w:p>
    <w:sectPr w:rsidR="00FE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F469F"/>
    <w:rsid w:val="00230266"/>
    <w:rsid w:val="00250327"/>
    <w:rsid w:val="002749ED"/>
    <w:rsid w:val="002D6969"/>
    <w:rsid w:val="004E518E"/>
    <w:rsid w:val="0053120A"/>
    <w:rsid w:val="005359BB"/>
    <w:rsid w:val="00592984"/>
    <w:rsid w:val="006844DE"/>
    <w:rsid w:val="006E54FA"/>
    <w:rsid w:val="008B6AB8"/>
    <w:rsid w:val="00987B3E"/>
    <w:rsid w:val="00C96140"/>
    <w:rsid w:val="00CB715A"/>
    <w:rsid w:val="00EF7B75"/>
    <w:rsid w:val="00F42F93"/>
    <w:rsid w:val="00FE0EBA"/>
    <w:rsid w:val="00FE29A2"/>
    <w:rsid w:val="0B4A5055"/>
    <w:rsid w:val="69D9019D"/>
    <w:rsid w:val="74E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BB9A8B09-0A64-480D-A198-2F78388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tti.utcluj.ro/planuri-de-invatam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76C570-EE9F-43C8-B649-18776483C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083C50-D865-44CC-B705-61E4ED7DF261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3.xml><?xml version="1.0" encoding="utf-8"?>
<ds:datastoreItem xmlns:ds="http://schemas.openxmlformats.org/officeDocument/2006/customXml" ds:itemID="{E8185E56-D5EF-4F6F-AEBA-651C46B860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Riana Adelina Dragos</cp:lastModifiedBy>
  <cp:revision>15</cp:revision>
  <dcterms:created xsi:type="dcterms:W3CDTF">2023-10-31T16:39:00Z</dcterms:created>
  <dcterms:modified xsi:type="dcterms:W3CDTF">2023-11-01T06:28:00Z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