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D5D" w:rsidRPr="004C1CEA" w:rsidRDefault="00DD4D5D" w:rsidP="00DD4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1CEA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881E27" w:rsidRPr="00DD4D5D" w:rsidRDefault="00DD4D5D" w:rsidP="00DD4D5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C1CEA">
        <w:rPr>
          <w:rFonts w:ascii="Times New Roman" w:hAnsi="Times New Roman" w:cs="Times New Roman"/>
        </w:rPr>
        <w:t>Kejadian yang terjadi di komplek perumahan seperti kasus kebakaran, perampokan, pencurian, dan pembunuhan sangat banyak dan tidak terduga sama sekali.</w:t>
      </w:r>
      <w:r w:rsidRPr="00DD4D5D">
        <w:rPr>
          <w:rFonts w:ascii="Times New Roman" w:hAnsi="Times New Roman" w:cs="Times New Roman"/>
          <w:sz w:val="24"/>
          <w:szCs w:val="24"/>
        </w:rPr>
        <w:t>Adanya beberapa kasus perampokan tersebut, mendorong beberapa pengembang perumahan memberikan sejumlah penanganan dan pencegahan dengan menerapkan sistem satu pintu (</w:t>
      </w:r>
      <w:r w:rsidRPr="00DD4D5D">
        <w:rPr>
          <w:rFonts w:ascii="Times New Roman" w:hAnsi="Times New Roman" w:cs="Times New Roman"/>
          <w:i/>
          <w:sz w:val="24"/>
          <w:szCs w:val="24"/>
        </w:rPr>
        <w:t>one gate system</w:t>
      </w:r>
      <w:r w:rsidRPr="00DD4D5D">
        <w:rPr>
          <w:rFonts w:ascii="Times New Roman" w:hAnsi="Times New Roman" w:cs="Times New Roman"/>
          <w:sz w:val="24"/>
          <w:szCs w:val="24"/>
        </w:rPr>
        <w:t>), mendirikan lebih banyak pos-pos keamanan, dan peningkatan intensitas sistem patroli.</w:t>
      </w:r>
      <w:bookmarkEnd w:id="0"/>
    </w:p>
    <w:sectPr w:rsidR="00881E27" w:rsidRPr="00DD4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12B73"/>
    <w:multiLevelType w:val="hybridMultilevel"/>
    <w:tmpl w:val="16F66436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5D"/>
    <w:rsid w:val="00881E27"/>
    <w:rsid w:val="00DD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1</cp:revision>
  <dcterms:created xsi:type="dcterms:W3CDTF">2016-12-28T17:13:00Z</dcterms:created>
  <dcterms:modified xsi:type="dcterms:W3CDTF">2016-12-28T17:13:00Z</dcterms:modified>
</cp:coreProperties>
</file>