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5E3F" w14:textId="4B7237BB" w:rsidR="0022199D" w:rsidRDefault="00A06D95" w:rsidP="00EC10F0">
      <w:pPr>
        <w:spacing w:after="0" w:line="240" w:lineRule="auto"/>
        <w:contextualSpacing/>
        <w:jc w:val="right"/>
        <w:rPr>
          <w:rFonts w:ascii="Libre Baskerville" w:hAnsi="Libre Baskerville"/>
          <w:color w:val="806000" w:themeColor="accent4" w:themeShade="80"/>
          <w:sz w:val="144"/>
          <w:szCs w:val="144"/>
        </w:rPr>
      </w:pPr>
      <w:r w:rsidRPr="00A06D95">
        <w:rPr>
          <w:noProof/>
          <w:color w:val="806000" w:themeColor="accent4" w:themeShade="80"/>
          <w:szCs w:val="24"/>
        </w:rPr>
        <w:drawing>
          <wp:anchor distT="0" distB="0" distL="114300" distR="114300" simplePos="0" relativeHeight="251650560" behindDoc="1" locked="0" layoutInCell="1" allowOverlap="1" wp14:anchorId="5E562D9E" wp14:editId="5B9ABDD6">
            <wp:simplePos x="0" y="0"/>
            <wp:positionH relativeFrom="column">
              <wp:posOffset>-2806341</wp:posOffset>
            </wp:positionH>
            <wp:positionV relativeFrom="paragraph">
              <wp:posOffset>-3013102</wp:posOffset>
            </wp:positionV>
            <wp:extent cx="5049079" cy="50490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79" cy="50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D95">
        <w:rPr>
          <w:rFonts w:ascii="Libre Baskerville" w:hAnsi="Libre Baskerville"/>
          <w:color w:val="806000" w:themeColor="accent4" w:themeShade="80"/>
          <w:sz w:val="96"/>
          <w:szCs w:val="96"/>
        </w:rPr>
        <w:t>Modul</w:t>
      </w:r>
    </w:p>
    <w:p w14:paraId="33E21D1A" w14:textId="6813D92F" w:rsidR="00A06D95" w:rsidRPr="00EC10F0" w:rsidRDefault="00A06D95" w:rsidP="00EC10F0">
      <w:pPr>
        <w:spacing w:line="240" w:lineRule="auto"/>
        <w:contextualSpacing/>
        <w:jc w:val="right"/>
        <w:rPr>
          <w:rFonts w:ascii="Libre Baskerville" w:hAnsi="Libre Baskerville"/>
          <w:color w:val="595959" w:themeColor="text1" w:themeTint="A6"/>
          <w:sz w:val="64"/>
          <w:szCs w:val="64"/>
        </w:rPr>
      </w:pPr>
      <w:r w:rsidRPr="00EC10F0">
        <w:rPr>
          <w:rFonts w:ascii="Libre Baskerville" w:hAnsi="Libre Baskerville"/>
          <w:color w:val="595959" w:themeColor="text1" w:themeTint="A6"/>
          <w:sz w:val="64"/>
          <w:szCs w:val="64"/>
        </w:rPr>
        <w:t>Pelatihan Laravel 9</w:t>
      </w:r>
    </w:p>
    <w:p w14:paraId="5C7FD08A" w14:textId="653FCD54" w:rsidR="00A06D95" w:rsidRDefault="00A06D95" w:rsidP="00EC10F0">
      <w:pPr>
        <w:spacing w:line="240" w:lineRule="auto"/>
        <w:contextualSpacing/>
        <w:jc w:val="right"/>
        <w:rPr>
          <w:rFonts w:ascii="Libre Baskerville" w:hAnsi="Libre Baskerville"/>
          <w:color w:val="806000" w:themeColor="accent4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46B7376" wp14:editId="41ED1654">
            <wp:simplePos x="0" y="0"/>
            <wp:positionH relativeFrom="column">
              <wp:posOffset>4086418</wp:posOffset>
            </wp:positionH>
            <wp:positionV relativeFrom="paragraph">
              <wp:posOffset>6267312</wp:posOffset>
            </wp:positionV>
            <wp:extent cx="2171924" cy="6295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24" cy="62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D95">
        <w:rPr>
          <w:noProof/>
          <w:color w:val="806000" w:themeColor="accent4" w:themeShade="80"/>
          <w:szCs w:val="24"/>
        </w:rPr>
        <w:drawing>
          <wp:anchor distT="0" distB="0" distL="114300" distR="114300" simplePos="0" relativeHeight="251663872" behindDoc="1" locked="0" layoutInCell="1" allowOverlap="1" wp14:anchorId="72A4409E" wp14:editId="532F796C">
            <wp:simplePos x="0" y="0"/>
            <wp:positionH relativeFrom="column">
              <wp:posOffset>4356901</wp:posOffset>
            </wp:positionH>
            <wp:positionV relativeFrom="paragraph">
              <wp:posOffset>2379097</wp:posOffset>
            </wp:positionV>
            <wp:extent cx="6081975" cy="6081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75" cy="60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D95">
        <w:rPr>
          <w:rFonts w:ascii="Libre Baskerville" w:hAnsi="Libre Baskerville"/>
          <w:color w:val="806000" w:themeColor="accent4" w:themeShade="80"/>
          <w:sz w:val="36"/>
          <w:szCs w:val="36"/>
        </w:rPr>
        <w:t>DAC Solution Training Center</w:t>
      </w:r>
    </w:p>
    <w:p w14:paraId="618DC579" w14:textId="5BB50DB2" w:rsidR="00EB4187" w:rsidRDefault="00EC10F0">
      <w:pPr>
        <w:rPr>
          <w:rFonts w:ascii="Libre Baskerville" w:hAnsi="Libre Baskerville"/>
          <w:color w:val="806000" w:themeColor="accent4" w:themeShade="80"/>
          <w:sz w:val="36"/>
          <w:szCs w:val="36"/>
        </w:rPr>
        <w:sectPr w:rsidR="00EB4187" w:rsidSect="00EB4187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Libre Baskerville" w:hAnsi="Libre Baskerville"/>
          <w:noProof/>
          <w:color w:val="806000" w:themeColor="accent4" w:themeShade="80"/>
          <w:sz w:val="36"/>
          <w:szCs w:val="36"/>
        </w:rPr>
        <w:drawing>
          <wp:anchor distT="0" distB="0" distL="114300" distR="114300" simplePos="0" relativeHeight="251667968" behindDoc="0" locked="0" layoutInCell="1" allowOverlap="1" wp14:anchorId="38FD8907" wp14:editId="0B0ECE6E">
            <wp:simplePos x="0" y="0"/>
            <wp:positionH relativeFrom="column">
              <wp:posOffset>-786765</wp:posOffset>
            </wp:positionH>
            <wp:positionV relativeFrom="paragraph">
              <wp:posOffset>5379085</wp:posOffset>
            </wp:positionV>
            <wp:extent cx="1860605" cy="1860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5" cy="18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D95">
        <w:rPr>
          <w:rFonts w:ascii="Libre Baskerville" w:hAnsi="Libre Baskerville"/>
          <w:color w:val="806000" w:themeColor="accent4" w:themeShade="80"/>
          <w:sz w:val="36"/>
          <w:szCs w:val="36"/>
        </w:rPr>
        <w:br w:type="page"/>
      </w:r>
    </w:p>
    <w:p w14:paraId="6E00C5E3" w14:textId="4EFD680B" w:rsidR="00EB4187" w:rsidRDefault="00EB4187">
      <w:pPr>
        <w:rPr>
          <w:rFonts w:ascii="Libre Baskerville" w:hAnsi="Libre Baskerville"/>
          <w:color w:val="806000" w:themeColor="accent4" w:themeShade="80"/>
          <w:sz w:val="36"/>
          <w:szCs w:val="36"/>
        </w:rPr>
      </w:pPr>
      <w:r>
        <w:rPr>
          <w:rFonts w:ascii="Libre Baskerville" w:hAnsi="Libre Baskerville"/>
          <w:color w:val="806000" w:themeColor="accent4" w:themeShade="80"/>
          <w:sz w:val="36"/>
          <w:szCs w:val="36"/>
        </w:rPr>
        <w:lastRenderedPageBreak/>
        <w:br w:type="page"/>
      </w:r>
    </w:p>
    <w:p w14:paraId="6A8D48A8" w14:textId="6B4DC720" w:rsidR="00A06D95" w:rsidRDefault="00EB4187" w:rsidP="00EB4187">
      <w:pPr>
        <w:pStyle w:val="Heading1"/>
        <w:jc w:val="both"/>
      </w:pPr>
      <w:r>
        <w:lastRenderedPageBreak/>
        <w:t>Getting Started</w:t>
      </w:r>
    </w:p>
    <w:p w14:paraId="2C4BD52B" w14:textId="42D1EFA1" w:rsidR="00EB4187" w:rsidRDefault="00EB4187" w:rsidP="00EB4187">
      <w:pPr>
        <w:jc w:val="both"/>
      </w:pPr>
    </w:p>
    <w:p w14:paraId="0AE2C47D" w14:textId="07C408CD" w:rsidR="00EB4187" w:rsidRDefault="00EB4187" w:rsidP="00EB4187">
      <w:pPr>
        <w:pStyle w:val="Heading2"/>
        <w:jc w:val="both"/>
      </w:pPr>
      <w:r>
        <w:t>Prerequisites</w:t>
      </w:r>
    </w:p>
    <w:p w14:paraId="06925E71" w14:textId="046AB442" w:rsidR="00EB4187" w:rsidRDefault="00EB4187" w:rsidP="00EB4187">
      <w:pPr>
        <w:jc w:val="both"/>
        <w:rPr>
          <w:rFonts w:cs="Arial"/>
          <w:color w:val="595959" w:themeColor="text1" w:themeTint="A6"/>
          <w:szCs w:val="24"/>
        </w:rPr>
      </w:pPr>
      <w:r>
        <w:rPr>
          <w:rFonts w:cs="Arial"/>
          <w:color w:val="595959" w:themeColor="text1" w:themeTint="A6"/>
          <w:szCs w:val="24"/>
        </w:rPr>
        <w:t xml:space="preserve">Sebelum membuat project Laravel 9, ada beberapa hal yang diperlukan untuk </w:t>
      </w:r>
      <w:r w:rsidR="00EC10F0">
        <w:rPr>
          <w:rFonts w:cs="Arial"/>
          <w:color w:val="595959" w:themeColor="text1" w:themeTint="A6"/>
          <w:szCs w:val="24"/>
        </w:rPr>
        <w:t>mendukung proses pembuatan project Laravel 9.</w:t>
      </w:r>
    </w:p>
    <w:p w14:paraId="6327F99D" w14:textId="01352382" w:rsidR="00EC10F0" w:rsidRDefault="00EC10F0" w:rsidP="00EC10F0">
      <w:pPr>
        <w:pStyle w:val="ListParagraph"/>
        <w:numPr>
          <w:ilvl w:val="0"/>
          <w:numId w:val="1"/>
        </w:numPr>
        <w:jc w:val="both"/>
        <w:rPr>
          <w:rFonts w:cs="Arial"/>
          <w:color w:val="595959" w:themeColor="text1" w:themeTint="A6"/>
          <w:szCs w:val="24"/>
        </w:rPr>
      </w:pPr>
      <w:r>
        <w:rPr>
          <w:rFonts w:cs="Arial"/>
          <w:color w:val="595959" w:themeColor="text1" w:themeTint="A6"/>
          <w:szCs w:val="24"/>
        </w:rPr>
        <w:t>Code Editor (Visual Studio Code, Sublime Text, dan lain sebagainya)</w:t>
      </w:r>
    </w:p>
    <w:p w14:paraId="6E9FE912" w14:textId="509EE3F8" w:rsidR="00EC10F0" w:rsidRDefault="00EC10F0" w:rsidP="00EC10F0">
      <w:pPr>
        <w:pStyle w:val="ListParagraph"/>
        <w:numPr>
          <w:ilvl w:val="0"/>
          <w:numId w:val="1"/>
        </w:numPr>
        <w:jc w:val="both"/>
        <w:rPr>
          <w:rFonts w:cs="Arial"/>
          <w:color w:val="595959" w:themeColor="text1" w:themeTint="A6"/>
          <w:szCs w:val="24"/>
        </w:rPr>
      </w:pPr>
      <w:r>
        <w:rPr>
          <w:rFonts w:cs="Arial"/>
          <w:color w:val="595959" w:themeColor="text1" w:themeTint="A6"/>
          <w:szCs w:val="24"/>
        </w:rPr>
        <w:t>PHP 8</w:t>
      </w:r>
    </w:p>
    <w:p w14:paraId="7A9C7935" w14:textId="78AFAEC9" w:rsidR="00EC10F0" w:rsidRDefault="00EC10F0" w:rsidP="00EC10F0">
      <w:pPr>
        <w:pStyle w:val="ListParagraph"/>
        <w:numPr>
          <w:ilvl w:val="0"/>
          <w:numId w:val="1"/>
        </w:numPr>
        <w:jc w:val="both"/>
        <w:rPr>
          <w:rFonts w:cs="Arial"/>
          <w:color w:val="595959" w:themeColor="text1" w:themeTint="A6"/>
          <w:szCs w:val="24"/>
        </w:rPr>
      </w:pPr>
      <w:r>
        <w:rPr>
          <w:rFonts w:cs="Arial"/>
          <w:color w:val="595959" w:themeColor="text1" w:themeTint="A6"/>
          <w:szCs w:val="24"/>
        </w:rPr>
        <w:t>Composer</w:t>
      </w:r>
    </w:p>
    <w:p w14:paraId="06D1493D" w14:textId="0250D48C" w:rsidR="00EC10F0" w:rsidRDefault="00EC10F0" w:rsidP="00EC10F0">
      <w:pPr>
        <w:pStyle w:val="ListParagraph"/>
        <w:numPr>
          <w:ilvl w:val="0"/>
          <w:numId w:val="1"/>
        </w:numPr>
        <w:jc w:val="both"/>
        <w:rPr>
          <w:rFonts w:cs="Arial"/>
          <w:color w:val="595959" w:themeColor="text1" w:themeTint="A6"/>
          <w:szCs w:val="24"/>
        </w:rPr>
      </w:pPr>
      <w:r>
        <w:rPr>
          <w:rFonts w:cs="Arial"/>
          <w:color w:val="595959" w:themeColor="text1" w:themeTint="A6"/>
          <w:szCs w:val="24"/>
        </w:rPr>
        <w:t>Paham konsep pemrograman berorientasi object (OOP)</w:t>
      </w:r>
    </w:p>
    <w:p w14:paraId="71F6B51B" w14:textId="29605EA4" w:rsidR="00EC10F0" w:rsidRDefault="00EC10F0" w:rsidP="00EC10F0">
      <w:pPr>
        <w:jc w:val="both"/>
        <w:rPr>
          <w:rFonts w:cs="Arial"/>
          <w:color w:val="595959" w:themeColor="text1" w:themeTint="A6"/>
          <w:szCs w:val="24"/>
        </w:rPr>
      </w:pPr>
    </w:p>
    <w:p w14:paraId="711B92E4" w14:textId="0B87CD50" w:rsidR="00EC10F0" w:rsidRDefault="00EC10F0" w:rsidP="00EC10F0">
      <w:pPr>
        <w:pStyle w:val="Heading2"/>
      </w:pPr>
      <w:r>
        <w:t>Instalasi PHP 8</w:t>
      </w:r>
    </w:p>
    <w:p w14:paraId="73DC335A" w14:textId="16EF6719" w:rsidR="00EC10F0" w:rsidRPr="00BB3046" w:rsidRDefault="00EC10F0" w:rsidP="00EC10F0">
      <w:pPr>
        <w:jc w:val="both"/>
        <w:rPr>
          <w:color w:val="595959" w:themeColor="text1" w:themeTint="A6"/>
          <w:sz w:val="22"/>
          <w:szCs w:val="20"/>
        </w:rPr>
      </w:pPr>
      <w:r w:rsidRPr="00BB3046">
        <w:rPr>
          <w:color w:val="595959" w:themeColor="text1" w:themeTint="A6"/>
          <w:sz w:val="22"/>
          <w:szCs w:val="20"/>
        </w:rPr>
        <w:t xml:space="preserve">Untuk melakukan instalasi PHP 8, kita bisa mengunduh file installer-nya di situs </w:t>
      </w:r>
      <w:r w:rsidRPr="00BB3046">
        <w:rPr>
          <w:b/>
          <w:bCs/>
          <w:color w:val="595959" w:themeColor="text1" w:themeTint="A6"/>
          <w:sz w:val="22"/>
          <w:szCs w:val="20"/>
        </w:rPr>
        <w:t>www.php.net</w:t>
      </w:r>
      <w:r w:rsidRPr="00BB3046">
        <w:rPr>
          <w:color w:val="595959" w:themeColor="text1" w:themeTint="A6"/>
          <w:sz w:val="22"/>
          <w:szCs w:val="20"/>
        </w:rPr>
        <w:t xml:space="preserve">. Namun, biasanya jika kita ingin install PHP 8 di komputer kita, kita dapat menggunakan </w:t>
      </w:r>
      <w:r w:rsidRPr="00BB3046">
        <w:rPr>
          <w:b/>
          <w:bCs/>
          <w:color w:val="595959" w:themeColor="text1" w:themeTint="A6"/>
          <w:sz w:val="22"/>
          <w:szCs w:val="20"/>
        </w:rPr>
        <w:t>XAMPP</w:t>
      </w:r>
      <w:r w:rsidR="003E0960" w:rsidRPr="00BB3046">
        <w:rPr>
          <w:color w:val="595959" w:themeColor="text1" w:themeTint="A6"/>
          <w:sz w:val="22"/>
          <w:szCs w:val="20"/>
        </w:rPr>
        <w:t>. XAMPP merupakan software yang digunakan sebagai server dalam pengembangan aplikasi web. Di dalam</w:t>
      </w:r>
      <w:r w:rsidR="00C17DCB" w:rsidRPr="00BB3046">
        <w:rPr>
          <w:color w:val="595959" w:themeColor="text1" w:themeTint="A6"/>
          <w:sz w:val="22"/>
          <w:szCs w:val="20"/>
        </w:rPr>
        <w:t xml:space="preserve"> XAMPP sudah tersedia alat-alat untuk pengembangan web termasuk PHP 8.</w:t>
      </w:r>
      <w:r w:rsidR="003E0960" w:rsidRPr="00BB3046">
        <w:rPr>
          <w:color w:val="595959" w:themeColor="text1" w:themeTint="A6"/>
          <w:sz w:val="22"/>
          <w:szCs w:val="20"/>
        </w:rPr>
        <w:t xml:space="preserve"> Jadi, kita hanya perlu install XAMPP, maka PHP 8 akan secara otomatis terinstall juga.</w:t>
      </w:r>
    </w:p>
    <w:p w14:paraId="7952E858" w14:textId="4556EE6E" w:rsidR="00C17DCB" w:rsidRDefault="00C17DCB" w:rsidP="00EC10F0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Untuk melakukan instalasi XAMPP, dapat mengunjungi situs </w:t>
      </w:r>
      <w:r w:rsidRPr="00C17DCB">
        <w:rPr>
          <w:b/>
          <w:bCs/>
          <w:color w:val="595959" w:themeColor="text1" w:themeTint="A6"/>
        </w:rPr>
        <w:t>www.apachefriends.org/download.html</w:t>
      </w:r>
      <w:r>
        <w:rPr>
          <w:color w:val="595959" w:themeColor="text1" w:themeTint="A6"/>
        </w:rPr>
        <w:t>. Kemudian, pilih versi terbaru dan sistem operasi yang sesuai dengan komputer kita</w:t>
      </w:r>
      <w:r w:rsidR="00BB3046">
        <w:rPr>
          <w:color w:val="595959" w:themeColor="text1" w:themeTint="A6"/>
        </w:rPr>
        <w:t xml:space="preserve">, lalu klik </w:t>
      </w:r>
      <w:proofErr w:type="gramStart"/>
      <w:r w:rsidR="00BB3046">
        <w:rPr>
          <w:color w:val="595959" w:themeColor="text1" w:themeTint="A6"/>
        </w:rPr>
        <w:t xml:space="preserve">tombol </w:t>
      </w:r>
      <w:r w:rsidR="00BB3046" w:rsidRPr="00BB3046">
        <w:rPr>
          <w:b/>
          <w:bCs/>
          <w:color w:val="595959" w:themeColor="text1" w:themeTint="A6"/>
        </w:rPr>
        <w:t>”</w:t>
      </w:r>
      <w:r w:rsidR="00BB3046">
        <w:rPr>
          <w:b/>
          <w:bCs/>
          <w:color w:val="595959" w:themeColor="text1" w:themeTint="A6"/>
        </w:rPr>
        <w:t>Download</w:t>
      </w:r>
      <w:proofErr w:type="gramEnd"/>
      <w:r w:rsidR="00BB3046">
        <w:rPr>
          <w:b/>
          <w:bCs/>
          <w:color w:val="595959" w:themeColor="text1" w:themeTint="A6"/>
        </w:rPr>
        <w:t xml:space="preserve"> (64 bit)</w:t>
      </w:r>
      <w:r w:rsidR="00BB3046" w:rsidRPr="00BB3046">
        <w:rPr>
          <w:b/>
          <w:bCs/>
          <w:color w:val="595959" w:themeColor="text1" w:themeTint="A6"/>
        </w:rPr>
        <w:t>”</w:t>
      </w:r>
      <w:r>
        <w:rPr>
          <w:color w:val="595959" w:themeColor="text1" w:themeTint="A6"/>
        </w:rPr>
        <w:t xml:space="preserve">. </w:t>
      </w:r>
    </w:p>
    <w:p w14:paraId="727EA6BF" w14:textId="1A66860B" w:rsidR="00C17DCB" w:rsidRDefault="00BB3046" w:rsidP="00EC10F0">
      <w:pPr>
        <w:jc w:val="both"/>
        <w:rPr>
          <w:color w:val="595959" w:themeColor="text1" w:themeTint="A6"/>
        </w:rPr>
      </w:pPr>
      <w:r>
        <w:rPr>
          <w:noProof/>
        </w:rPr>
        <w:pict w14:anchorId="6A311196">
          <v:rect id="_x0000_s2050" style="position:absolute;left:0;text-align:left;margin-left:10.65pt;margin-top:110.35pt;width:287.05pt;height:31.6pt;z-index:251672064" filled="f" strokecolor="red" strokeweight="1.5pt"/>
        </w:pict>
      </w:r>
      <w:r w:rsidR="00C17DCB">
        <w:rPr>
          <w:noProof/>
        </w:rPr>
        <w:drawing>
          <wp:inline distT="0" distB="0" distL="0" distR="0" wp14:anchorId="299FE8C2" wp14:editId="3E88093B">
            <wp:extent cx="3810000" cy="2468766"/>
            <wp:effectExtent l="57150" t="19050" r="38100" b="844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28" cy="25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962B1" w14:textId="432BF605" w:rsidR="00C17DCB" w:rsidRPr="00C17DCB" w:rsidRDefault="00C17DCB">
      <w:pPr>
        <w:rPr>
          <w:color w:val="595959" w:themeColor="text1" w:themeTint="A6"/>
        </w:rPr>
      </w:pPr>
    </w:p>
    <w:p w14:paraId="6A02FDF8" w14:textId="6A3AF74C" w:rsidR="00EB4187" w:rsidRDefault="005F4507" w:rsidP="00EC10F0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Jika sudah selesai mengunduh file installer, buka file installer dan mulai install XAMPP. Klik tombol </w:t>
      </w:r>
      <w:r>
        <w:rPr>
          <w:b/>
          <w:bCs/>
          <w:color w:val="595959" w:themeColor="text1" w:themeTint="A6"/>
        </w:rPr>
        <w:t xml:space="preserve">Next &gt; </w:t>
      </w:r>
      <w:r>
        <w:rPr>
          <w:color w:val="595959" w:themeColor="text1" w:themeTint="A6"/>
        </w:rPr>
        <w:t xml:space="preserve">hingga ke pemilihan lokasi instalasi. Secara default, lokasi file instalasi berada di </w:t>
      </w:r>
      <w:r>
        <w:rPr>
          <w:b/>
          <w:bCs/>
          <w:color w:val="595959" w:themeColor="text1" w:themeTint="A6"/>
        </w:rPr>
        <w:t>C:/xampp</w:t>
      </w:r>
      <w:r>
        <w:rPr>
          <w:color w:val="595959" w:themeColor="text1" w:themeTint="A6"/>
        </w:rPr>
        <w:t>. Namun, jika ingin install di lokasi yang berbeda, pastikan sediakan folder kosong untuk menampung file-file yang dibutuhkan untuk XAMPP. Tapi disarankan untuk mengikuti destinasi default dari XAMPP.</w:t>
      </w:r>
    </w:p>
    <w:p w14:paraId="33BBF15D" w14:textId="09F3D445" w:rsidR="005F4507" w:rsidRDefault="005F4507" w:rsidP="00EC10F0">
      <w:pPr>
        <w:jc w:val="both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3287E997" wp14:editId="4A8EA3DA">
            <wp:extent cx="3718271" cy="3127169"/>
            <wp:effectExtent l="57150" t="19050" r="34925" b="736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96" cy="31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FA538" w14:textId="6A23004E" w:rsidR="005F4507" w:rsidRDefault="005F4507" w:rsidP="00EC10F0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Klik </w:t>
      </w:r>
      <w:r>
        <w:rPr>
          <w:b/>
          <w:bCs/>
          <w:color w:val="595959" w:themeColor="text1" w:themeTint="A6"/>
        </w:rPr>
        <w:t xml:space="preserve">Next &gt; </w:t>
      </w:r>
      <w:r>
        <w:rPr>
          <w:color w:val="595959" w:themeColor="text1" w:themeTint="A6"/>
        </w:rPr>
        <w:t xml:space="preserve">sampai ke proses instalasi XAMPP. Jika sudah </w:t>
      </w:r>
      <w:r w:rsidR="00FE2F36">
        <w:rPr>
          <w:color w:val="595959" w:themeColor="text1" w:themeTint="A6"/>
        </w:rPr>
        <w:t xml:space="preserve">selesai, tekan tombol </w:t>
      </w:r>
      <w:r w:rsidR="00FE2F36" w:rsidRPr="00FE2F36">
        <w:rPr>
          <w:b/>
          <w:bCs/>
          <w:color w:val="595959" w:themeColor="text1" w:themeTint="A6"/>
        </w:rPr>
        <w:t>Finish</w:t>
      </w:r>
      <w:r w:rsidR="00FE2F36">
        <w:rPr>
          <w:color w:val="595959" w:themeColor="text1" w:themeTint="A6"/>
        </w:rPr>
        <w:t>.</w:t>
      </w:r>
    </w:p>
    <w:p w14:paraId="5BCF94BD" w14:textId="4589FFC9" w:rsidR="00FE2F36" w:rsidRDefault="00FE2F36" w:rsidP="00EC10F0">
      <w:pPr>
        <w:jc w:val="both"/>
        <w:rPr>
          <w:color w:val="595959" w:themeColor="text1" w:themeTint="A6"/>
        </w:rPr>
      </w:pPr>
    </w:p>
    <w:p w14:paraId="5A2695CA" w14:textId="65E3BF45" w:rsidR="00FE2F36" w:rsidRDefault="00FE2F36" w:rsidP="00FE2F36">
      <w:pPr>
        <w:pStyle w:val="Heading2"/>
      </w:pPr>
      <w:r>
        <w:t>Environment Variables</w:t>
      </w:r>
    </w:p>
    <w:p w14:paraId="6D2DA31D" w14:textId="5E14400F" w:rsidR="00FE2F36" w:rsidRDefault="00FE2F36" w:rsidP="00FE2F36">
      <w:pPr>
        <w:jc w:val="both"/>
        <w:rPr>
          <w:color w:val="595959" w:themeColor="text1" w:themeTint="A6"/>
        </w:rPr>
      </w:pPr>
      <w:r w:rsidRPr="00FE2F36">
        <w:rPr>
          <w:color w:val="595959" w:themeColor="text1" w:themeTint="A6"/>
        </w:rPr>
        <w:t>Setelah melakukan ins</w:t>
      </w:r>
      <w:r>
        <w:rPr>
          <w:color w:val="595959" w:themeColor="text1" w:themeTint="A6"/>
        </w:rPr>
        <w:t xml:space="preserve">talasi PHP 8 melalui XAMPP, komputer kita tetap belum bisa membaca PHP yang sudah terinstall di komputer kita. Untuk membuat komputer kita bisa membaca PHP-nya, kita perlu mengatur </w:t>
      </w:r>
      <w:r w:rsidRPr="00FE2F36">
        <w:rPr>
          <w:b/>
          <w:bCs/>
          <w:color w:val="595959" w:themeColor="text1" w:themeTint="A6"/>
        </w:rPr>
        <w:t>Environment Variables</w:t>
      </w:r>
      <w:r>
        <w:rPr>
          <w:color w:val="595959" w:themeColor="text1" w:themeTint="A6"/>
        </w:rPr>
        <w:t xml:space="preserve">. </w:t>
      </w:r>
    </w:p>
    <w:p w14:paraId="49EA6E7E" w14:textId="621FCA3B" w:rsidR="00FE2F36" w:rsidRDefault="00FE2F36" w:rsidP="00FE2F36">
      <w:pPr>
        <w:jc w:val="both"/>
        <w:rPr>
          <w:b/>
          <w:bCs/>
          <w:color w:val="595959" w:themeColor="text1" w:themeTint="A6"/>
        </w:rPr>
      </w:pPr>
      <w:r>
        <w:rPr>
          <w:color w:val="595959" w:themeColor="text1" w:themeTint="A6"/>
        </w:rPr>
        <w:t xml:space="preserve">Buka </w:t>
      </w:r>
      <w:r>
        <w:rPr>
          <w:b/>
          <w:bCs/>
          <w:color w:val="595959" w:themeColor="text1" w:themeTint="A6"/>
        </w:rPr>
        <w:t xml:space="preserve">Controll Panel </w:t>
      </w:r>
      <w:r>
        <w:rPr>
          <w:color w:val="595959" w:themeColor="text1" w:themeTint="A6"/>
        </w:rPr>
        <w:t xml:space="preserve">pada komputer kita, atau ketikkan </w:t>
      </w:r>
      <w:r>
        <w:rPr>
          <w:b/>
          <w:bCs/>
          <w:color w:val="595959" w:themeColor="text1" w:themeTint="A6"/>
        </w:rPr>
        <w:t>“Edit the system environment variables”.</w:t>
      </w:r>
    </w:p>
    <w:p w14:paraId="7A170EF1" w14:textId="2D166093" w:rsidR="00FE2F36" w:rsidRDefault="00FE2F36" w:rsidP="00FE2F36">
      <w:pPr>
        <w:jc w:val="both"/>
        <w:rPr>
          <w:b/>
          <w:bCs/>
          <w:color w:val="595959" w:themeColor="text1" w:themeTint="A6"/>
        </w:rPr>
      </w:pPr>
      <w:r>
        <w:rPr>
          <w:noProof/>
        </w:rPr>
        <w:drawing>
          <wp:inline distT="0" distB="0" distL="0" distR="0" wp14:anchorId="0D28D307" wp14:editId="45E54248">
            <wp:extent cx="3188753" cy="953764"/>
            <wp:effectExtent l="57150" t="19050" r="31115" b="755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17" cy="97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3BE3E" w14:textId="77777777" w:rsidR="00FE2F36" w:rsidRDefault="00FE2F36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br w:type="page"/>
      </w:r>
    </w:p>
    <w:p w14:paraId="55F82E55" w14:textId="77777777" w:rsidR="00FE2F36" w:rsidRPr="00FE2F36" w:rsidRDefault="00FE2F36" w:rsidP="00FE2F36">
      <w:pPr>
        <w:jc w:val="both"/>
        <w:rPr>
          <w:b/>
          <w:bCs/>
          <w:color w:val="595959" w:themeColor="text1" w:themeTint="A6"/>
        </w:rPr>
      </w:pPr>
    </w:p>
    <w:sectPr w:rsidR="00FE2F36" w:rsidRPr="00FE2F36" w:rsidSect="00EB418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F4FA" w14:textId="77777777" w:rsidR="00C52F27" w:rsidRDefault="00C52F27" w:rsidP="00A06D95">
      <w:pPr>
        <w:spacing w:after="0" w:line="240" w:lineRule="auto"/>
      </w:pPr>
      <w:r>
        <w:separator/>
      </w:r>
    </w:p>
  </w:endnote>
  <w:endnote w:type="continuationSeparator" w:id="0">
    <w:p w14:paraId="3EF3EF67" w14:textId="77777777" w:rsidR="00C52F27" w:rsidRDefault="00C52F27" w:rsidP="00A0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7294" w14:textId="09FC1190" w:rsidR="00A06D95" w:rsidRDefault="00EB4187">
    <w:pPr>
      <w:pStyle w:val="Footer"/>
    </w:pPr>
    <w:r>
      <w:rPr>
        <w:noProof/>
      </w:rPr>
      <w:pict w14:anchorId="7D38E026">
        <v:group id="Group 37" o:spid="_x0000_s1034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35" style="position:absolute;left:190;width:59436;height:188;visibility:visible;mso-wrap-style:square;v-text-anchor:middle" fillcolor="#dcc29d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style="mso-next-textbox:#Text Box 39"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662056CF" w14:textId="04F627BF" w:rsidR="00EB4187" w:rsidRDefault="00EB418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DAC Solution Training Center</w:t>
                      </w:r>
                    </w:p>
                  </w:sdtContent>
                </w:sdt>
                <w:p w14:paraId="01AF255C" w14:textId="77777777" w:rsidR="00EB4187" w:rsidRDefault="00EB4187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342EDB5">
        <v:rect id="Rectangle 40" o:spid="_x0000_s1033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fillcolor="#dcc29d" stroked="f" strokeweight="3pt">
          <v:textbox style="mso-next-textbox:#Rectangle 40">
            <w:txbxContent>
              <w:p w14:paraId="3738EBF3" w14:textId="77777777" w:rsidR="00EB4187" w:rsidRDefault="00EB4187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2C28" w14:textId="77777777" w:rsidR="00C52F27" w:rsidRDefault="00C52F27" w:rsidP="00A06D95">
      <w:pPr>
        <w:spacing w:after="0" w:line="240" w:lineRule="auto"/>
      </w:pPr>
      <w:r>
        <w:separator/>
      </w:r>
    </w:p>
  </w:footnote>
  <w:footnote w:type="continuationSeparator" w:id="0">
    <w:p w14:paraId="0A21BF40" w14:textId="77777777" w:rsidR="00C52F27" w:rsidRDefault="00C52F27" w:rsidP="00A0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D65A" w14:textId="0D9FA391" w:rsidR="00A06D95" w:rsidRDefault="00A06D9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460B633" wp14:editId="3CA571D0">
          <wp:simplePos x="0" y="0"/>
          <wp:positionH relativeFrom="column">
            <wp:posOffset>-222581</wp:posOffset>
          </wp:positionH>
          <wp:positionV relativeFrom="paragraph">
            <wp:posOffset>-290222</wp:posOffset>
          </wp:positionV>
          <wp:extent cx="2106930" cy="609600"/>
          <wp:effectExtent l="0" t="0" r="0" b="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93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0F4A"/>
    <w:multiLevelType w:val="hybridMultilevel"/>
    <w:tmpl w:val="5354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grammar="clean"/>
  <w:defaultTabStop w:val="720"/>
  <w:characterSpacingControl w:val="doNotCompress"/>
  <w:hdrShapeDefaults>
    <o:shapedefaults v:ext="edit" spidmax="2051">
      <o:colormru v:ext="edit" colors="#dcc29d,#564726,#e2e2e2,#f3f3f3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D95"/>
    <w:rsid w:val="00123A3B"/>
    <w:rsid w:val="0022199D"/>
    <w:rsid w:val="003E0960"/>
    <w:rsid w:val="005F4507"/>
    <w:rsid w:val="00A06D95"/>
    <w:rsid w:val="00BB3046"/>
    <w:rsid w:val="00C17DCB"/>
    <w:rsid w:val="00C52F27"/>
    <w:rsid w:val="00EB4187"/>
    <w:rsid w:val="00EC10F0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dcc29d,#564726,#e2e2e2,#f3f3f3"/>
    </o:shapedefaults>
    <o:shapelayout v:ext="edit">
      <o:idmap v:ext="edit" data="2"/>
    </o:shapelayout>
  </w:shapeDefaults>
  <w:decimalSymbol w:val="."/>
  <w:listSeparator w:val=","/>
  <w14:docId w14:val="2377F25F"/>
  <w15:chartTrackingRefBased/>
  <w15:docId w15:val="{51A2488E-A84E-41B9-9DFC-A61A0AEC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8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F36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595959" w:themeColor="text1" w:themeTint="A6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95"/>
  </w:style>
  <w:style w:type="paragraph" w:styleId="Footer">
    <w:name w:val="footer"/>
    <w:basedOn w:val="Normal"/>
    <w:link w:val="FooterChar"/>
    <w:uiPriority w:val="99"/>
    <w:unhideWhenUsed/>
    <w:rsid w:val="00A0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95"/>
  </w:style>
  <w:style w:type="character" w:customStyle="1" w:styleId="Heading1Char">
    <w:name w:val="Heading 1 Char"/>
    <w:basedOn w:val="DefaultParagraphFont"/>
    <w:link w:val="Heading1"/>
    <w:uiPriority w:val="9"/>
    <w:rsid w:val="00EB4187"/>
    <w:rPr>
      <w:rFonts w:ascii="Arial" w:eastAsiaTheme="majorEastAsia" w:hAnsi="Arial" w:cstheme="majorBidi"/>
      <w:color w:val="595959" w:themeColor="text1" w:themeTint="A6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F36"/>
    <w:rPr>
      <w:rFonts w:eastAsiaTheme="majorEastAsia" w:cstheme="majorBidi"/>
      <w:color w:val="595959" w:themeColor="text1" w:themeTint="A6"/>
      <w:sz w:val="40"/>
      <w:szCs w:val="26"/>
    </w:rPr>
  </w:style>
  <w:style w:type="paragraph" w:styleId="ListParagraph">
    <w:name w:val="List Paragraph"/>
    <w:basedOn w:val="Normal"/>
    <w:uiPriority w:val="34"/>
    <w:qFormat/>
    <w:rsid w:val="00EC1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DAC Solution Training Center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95E573-B3B7-4EBC-92C3-02FAFCF2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3</cp:revision>
  <dcterms:created xsi:type="dcterms:W3CDTF">2022-11-04T11:30:00Z</dcterms:created>
  <dcterms:modified xsi:type="dcterms:W3CDTF">2022-11-04T14:12:00Z</dcterms:modified>
</cp:coreProperties>
</file>