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40"/>
        </w:rPr>
        <w:t>SANKSI DAN LARANGAN OKK BAPENAS 2026</w:t>
      </w:r>
    </w:p>
    <w:p>
      <w:pPr>
        <w:jc w:val="center"/>
      </w:pPr>
      <w:r>
        <w:rPr>
          <w:i/>
          <w:sz w:val="22"/>
        </w:rPr>
        <w:t>Universitas Dinamika Surabaya - Berlaku Pra OKK hingga OKK Outdoor selesai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sz w:val="20"/>
        </w:rPr>
        <w:t>LEGENDA: Teks merah dicoret = ketentuan 2025 yang DIHAPUS/DIUBAH | Teks hijau tebal = ketentuan BARU 2026 | Teks biru = ketentuan SAMA / tidak berubah</w:t>
      </w:r>
    </w:p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B40000"/>
        </w:rPr>
        <w:t>BAGIAN I - LARANGAN UMUM OKK 2026</w:t>
      </w:r>
    </w:p>
    <w:p>
      <w:pPr>
        <w:ind w:left="283"/>
      </w:pPr>
      <w:r>
        <w:rPr>
          <w:color w:val="003366"/>
          <w:sz w:val="22"/>
        </w:rPr>
        <w:t>- Membawa senjata tajam, rokok (termasuk vape), minuman keras, NAPZA -- SAMA - Larangan ini berlaku mutlak tanpa pengecualian</w:t>
      </w:r>
    </w:p>
    <w:p/>
    <w:p>
      <w:pPr>
        <w:ind w:left="283"/>
      </w:pPr>
      <w:r>
        <w:rPr>
          <w:color w:val="003366"/>
          <w:sz w:val="22"/>
        </w:rPr>
        <w:t>- Membawa barang elektronik selain HP (laptop, tablet, kamera) -- SAMA - kecuali ada izin tertulis dari koordinator panitia</w:t>
      </w:r>
    </w:p>
    <w:p/>
    <w:p>
      <w:pPr>
        <w:ind w:left="283"/>
      </w:pPr>
      <w:r>
        <w:rPr>
          <w:color w:val="003366"/>
          <w:sz w:val="22"/>
        </w:rPr>
        <w:t>- Menggunakan HP saat sesi berlangsung tanpa izin panitia -- SAMA - pelanggaran ini masuk kategori Sedang</w:t>
      </w:r>
    </w:p>
    <w:p/>
    <w:p>
      <w:pPr>
        <w:ind w:left="283"/>
      </w:pPr>
      <w:r>
        <w:rPr>
          <w:color w:val="003366"/>
          <w:sz w:val="22"/>
        </w:rPr>
        <w:t>- Membahas SARA, politik, dan topik sensitif di forum -- SAMA - dipertegas dengan SANKSI LANGSUNG (tidak perlu akumulasi poin)</w:t>
      </w:r>
    </w:p>
    <w:p/>
    <w:p>
      <w:pPr>
        <w:ind w:left="283"/>
      </w:pPr>
      <w:r>
        <w:rPr>
          <w:strike/>
          <w:color w:val="B40000"/>
          <w:sz w:val="20"/>
        </w:rPr>
        <w:t>(X) [LAMA 2025] Earphone/headset dilarang hanya saat sesi formal</w:t>
        <w:br/>
      </w:r>
      <w:r>
        <w:rPr>
          <w:b/>
          <w:color w:val="007800"/>
          <w:sz w:val="22"/>
        </w:rPr>
        <w:t>(V) [BARU 2026] Earphone/headset DILARANG TOTAL selama kegiatan OKK berlangsung (termasuk waktu istirahat di dalam area kampus)</w:t>
      </w:r>
    </w:p>
    <w:p/>
    <w:p>
      <w:pPr>
        <w:ind w:left="283"/>
      </w:pPr>
      <w:r>
        <w:rPr>
          <w:strike/>
          <w:color w:val="B40000"/>
          <w:sz w:val="20"/>
        </w:rPr>
        <w:t>(X) [LAMA 2025] Tidak ada aturan khusus soal pakaian saat absen pagi</w:t>
        <w:br/>
      </w:r>
      <w:r>
        <w:rPr>
          <w:b/>
          <w:color w:val="007800"/>
          <w:sz w:val="22"/>
        </w:rPr>
        <w:t>(V) [BARU 2026] Peserta WAJIB hadir dalam atribut lengkap sejak absensi pagi (tidak boleh memakai jaket/sweater di atas seragam saat absen)</w:t>
      </w:r>
    </w:p>
    <w:p/>
    <w:p>
      <w:pPr>
        <w:ind w:left="283"/>
      </w:pPr>
      <w:r>
        <w:rPr>
          <w:strike/>
          <w:color w:val="B40000"/>
          <w:sz w:val="20"/>
        </w:rPr>
        <w:t>(X) [LAMA 2025] Tidak ada aturan khusus konten medsos selama OKK</w:t>
        <w:br/>
      </w:r>
      <w:r>
        <w:rPr>
          <w:b/>
          <w:color w:val="007800"/>
          <w:sz w:val="22"/>
        </w:rPr>
        <w:t>(V) [BARU 2026] DILARANG memposting foto/video kegiatan internal OKK tanpa izin PDD - termasuk story Instagram/TikTok</w:t>
      </w:r>
    </w:p>
    <w:p/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jc w:val="left"/>
      </w:pPr>
      <w:r>
        <w:rPr>
          <w:color w:val="B40000"/>
        </w:rPr>
        <w:t>BAGIAN II - SANKSI BERDASARKAN TINGKAT PELANGGARAN</w:t>
      </w:r>
    </w:p>
    <w:p>
      <w:pPr>
        <w:ind w:left="0"/>
      </w:pPr>
      <w:r>
        <w:rPr>
          <w:b/>
          <w:i w:val="0"/>
          <w:color w:val="B45A00"/>
          <w:sz w:val="24"/>
        </w:rPr>
        <w:t>Sistem Poin Pelanggaran Berlaku dari Pra OKK hingga OKK Outdoor Selesai</w:t>
      </w:r>
    </w:p>
    <w:p/>
    <w:p>
      <w:pPr>
        <w:pStyle w:val="Heading2"/>
        <w:jc w:val="left"/>
      </w:pPr>
      <w:r>
        <w:rPr>
          <w:color w:val="C88200"/>
        </w:rPr>
        <w:t>A. SANKSI RINGAN - Pelanggaran 1-10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4513" w:val="clear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35"/>
            <w:shd w:fill="C0392B" w:val="clear"/>
          </w:tcPr>
          <w:p>
            <w:r>
              <w:rPr>
                <w:b/>
                <w:color w:val="FFFFFF"/>
                <w:sz w:val="20"/>
              </w:rPr>
              <w:t>Sanksi Ringan 2025 (LAMA)</w:t>
            </w:r>
          </w:p>
        </w:tc>
        <w:tc>
          <w:tcPr>
            <w:tcW w:type="dxa" w:w="3135"/>
            <w:shd w:fill="1E8449" w:val="clear"/>
          </w:tcPr>
          <w:p>
            <w:r>
              <w:rPr>
                <w:b/>
                <w:color w:val="FFFFFF"/>
                <w:sz w:val="20"/>
              </w:rPr>
              <w:t>Sanksi Ringan 2026 (PEMBARUAN)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Jenis Sanksi Tugas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Membuat Video 'Day in My Life' (durasi 2-3 menit)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Membuat VIDEO 'Day in My Life' (durasi 2-3 menit) DENGAN TAMBAHAN refleksi tertulis min. 150 kata tentang pelajaran hari itu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Platform Upload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Instagram atau TikTok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Instagram ATAU TikTok (tetap sama)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Maksimal 23.59 WIB di hari setelah pemberian sanksi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Maksimal 23.00 WIB (dipercepat 59 menit) di hari setelah pemberian sanksi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Link Pengumpulan</w:t>
            </w:r>
          </w:p>
        </w:tc>
        <w:tc>
          <w:tcPr>
            <w:tcW w:type="dxa" w:w="3135"/>
            <w:shd w:fill="FDECEA" w:val="clear"/>
          </w:tcPr>
          <w:p>
            <w:r>
              <w:t>https://tinyurl.com/FormSanksiOKK26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Link formulir baru - akan diumumkan saat pelaksanaan OKK 2026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Hashtag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#janjigakbikinsalahlagi #okk2024Undika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#janjitaatperaturan #OKK2026Undika #universitasdinamika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Konfirmasi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Tag ke grup pilar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Upload form konfirmasi online (link diumumkan PDD panitia)</w:t>
            </w:r>
          </w:p>
        </w:tc>
      </w:tr>
    </w:tbl>
    <w:p/>
    <w:p>
      <w:pPr>
        <w:pStyle w:val="Heading2"/>
        <w:jc w:val="left"/>
      </w:pPr>
      <w:r>
        <w:rPr>
          <w:color w:val="B45A00"/>
        </w:rPr>
        <w:t>B. SANKSI SEDANG - Pelanggaran 11-15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B4513" w:val="clear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35"/>
            <w:shd w:fill="C0392B" w:val="clear"/>
          </w:tcPr>
          <w:p>
            <w:r>
              <w:rPr>
                <w:b/>
                <w:color w:val="FFFFFF"/>
                <w:sz w:val="20"/>
              </w:rPr>
              <w:t>Sanksi Sedang 2025 (LAMA)</w:t>
            </w:r>
          </w:p>
        </w:tc>
        <w:tc>
          <w:tcPr>
            <w:tcW w:type="dxa" w:w="3135"/>
            <w:shd w:fill="1E8449" w:val="clear"/>
          </w:tcPr>
          <w:p>
            <w:r>
              <w:rPr>
                <w:b/>
                <w:color w:val="FFFFFF"/>
                <w:sz w:val="20"/>
              </w:rPr>
              <w:t>Sanksi Sedang 2026 (PEMBARUAN)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Jenis Sanksi Tugas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Membuat Video Wawancara sesama Mahasiswa Baru (2-3 menit)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Video Wawancara sesama Mahasiswa Baru (2-3 menit) + LAPORAN REFLEKSI DIRI min. 300 kata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Konseling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Tidak ada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Wajib hadir konseling singkat 15 menit dengan Pembina Pilar sebelum mengumpulkan tugas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Maksimal 1 hari setelah pemberian sanksi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Maksimal 1 hari setelah sanksi, laporan refleksi via email/Google Form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Hashtag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#janjigakbikinsalah #readyfornextchallenge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#belajardarikekeliruan #OKK2026Undika #universitasdinamika</w:t>
            </w:r>
          </w:p>
        </w:tc>
      </w:tr>
    </w:tbl>
    <w:p/>
    <w:p>
      <w:pPr>
        <w:pStyle w:val="Heading2"/>
        <w:jc w:val="left"/>
      </w:pPr>
      <w:r>
        <w:rPr>
          <w:color w:val="B40000"/>
        </w:rPr>
        <w:t>C. SANKSI BERAT - Pelanggaran &gt; 15 Poin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800000" w:val="clear"/>
          </w:tcPr>
          <w:p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3135"/>
            <w:shd w:fill="C0392B" w:val="clear"/>
          </w:tcPr>
          <w:p>
            <w:r>
              <w:rPr>
                <w:b/>
                <w:color w:val="FFFFFF"/>
                <w:sz w:val="20"/>
              </w:rPr>
              <w:t>Sanksi Berat 2025 (LAMA)</w:t>
            </w:r>
          </w:p>
        </w:tc>
        <w:tc>
          <w:tcPr>
            <w:tcW w:type="dxa" w:w="3135"/>
            <w:shd w:fill="1E8449" w:val="clear"/>
          </w:tcPr>
          <w:p>
            <w:r>
              <w:rPr>
                <w:b/>
                <w:color w:val="FFFFFF"/>
                <w:sz w:val="20"/>
              </w:rPr>
              <w:t>Sanksi Berat 2026 (PEMBARUAN)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Jenis Sanksi Tugas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Konten Instagram (Infografis min. 3 slide + Story) + Video YouTube 4-5 menit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Konten Instagram (min. 5 slide) + Video YouTube (5-7 menit, min 1080p) + Esai refleksi 500 kata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Presentasi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Tidak ada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Peserta WAJIB presentasi singkat di hadapan panitia sebelum tugas dinyatakan selesai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Konsekuensi Berat Kritis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Tidak ada sub-kategori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Jika poin &gt; 20 (berat berulang), peserta dapat GUGUR dari kelulusan OKK dan wajib ikuti OKK remedial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Deadline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Maksimal 2 hari setelah pemberian sanksi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Maksimal 2 hari - TIDAK ADA perpanjangan kecuali alasan medis bersurat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Hashtag</w:t>
            </w:r>
          </w:p>
        </w:tc>
        <w:tc>
          <w:tcPr>
            <w:tcW w:type="dxa" w:w="3135"/>
            <w:shd w:fill="FDECEA" w:val="clear"/>
          </w:tcPr>
          <w:p>
            <w:r>
              <w:rPr>
                <w:strike/>
                <w:color w:val="B40000"/>
                <w:sz w:val="20"/>
              </w:rPr>
              <w:t>#janjigakbikinsalah #universitasdinamika #Okk2025Undika</w:t>
            </w:r>
          </w:p>
        </w:tc>
        <w:tc>
          <w:tcPr>
            <w:tcW w:type="dxa" w:w="3135"/>
            <w:shd w:fill="EAFAEE" w:val="clear"/>
          </w:tcPr>
          <w:p>
            <w:r>
              <w:rPr>
                <w:color w:val="006400"/>
                <w:sz w:val="20"/>
              </w:rPr>
              <w:t>[BARU 2026] #tanggungjawabmahasiswa #OKK2026Undika #universitasdinamika</w:t>
            </w:r>
          </w:p>
        </w:tc>
      </w:tr>
    </w:tbl>
    <w:p/>
    <w:p>
      <w:pPr>
        <w:spacing w:before="40" w:after="4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003366"/>
          <w:sz w:val="22"/>
        </w:rPr>
        <w:t>CATATAN PENTING OKK 2026:</w:t>
        <w:br/>
        <w:t>- Pelanggaran diakumulasikan sejak Pra OKK hingga OKK Outdoor selesai.</w:t>
        <w:br/>
        <w:t>- [BARU 2026] Peserta mendapatkan 1 kali peringatan verbal sebelum poin dicatat.</w:t>
        <w:br/>
        <w:t>- [BARU 2026] Catatan pelanggaran TRANSPARAN - peserta dapat melihat poin melalui portal OKK.</w:t>
        <w:br/>
        <w:t>- Sanksi berlaku tanpa terkecuali dan tidak dapat diganggu gugat.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