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969696"/>
          <w:sz w:val="26"/>
        </w:rPr>
        <w:t>OKK BAPENAS 2026</w:t>
      </w:r>
    </w:p>
    <w:p>
      <w:pPr>
        <w:jc w:val="center"/>
      </w:pPr>
      <w:r>
        <w:rPr>
          <w:b/>
          <w:color w:val="003366"/>
          <w:sz w:val="52"/>
        </w:rPr>
        <w:t>PERATURAN PENGGUNAAN</w:t>
        <w:br/>
        <w:t>HP &amp; PERANGKAT ELEKTRONIK</w:t>
      </w:r>
    </w:p>
    <w:p>
      <w:pPr>
        <w:jc w:val="center"/>
      </w:pPr>
      <w:r>
        <w:rPr>
          <w:i/>
          <w:color w:val="505050"/>
          <w:sz w:val="26"/>
        </w:rPr>
        <w:t>Orientasi Kehidupan Kampus (OKK) 2026</w:t>
        <w:br/>
        <w:t>Universitas Dinamika Surabaya</w:t>
      </w:r>
    </w:p>
    <w:p/>
    <w:tbl>
      <w:tblPr>
        <w:tblStyle w:val="TableGrid"/>
        <w:tblW w:type="auto" w:w="0"/>
        <w:tblLook w:firstColumn="1" w:firstRow="1" w:lastColumn="0" w:lastRow="0" w:noHBand="0" w:noVBand="1" w:val="04A0"/>
      </w:tblPr>
      <w:tblGrid>
        <w:gridCol w:w="4703"/>
        <w:gridCol w:w="4703"/>
      </w:tblGrid>
      <w:tr>
        <w:tc>
          <w:tcPr>
            <w:tcW w:type="dxa" w:w="4703"/>
            <w:shd w:fill="0D47A1" w:val="clear"/>
          </w:tcPr>
          <w:p>
            <w:pPr>
              <w:jc w:val="center"/>
            </w:pPr>
            <w:r>
              <w:rPr>
                <w:b/>
                <w:color w:val="FFFFFF"/>
                <w:sz w:val="26"/>
              </w:rPr>
              <w:t>OKK INDOOR</w:t>
              <w:br/>
              <w:t>(Di dalam gedung kampus)</w:t>
            </w:r>
          </w:p>
        </w:tc>
        <w:tc>
          <w:tcPr>
            <w:tcW w:type="dxa" w:w="4703"/>
            <w:shd w:fill="1B5E20" w:val="clear"/>
          </w:tcPr>
          <w:p>
            <w:pPr>
              <w:jc w:val="center"/>
            </w:pPr>
            <w:r>
              <w:rPr>
                <w:b/>
                <w:color w:val="FFFFFF"/>
                <w:sz w:val="26"/>
              </w:rPr>
              <w:t>OKK OUTDOOR</w:t>
              <w:br/>
              <w:t>(Di luar gedung / lapangan)</w:t>
            </w:r>
          </w:p>
        </w:tc>
      </w:tr>
    </w:tbl>
    <w:p/>
    <w:p>
      <w:pPr>
        <w:spacing w:before="40" w:after="40"/>
      </w:pPr>
      <w:r>
        <w:rPr>
          <w:color w:val="003366"/>
          <w:sz w:val="16"/>
        </w:rPr>
        <w:t>==========================================================================================</w:t>
      </w:r>
    </w:p>
    <w:p>
      <w:pPr>
        <w:pStyle w:val="Heading1"/>
        <w:jc w:val="left"/>
      </w:pPr>
      <w:r>
        <w:rPr>
          <w:color w:val="003366"/>
        </w:rPr>
        <w:t>BAGIAN 1 - PERATURAN OKK INDOOR</w:t>
      </w:r>
    </w:p>
    <w:p>
      <w:pPr>
        <w:ind w:left="0"/>
      </w:pPr>
      <w:r>
        <w:rPr>
          <w:b w:val="0"/>
          <w:i/>
          <w:color w:val="505050"/>
          <w:sz w:val="22"/>
        </w:rPr>
        <w:t>OKK Indoor adalah seluruh kegiatan OKK yang dilaksanakan di dalam ruangan / gedung kampus, termasuk ruang kelas, aula, dan area tertutup kampus.</w:t>
      </w:r>
    </w:p>
    <w:p/>
    <w:tbl>
      <w:tblPr>
        <w:tblStyle w:val="TableGrid"/>
        <w:tblW w:type="auto" w:w="0"/>
        <w:tblLook w:firstColumn="1" w:firstRow="1" w:lastColumn="0" w:lastRow="0" w:noHBand="0" w:noVBand="1" w:val="04A0"/>
      </w:tblPr>
      <w:tblGrid>
        <w:gridCol w:w="3135"/>
        <w:gridCol w:w="3135"/>
        <w:gridCol w:w="3135"/>
      </w:tblGrid>
      <w:tr>
        <w:tc>
          <w:tcPr>
            <w:tcW w:type="dxa" w:w="3135"/>
          </w:tcPr>
          <w:p/>
        </w:tc>
        <w:tc>
          <w:tcPr>
            <w:tcW w:type="dxa" w:w="3135"/>
          </w:tcPr>
          <w:p/>
        </w:tc>
        <w:tc>
          <w:tcPr>
            <w:tcW w:type="dxa" w:w="3135"/>
          </w:tcPr>
          <w:p/>
        </w:tc>
      </w:tr>
    </w:tbl>
    <w:tbl>
      <w:tblPr>
        <w:tblStyle w:val="TableGrid"/>
        <w:tblW w:type="auto" w:w="0"/>
        <w:tblLook w:firstColumn="1" w:firstRow="1" w:lastColumn="0" w:lastRow="0" w:noHBand="0" w:noVBand="1" w:val="04A0"/>
      </w:tblPr>
      <w:tblGrid>
        <w:gridCol w:w="3135"/>
        <w:gridCol w:w="3135"/>
        <w:gridCol w:w="3135"/>
      </w:tblGrid>
      <w:tr>
        <w:tc>
          <w:tcPr>
            <w:tcW w:type="dxa" w:w="3135"/>
            <w:shd w:fill="1E8449" w:val="clear"/>
          </w:tcPr>
          <w:p>
            <w:pPr>
              <w:jc w:val="center"/>
            </w:pPr>
            <w:r>
              <w:rPr>
                <w:b/>
                <w:color w:val="FFFFFF"/>
                <w:sz w:val="22"/>
              </w:rPr>
              <w:t>HP</w:t>
              <w:br/>
            </w:r>
            <w:r>
              <w:rPr>
                <w:b/>
                <w:color w:val="FFFFFF"/>
                <w:sz w:val="32"/>
              </w:rPr>
              <w:t>BOLEH DIBAWA</w:t>
              <w:br/>
            </w:r>
            <w:r>
              <w:rPr>
                <w:i/>
                <w:color w:val="DCDCDC"/>
                <w:sz w:val="18"/>
              </w:rPr>
              <w:t>(Dengan syarat ketat)</w:t>
            </w:r>
          </w:p>
        </w:tc>
        <w:tc>
          <w:tcPr>
            <w:tcW w:type="dxa" w:w="3135"/>
            <w:shd w:fill="1565C0" w:val="clear"/>
          </w:tcPr>
          <w:p>
            <w:pPr>
              <w:jc w:val="center"/>
            </w:pPr>
            <w:r>
              <w:rPr>
                <w:b/>
                <w:color w:val="FFFFFF"/>
                <w:sz w:val="22"/>
              </w:rPr>
              <w:t>Smartwatch / Jam Digital</w:t>
              <w:br/>
            </w:r>
            <w:r>
              <w:rPr>
                <w:b/>
                <w:color w:val="FFFFFF"/>
                <w:sz w:val="32"/>
              </w:rPr>
              <w:t>BOLEH DIBAWA</w:t>
              <w:br/>
            </w:r>
            <w:r>
              <w:rPr>
                <w:i/>
                <w:color w:val="DCDCDC"/>
                <w:sz w:val="18"/>
              </w:rPr>
              <w:t>(Dengan ketentuan)</w:t>
            </w:r>
          </w:p>
        </w:tc>
        <w:tc>
          <w:tcPr>
            <w:tcW w:type="dxa" w:w="3135"/>
            <w:shd w:fill="C0392B" w:val="clear"/>
          </w:tcPr>
          <w:p>
            <w:pPr>
              <w:jc w:val="center"/>
            </w:pPr>
            <w:r>
              <w:rPr>
                <w:b/>
                <w:color w:val="FFFFFF"/>
                <w:sz w:val="22"/>
              </w:rPr>
              <w:t>Headset / Earphone</w:t>
              <w:br/>
            </w:r>
            <w:r>
              <w:rPr>
                <w:b/>
                <w:color w:val="FFFFFF"/>
                <w:sz w:val="32"/>
              </w:rPr>
              <w:t>TIDAK BOLEH</w:t>
              <w:br/>
            </w:r>
            <w:r>
              <w:rPr>
                <w:i/>
                <w:color w:val="DCDCDC"/>
                <w:sz w:val="18"/>
              </w:rPr>
              <w:t>(Dilarang total)</w:t>
            </w:r>
          </w:p>
        </w:tc>
      </w:tr>
    </w:tbl>
    <w:p/>
    <w:p>
      <w:pPr>
        <w:pStyle w:val="Heading2"/>
        <w:jc w:val="left"/>
      </w:pPr>
      <w:r>
        <w:rPr>
          <w:color w:val="003366"/>
        </w:rPr>
        <w:t>1.1  Peraturan Handphone (HP) saat OKK INDOOR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003366" w:val="clear"/>
          </w:tcPr>
          <w:p>
            <w:r>
              <w:rPr>
                <w:b/>
                <w:color w:val="FFFFFF"/>
                <w:sz w:val="22"/>
              </w:rPr>
              <w:t>No.</w:t>
            </w:r>
          </w:p>
        </w:tc>
        <w:tc>
          <w:tcPr>
            <w:tcW w:type="dxa" w:w="2351"/>
            <w:shd w:fill="003366" w:val="clear"/>
          </w:tcPr>
          <w:p>
            <w:r>
              <w:rPr>
                <w:b/>
                <w:color w:val="FFFFFF"/>
                <w:sz w:val="22"/>
              </w:rPr>
              <w:t>Ketentuan</w:t>
            </w:r>
          </w:p>
        </w:tc>
        <w:tc>
          <w:tcPr>
            <w:tcW w:type="dxa" w:w="2351"/>
            <w:shd w:fill="003366" w:val="clear"/>
          </w:tcPr>
          <w:p>
            <w:r>
              <w:rPr>
                <w:b/>
                <w:color w:val="FFFFFF"/>
                <w:sz w:val="22"/>
              </w:rPr>
              <w:t>Penjelasan Detail</w:t>
            </w:r>
          </w:p>
        </w:tc>
        <w:tc>
          <w:tcPr>
            <w:tcW w:type="dxa" w:w="2351"/>
            <w:shd w:fill="003366" w:val="clear"/>
          </w:tcPr>
          <w:p>
            <w:r>
              <w:rPr>
                <w:b/>
                <w:color w:val="FFFFFF"/>
                <w:sz w:val="22"/>
              </w:rPr>
              <w:t>Status</w:t>
            </w:r>
          </w:p>
        </w:tc>
      </w:tr>
      <w:tr>
        <w:tc>
          <w:tcPr>
            <w:tcW w:type="dxa" w:w="2351"/>
          </w:tcPr>
          <w:p>
            <w:pPr>
              <w:jc w:val="center"/>
            </w:pPr>
            <w:r>
              <w:rPr>
                <w:b/>
                <w:color w:val="003366"/>
                <w:sz w:val="22"/>
              </w:rPr>
              <w:t>1</w:t>
            </w:r>
          </w:p>
        </w:tc>
        <w:tc>
          <w:tcPr>
            <w:tcW w:type="dxa" w:w="2351"/>
          </w:tcPr>
          <w:p>
            <w:r>
              <w:rPr>
                <w:b/>
                <w:sz w:val="20"/>
              </w:rPr>
              <w:t>BOLEH dibawa ke area OKK Indoor</w:t>
            </w:r>
          </w:p>
        </w:tc>
        <w:tc>
          <w:tcPr>
            <w:tcW w:type="dxa" w:w="2351"/>
          </w:tcPr>
          <w:p>
            <w:r>
              <w:rPr>
                <w:sz w:val="20"/>
              </w:rPr>
              <w:t>HP boleh masuk ke dalam ruangan, namun harus dalam keadaan SILENT / VIBRATE sejak peserta memasuki area kegiatan.</w:t>
            </w:r>
          </w:p>
        </w:tc>
        <w:tc>
          <w:tcPr>
            <w:tcW w:type="dxa" w:w="2351"/>
            <w:shd w:fill="1E8449" w:val="clear"/>
          </w:tcPr>
          <w:p>
            <w:pPr>
              <w:jc w:val="center"/>
            </w:pPr>
            <w:r>
              <w:rPr>
                <w:b/>
                <w:color w:val="FFFFFF"/>
                <w:sz w:val="20"/>
              </w:rPr>
              <w:t>BOLEH</w:t>
            </w:r>
          </w:p>
        </w:tc>
      </w:tr>
      <w:tr>
        <w:tc>
          <w:tcPr>
            <w:tcW w:type="dxa" w:w="2351"/>
          </w:tcPr>
          <w:p>
            <w:pPr>
              <w:jc w:val="center"/>
            </w:pPr>
            <w:r>
              <w:rPr>
                <w:b/>
                <w:color w:val="003366"/>
                <w:sz w:val="22"/>
              </w:rPr>
              <w:t>2</w:t>
            </w:r>
          </w:p>
        </w:tc>
        <w:tc>
          <w:tcPr>
            <w:tcW w:type="dxa" w:w="2351"/>
          </w:tcPr>
          <w:p>
            <w:r>
              <w:rPr>
                <w:b/>
                <w:sz w:val="20"/>
              </w:rPr>
              <w:t>HANYA boleh digunakan saat ADA INSTRUKSI</w:t>
            </w:r>
          </w:p>
        </w:tc>
        <w:tc>
          <w:tcPr>
            <w:tcW w:type="dxa" w:w="2351"/>
          </w:tcPr>
          <w:p>
            <w:r>
              <w:rPr>
                <w:sz w:val="20"/>
              </w:rPr>
              <w:t>HP boleh dinyalakan / digunakan HANYA JIKA ada perintah langsung dari panitia atau pemateri. Contoh: 'Silahkan buka HP kalian untuk mengakses link materi', 'Ambil foto tugas ini', 'Scan QR code presensi sekarang'.</w:t>
            </w:r>
          </w:p>
        </w:tc>
        <w:tc>
          <w:tcPr>
            <w:tcW w:type="dxa" w:w="2351"/>
            <w:shd w:fill="1565C0" w:val="clear"/>
          </w:tcPr>
          <w:p>
            <w:pPr>
              <w:jc w:val="center"/>
            </w:pPr>
            <w:r>
              <w:rPr>
                <w:b/>
                <w:color w:val="FFFFFF"/>
                <w:sz w:val="20"/>
              </w:rPr>
              <w:t>TERBATAS</w:t>
            </w:r>
          </w:p>
        </w:tc>
      </w:tr>
      <w:tr>
        <w:tc>
          <w:tcPr>
            <w:tcW w:type="dxa" w:w="2351"/>
          </w:tcPr>
          <w:p>
            <w:pPr>
              <w:jc w:val="center"/>
            </w:pPr>
            <w:r>
              <w:rPr>
                <w:b/>
                <w:color w:val="003366"/>
                <w:sz w:val="22"/>
              </w:rPr>
              <w:t>3</w:t>
            </w:r>
          </w:p>
        </w:tc>
        <w:tc>
          <w:tcPr>
            <w:tcW w:type="dxa" w:w="2351"/>
          </w:tcPr>
          <w:p>
            <w:r>
              <w:rPr>
                <w:b/>
                <w:sz w:val="20"/>
              </w:rPr>
              <w:t>WAJIB disimpan kembali setelah instruksi selesai</w:t>
            </w:r>
          </w:p>
        </w:tc>
        <w:tc>
          <w:tcPr>
            <w:tcW w:type="dxa" w:w="2351"/>
          </w:tcPr>
          <w:p>
            <w:r>
              <w:rPr>
                <w:sz w:val="20"/>
              </w:rPr>
              <w:t>Setelah instruksi selesai dijalankan, HP WAJIB langsung disimpan kembali ke dalam tas. Tidak boleh tetap dipegang atau diletakkan di atas meja.</w:t>
            </w:r>
          </w:p>
        </w:tc>
        <w:tc>
          <w:tcPr>
            <w:tcW w:type="dxa" w:w="2351"/>
            <w:shd w:fill="E67E22" w:val="clear"/>
          </w:tcPr>
          <w:p>
            <w:pPr>
              <w:jc w:val="center"/>
            </w:pPr>
            <w:r>
              <w:rPr>
                <w:b/>
                <w:color w:val="FFFFFF"/>
                <w:sz w:val="20"/>
              </w:rPr>
              <w:t>WAJIB</w:t>
            </w:r>
          </w:p>
        </w:tc>
      </w:tr>
      <w:tr>
        <w:tc>
          <w:tcPr>
            <w:tcW w:type="dxa" w:w="2351"/>
          </w:tcPr>
          <w:p>
            <w:pPr>
              <w:jc w:val="center"/>
            </w:pPr>
            <w:r>
              <w:rPr>
                <w:b/>
                <w:color w:val="003366"/>
                <w:sz w:val="22"/>
              </w:rPr>
              <w:t>4</w:t>
            </w:r>
          </w:p>
        </w:tc>
        <w:tc>
          <w:tcPr>
            <w:tcW w:type="dxa" w:w="2351"/>
          </w:tcPr>
          <w:p>
            <w:r>
              <w:rPr>
                <w:b/>
                <w:sz w:val="20"/>
              </w:rPr>
              <w:t>TIDAK BOLEH digunakan untuk hal pribadi</w:t>
            </w:r>
          </w:p>
        </w:tc>
        <w:tc>
          <w:tcPr>
            <w:tcW w:type="dxa" w:w="2351"/>
          </w:tcPr>
          <w:p>
            <w:r>
              <w:rPr>
                <w:sz w:val="20"/>
              </w:rPr>
              <w:t>Dilarang membuka media sosial, chatting, menonton video, bermain game, atau menggunakan aplikasi apapun yang tidak berkaitan dengan kegiatan OKK selama sesi berlangsung.</w:t>
            </w:r>
          </w:p>
        </w:tc>
        <w:tc>
          <w:tcPr>
            <w:tcW w:type="dxa" w:w="2351"/>
            <w:shd w:fill="C0392B" w:val="clear"/>
          </w:tcPr>
          <w:p>
            <w:pPr>
              <w:jc w:val="center"/>
            </w:pPr>
            <w:r>
              <w:rPr>
                <w:b/>
                <w:color w:val="FFFFFF"/>
                <w:sz w:val="20"/>
              </w:rPr>
              <w:t>DILARANG</w:t>
            </w:r>
          </w:p>
        </w:tc>
      </w:tr>
      <w:tr>
        <w:tc>
          <w:tcPr>
            <w:tcW w:type="dxa" w:w="2351"/>
          </w:tcPr>
          <w:p>
            <w:pPr>
              <w:jc w:val="center"/>
            </w:pPr>
            <w:r>
              <w:rPr>
                <w:b/>
                <w:color w:val="003366"/>
                <w:sz w:val="22"/>
              </w:rPr>
              <w:t>5</w:t>
            </w:r>
          </w:p>
        </w:tc>
        <w:tc>
          <w:tcPr>
            <w:tcW w:type="dxa" w:w="2351"/>
          </w:tcPr>
          <w:p>
            <w:r>
              <w:rPr>
                <w:b/>
                <w:sz w:val="20"/>
              </w:rPr>
              <w:t>TIDAK BOLEH berbunyi / berdering</w:t>
            </w:r>
          </w:p>
        </w:tc>
        <w:tc>
          <w:tcPr>
            <w:tcW w:type="dxa" w:w="2351"/>
          </w:tcPr>
          <w:p>
            <w:r>
              <w:rPr>
                <w:sz w:val="20"/>
              </w:rPr>
              <w:t>HP WAJIB dalam mode SILENT. Jika HP berdering / bergetar terdengar saat sesi berlangsung, peserta langsung mendapat catatan pelanggaran.</w:t>
            </w:r>
          </w:p>
        </w:tc>
        <w:tc>
          <w:tcPr>
            <w:tcW w:type="dxa" w:w="2351"/>
            <w:shd w:fill="C0392B" w:val="clear"/>
          </w:tcPr>
          <w:p>
            <w:pPr>
              <w:jc w:val="center"/>
            </w:pPr>
            <w:r>
              <w:rPr>
                <w:b/>
                <w:color w:val="FFFFFF"/>
                <w:sz w:val="20"/>
              </w:rPr>
              <w:t>DILARANG</w:t>
            </w:r>
          </w:p>
        </w:tc>
      </w:tr>
      <w:tr>
        <w:tc>
          <w:tcPr>
            <w:tcW w:type="dxa" w:w="2351"/>
          </w:tcPr>
          <w:p>
            <w:pPr>
              <w:jc w:val="center"/>
            </w:pPr>
            <w:r>
              <w:rPr>
                <w:b/>
                <w:color w:val="003366"/>
                <w:sz w:val="22"/>
              </w:rPr>
              <w:t>6</w:t>
            </w:r>
          </w:p>
        </w:tc>
        <w:tc>
          <w:tcPr>
            <w:tcW w:type="dxa" w:w="2351"/>
          </w:tcPr>
          <w:p>
            <w:r>
              <w:rPr>
                <w:b/>
                <w:sz w:val="20"/>
              </w:rPr>
              <w:t>BOLEH digunakan saat ISTIRAHAT RESMI</w:t>
            </w:r>
          </w:p>
        </w:tc>
        <w:tc>
          <w:tcPr>
            <w:tcW w:type="dxa" w:w="2351"/>
          </w:tcPr>
          <w:p>
            <w:r>
              <w:rPr>
                <w:sz w:val="20"/>
              </w:rPr>
              <w:t>HP bebas digunakan saat jam istirahat yang diumumkan secara resmi oleh panitia. HP harus kembali disimpan saat tanda istirahat berakhir.</w:t>
            </w:r>
          </w:p>
        </w:tc>
        <w:tc>
          <w:tcPr>
            <w:tcW w:type="dxa" w:w="2351"/>
            <w:shd w:fill="1E8449" w:val="clear"/>
          </w:tcPr>
          <w:p>
            <w:pPr>
              <w:jc w:val="center"/>
            </w:pPr>
            <w:r>
              <w:rPr>
                <w:b/>
                <w:color w:val="FFFFFF"/>
                <w:sz w:val="20"/>
              </w:rPr>
              <w:t>BOLEH</w:t>
            </w:r>
          </w:p>
        </w:tc>
      </w:tr>
    </w:tbl>
    <w:p/>
    <w:p>
      <w:pPr>
        <w:pStyle w:val="Heading2"/>
        <w:jc w:val="left"/>
      </w:pPr>
      <w:r>
        <w:rPr>
          <w:color w:val="003366"/>
        </w:rPr>
        <w:t>1.2  Alur Penggunaan HP saat OKK INDOOR</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2"/>
              </w:rPr>
              <w:t>Langkah</w:t>
            </w:r>
          </w:p>
        </w:tc>
        <w:tc>
          <w:tcPr>
            <w:tcW w:type="dxa" w:w="3135"/>
            <w:shd w:fill="003366" w:val="clear"/>
          </w:tcPr>
          <w:p>
            <w:r>
              <w:rPr>
                <w:b/>
                <w:color w:val="FFFFFF"/>
                <w:sz w:val="22"/>
              </w:rPr>
              <w:t>Status / Kondisi</w:t>
            </w:r>
          </w:p>
        </w:tc>
        <w:tc>
          <w:tcPr>
            <w:tcW w:type="dxa" w:w="3135"/>
            <w:shd w:fill="003366" w:val="clear"/>
          </w:tcPr>
          <w:p>
            <w:r>
              <w:rPr>
                <w:b/>
                <w:color w:val="FFFFFF"/>
                <w:sz w:val="22"/>
              </w:rPr>
              <w:t>Tindakan Peserta</w:t>
            </w:r>
          </w:p>
        </w:tc>
      </w:tr>
      <w:tr>
        <w:tc>
          <w:tcPr>
            <w:tcW w:type="dxa" w:w="3135"/>
            <w:shd w:fill="0D47A1" w:val="clear"/>
          </w:tcPr>
          <w:p>
            <w:pPr>
              <w:jc w:val="center"/>
            </w:pPr>
            <w:r>
              <w:rPr>
                <w:b/>
                <w:color w:val="FFFFFF"/>
                <w:sz w:val="20"/>
              </w:rPr>
              <w:t>LANGKAH 1</w:t>
            </w:r>
          </w:p>
        </w:tc>
        <w:tc>
          <w:tcPr>
            <w:tcW w:type="dxa" w:w="3135"/>
          </w:tcPr>
          <w:p>
            <w:r>
              <w:rPr>
                <w:b/>
                <w:color w:val="003366"/>
                <w:sz w:val="20"/>
              </w:rPr>
              <w:t>MASUK AREA KEGIATAN</w:t>
            </w:r>
          </w:p>
        </w:tc>
        <w:tc>
          <w:tcPr>
            <w:tcW w:type="dxa" w:w="3135"/>
          </w:tcPr>
          <w:p>
            <w:r>
              <w:rPr>
                <w:sz w:val="20"/>
              </w:rPr>
              <w:t>HP di-SILENT / VIBRATE dan simpan di dalam tas.</w:t>
            </w:r>
          </w:p>
        </w:tc>
      </w:tr>
      <w:tr>
        <w:tc>
          <w:tcPr>
            <w:tcW w:type="dxa" w:w="3135"/>
            <w:shd w:fill="1565C0" w:val="clear"/>
          </w:tcPr>
          <w:p>
            <w:pPr>
              <w:jc w:val="center"/>
            </w:pPr>
            <w:r>
              <w:rPr>
                <w:b/>
                <w:color w:val="FFFFFF"/>
                <w:sz w:val="20"/>
              </w:rPr>
              <w:t>LANGKAH 2</w:t>
            </w:r>
          </w:p>
        </w:tc>
        <w:tc>
          <w:tcPr>
            <w:tcW w:type="dxa" w:w="3135"/>
          </w:tcPr>
          <w:p>
            <w:r>
              <w:rPr>
                <w:b/>
                <w:color w:val="003366"/>
                <w:sz w:val="20"/>
              </w:rPr>
              <w:t>SESI BERLANGSUNG</w:t>
            </w:r>
          </w:p>
        </w:tc>
        <w:tc>
          <w:tcPr>
            <w:tcW w:type="dxa" w:w="3135"/>
          </w:tcPr>
          <w:p>
            <w:r>
              <w:rPr>
                <w:sz w:val="20"/>
              </w:rPr>
              <w:t>HP tetap di dalam tas. Layar tidak boleh menyala.</w:t>
            </w:r>
          </w:p>
        </w:tc>
      </w:tr>
      <w:tr>
        <w:tc>
          <w:tcPr>
            <w:tcW w:type="dxa" w:w="3135"/>
            <w:shd w:fill="1E8449" w:val="clear"/>
          </w:tcPr>
          <w:p>
            <w:pPr>
              <w:jc w:val="center"/>
            </w:pPr>
            <w:r>
              <w:rPr>
                <w:b/>
                <w:color w:val="FFFFFF"/>
                <w:sz w:val="20"/>
              </w:rPr>
              <w:t>LANGKAH 3</w:t>
            </w:r>
          </w:p>
        </w:tc>
        <w:tc>
          <w:tcPr>
            <w:tcW w:type="dxa" w:w="3135"/>
          </w:tcPr>
          <w:p>
            <w:r>
              <w:rPr>
                <w:b/>
                <w:color w:val="003366"/>
                <w:sz w:val="20"/>
              </w:rPr>
              <w:t>INSTRUKSI DARI PANITIA / PEMATERI</w:t>
            </w:r>
          </w:p>
        </w:tc>
        <w:tc>
          <w:tcPr>
            <w:tcW w:type="dxa" w:w="3135"/>
          </w:tcPr>
          <w:p>
            <w:r>
              <w:rPr>
                <w:sz w:val="20"/>
              </w:rPr>
              <w:t>Panitia mengumumkan: 'Silahkan keluarkan HP kalian...'</w:t>
            </w:r>
          </w:p>
        </w:tc>
      </w:tr>
      <w:tr>
        <w:tc>
          <w:tcPr>
            <w:tcW w:type="dxa" w:w="3135"/>
            <w:shd w:fill="27AE60" w:val="clear"/>
          </w:tcPr>
          <w:p>
            <w:pPr>
              <w:jc w:val="center"/>
            </w:pPr>
            <w:r>
              <w:rPr>
                <w:b/>
                <w:color w:val="FFFFFF"/>
                <w:sz w:val="20"/>
              </w:rPr>
              <w:t>LANGKAH 4</w:t>
            </w:r>
          </w:p>
        </w:tc>
        <w:tc>
          <w:tcPr>
            <w:tcW w:type="dxa" w:w="3135"/>
          </w:tcPr>
          <w:p>
            <w:r>
              <w:rPr>
                <w:b/>
                <w:color w:val="003366"/>
                <w:sz w:val="20"/>
              </w:rPr>
              <w:t>HP BOLEH DIGUNAKAN</w:t>
            </w:r>
          </w:p>
        </w:tc>
        <w:tc>
          <w:tcPr>
            <w:tcW w:type="dxa" w:w="3135"/>
          </w:tcPr>
          <w:p>
            <w:r>
              <w:rPr>
                <w:sz w:val="20"/>
              </w:rPr>
              <w:t>Gunakan HP SESUAI instruksi yang diberikan. Tidak boleh berpindah ke aplikasi lain.</w:t>
            </w:r>
          </w:p>
        </w:tc>
      </w:tr>
      <w:tr>
        <w:tc>
          <w:tcPr>
            <w:tcW w:type="dxa" w:w="3135"/>
            <w:shd w:fill="E67E22" w:val="clear"/>
          </w:tcPr>
          <w:p>
            <w:pPr>
              <w:jc w:val="center"/>
            </w:pPr>
            <w:r>
              <w:rPr>
                <w:b/>
                <w:color w:val="FFFFFF"/>
                <w:sz w:val="20"/>
              </w:rPr>
              <w:t>LANGKAH 5</w:t>
            </w:r>
          </w:p>
        </w:tc>
        <w:tc>
          <w:tcPr>
            <w:tcW w:type="dxa" w:w="3135"/>
          </w:tcPr>
          <w:p>
            <w:r>
              <w:rPr>
                <w:b/>
                <w:color w:val="003366"/>
                <w:sz w:val="20"/>
              </w:rPr>
              <w:t>INSTRUKSI SELESAI</w:t>
            </w:r>
          </w:p>
        </w:tc>
        <w:tc>
          <w:tcPr>
            <w:tcW w:type="dxa" w:w="3135"/>
          </w:tcPr>
          <w:p>
            <w:r>
              <w:rPr>
                <w:sz w:val="20"/>
              </w:rPr>
              <w:t>Panitia mengumumkan: 'Silahkan simpan kembali HP kalian...'</w:t>
            </w:r>
          </w:p>
        </w:tc>
      </w:tr>
      <w:tr>
        <w:tc>
          <w:tcPr>
            <w:tcW w:type="dxa" w:w="3135"/>
            <w:shd w:fill="D35400" w:val="clear"/>
          </w:tcPr>
          <w:p>
            <w:pPr>
              <w:jc w:val="center"/>
            </w:pPr>
            <w:r>
              <w:rPr>
                <w:b/>
                <w:color w:val="FFFFFF"/>
                <w:sz w:val="20"/>
              </w:rPr>
              <w:t>LANGKAH 6</w:t>
            </w:r>
          </w:p>
        </w:tc>
        <w:tc>
          <w:tcPr>
            <w:tcW w:type="dxa" w:w="3135"/>
          </w:tcPr>
          <w:p>
            <w:r>
              <w:rPr>
                <w:b/>
                <w:color w:val="003366"/>
                <w:sz w:val="20"/>
              </w:rPr>
              <w:t>HP WAJIB DISIMPAN KEMBALI</w:t>
            </w:r>
          </w:p>
        </w:tc>
        <w:tc>
          <w:tcPr>
            <w:tcW w:type="dxa" w:w="3135"/>
          </w:tcPr>
          <w:p>
            <w:r>
              <w:rPr>
                <w:sz w:val="20"/>
              </w:rPr>
              <w:t>HP langsung masuk ke dalam tas. Tidak boleh tetap dipegang.</w:t>
            </w:r>
          </w:p>
        </w:tc>
      </w:tr>
      <w:tr>
        <w:tc>
          <w:tcPr>
            <w:tcW w:type="dxa" w:w="3135"/>
            <w:shd w:fill="7D3C98" w:val="clear"/>
          </w:tcPr>
          <w:p>
            <w:pPr>
              <w:jc w:val="center"/>
            </w:pPr>
            <w:r>
              <w:rPr>
                <w:b/>
                <w:color w:val="FFFFFF"/>
                <w:sz w:val="20"/>
              </w:rPr>
              <w:t>LANGKAH 7</w:t>
            </w:r>
          </w:p>
        </w:tc>
        <w:tc>
          <w:tcPr>
            <w:tcW w:type="dxa" w:w="3135"/>
          </w:tcPr>
          <w:p>
            <w:r>
              <w:rPr>
                <w:b/>
                <w:color w:val="003366"/>
                <w:sz w:val="20"/>
              </w:rPr>
              <w:t>ISTIRAHAT RESMI</w:t>
            </w:r>
          </w:p>
        </w:tc>
        <w:tc>
          <w:tcPr>
            <w:tcW w:type="dxa" w:w="3135"/>
          </w:tcPr>
          <w:p>
            <w:r>
              <w:rPr>
                <w:sz w:val="20"/>
              </w:rPr>
              <w:t>HP bebas digunakan selama waktu istirahat yang diumumkan panitia.</w:t>
            </w:r>
          </w:p>
        </w:tc>
      </w:tr>
      <w:tr>
        <w:tc>
          <w:tcPr>
            <w:tcW w:type="dxa" w:w="3135"/>
            <w:shd w:fill="6C3483" w:val="clear"/>
          </w:tcPr>
          <w:p>
            <w:pPr>
              <w:jc w:val="center"/>
            </w:pPr>
            <w:r>
              <w:rPr>
                <w:b/>
                <w:color w:val="FFFFFF"/>
                <w:sz w:val="20"/>
              </w:rPr>
              <w:t>LANGKAH 8</w:t>
            </w:r>
          </w:p>
        </w:tc>
        <w:tc>
          <w:tcPr>
            <w:tcW w:type="dxa" w:w="3135"/>
          </w:tcPr>
          <w:p>
            <w:r>
              <w:rPr>
                <w:b/>
                <w:color w:val="003366"/>
                <w:sz w:val="20"/>
              </w:rPr>
              <w:t>TANDA ISTIRAHAT BERAKHIR</w:t>
            </w:r>
          </w:p>
        </w:tc>
        <w:tc>
          <w:tcPr>
            <w:tcW w:type="dxa" w:w="3135"/>
          </w:tcPr>
          <w:p>
            <w:r>
              <w:rPr>
                <w:sz w:val="20"/>
              </w:rPr>
              <w:t>HP kembali di-silent dan simpan ke dalam tas.</w:t>
            </w:r>
          </w:p>
        </w:tc>
      </w:tr>
    </w:tbl>
    <w:p/>
    <w:p>
      <w:pPr>
        <w:pStyle w:val="Heading2"/>
        <w:jc w:val="left"/>
      </w:pPr>
      <w:r>
        <w:rPr>
          <w:color w:val="003366"/>
        </w:rPr>
        <w:t>1.3  Peraturan Smartwatch / Jam Tangan Digital saat OKK INDOOR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565C0" w:val="clear"/>
          </w:tcPr>
          <w:p>
            <w:r>
              <w:rPr>
                <w:b/>
                <w:color w:val="FFFFFF"/>
                <w:sz w:val="22"/>
              </w:rPr>
              <w:t>No.</w:t>
            </w:r>
          </w:p>
        </w:tc>
        <w:tc>
          <w:tcPr>
            <w:tcW w:type="dxa" w:w="2351"/>
            <w:shd w:fill="1565C0" w:val="clear"/>
          </w:tcPr>
          <w:p>
            <w:r>
              <w:rPr>
                <w:b/>
                <w:color w:val="FFFFFF"/>
                <w:sz w:val="22"/>
              </w:rPr>
              <w:t>Ketentuan</w:t>
            </w:r>
          </w:p>
        </w:tc>
        <w:tc>
          <w:tcPr>
            <w:tcW w:type="dxa" w:w="2351"/>
            <w:shd w:fill="1565C0" w:val="clear"/>
          </w:tcPr>
          <w:p>
            <w:r>
              <w:rPr>
                <w:b/>
                <w:color w:val="FFFFFF"/>
                <w:sz w:val="22"/>
              </w:rPr>
              <w:t>Penjelasan Detail</w:t>
            </w:r>
          </w:p>
        </w:tc>
        <w:tc>
          <w:tcPr>
            <w:tcW w:type="dxa" w:w="2351"/>
            <w:shd w:fill="1565C0" w:val="clear"/>
          </w:tcPr>
          <w:p>
            <w:r>
              <w:rPr>
                <w:b/>
                <w:color w:val="FFFFFF"/>
                <w:sz w:val="22"/>
              </w:rPr>
              <w:t>Status</w:t>
            </w:r>
          </w:p>
        </w:tc>
      </w:tr>
      <w:tr>
        <w:tc>
          <w:tcPr>
            <w:tcW w:type="dxa" w:w="2351"/>
          </w:tcPr>
          <w:p>
            <w:pPr>
              <w:jc w:val="center"/>
            </w:pPr>
            <w:r>
              <w:rPr>
                <w:b/>
                <w:sz w:val="22"/>
              </w:rPr>
              <w:t>1</w:t>
            </w:r>
          </w:p>
        </w:tc>
        <w:tc>
          <w:tcPr>
            <w:tcW w:type="dxa" w:w="2351"/>
          </w:tcPr>
          <w:p>
            <w:r>
              <w:rPr>
                <w:b/>
                <w:sz w:val="20"/>
              </w:rPr>
              <w:t>BOLEH dipakai</w:t>
            </w:r>
          </w:p>
        </w:tc>
        <w:tc>
          <w:tcPr>
            <w:tcW w:type="dxa" w:w="2351"/>
          </w:tcPr>
          <w:p>
            <w:r>
              <w:rPr>
                <w:sz w:val="20"/>
              </w:rPr>
              <w:t>Smartwatch / jam tangan digital BOLEH dikenakan selama OKK Indoor berlangsung.</w:t>
            </w:r>
          </w:p>
        </w:tc>
        <w:tc>
          <w:tcPr>
            <w:tcW w:type="dxa" w:w="2351"/>
            <w:shd w:fill="1E8449" w:val="clear"/>
          </w:tcPr>
          <w:p>
            <w:pPr>
              <w:jc w:val="center"/>
            </w:pPr>
            <w:r>
              <w:rPr>
                <w:b/>
                <w:color w:val="FFFFFF"/>
                <w:sz w:val="20"/>
              </w:rPr>
              <w:t>BOLEH</w:t>
            </w:r>
          </w:p>
        </w:tc>
      </w:tr>
      <w:tr>
        <w:tc>
          <w:tcPr>
            <w:tcW w:type="dxa" w:w="2351"/>
          </w:tcPr>
          <w:p>
            <w:pPr>
              <w:jc w:val="center"/>
            </w:pPr>
            <w:r>
              <w:rPr>
                <w:b/>
                <w:sz w:val="22"/>
              </w:rPr>
              <w:t>2</w:t>
            </w:r>
          </w:p>
        </w:tc>
        <w:tc>
          <w:tcPr>
            <w:tcW w:type="dxa" w:w="2351"/>
          </w:tcPr>
          <w:p>
            <w:r>
              <w:rPr>
                <w:b/>
                <w:sz w:val="20"/>
              </w:rPr>
              <w:t>HARUS dalam mode DND / Silent</w:t>
            </w:r>
          </w:p>
        </w:tc>
        <w:tc>
          <w:tcPr>
            <w:tcW w:type="dxa" w:w="2351"/>
          </w:tcPr>
          <w:p>
            <w:r>
              <w:rPr>
                <w:sz w:val="20"/>
              </w:rPr>
              <w:t>Smartwatch wajib diatur ke mode Do Not Disturb (DND) atau mode senyap sehingga tidak menampilkan notifikasi berkedip / berbunyi selama sesi.</w:t>
            </w:r>
          </w:p>
        </w:tc>
        <w:tc>
          <w:tcPr>
            <w:tcW w:type="dxa" w:w="2351"/>
            <w:shd w:fill="E67E22" w:val="clear"/>
          </w:tcPr>
          <w:p>
            <w:pPr>
              <w:jc w:val="center"/>
            </w:pPr>
            <w:r>
              <w:rPr>
                <w:b/>
                <w:color w:val="FFFFFF"/>
                <w:sz w:val="20"/>
              </w:rPr>
              <w:t>WAJIB</w:t>
            </w:r>
          </w:p>
        </w:tc>
      </w:tr>
      <w:tr>
        <w:tc>
          <w:tcPr>
            <w:tcW w:type="dxa" w:w="2351"/>
          </w:tcPr>
          <w:p>
            <w:pPr>
              <w:jc w:val="center"/>
            </w:pPr>
            <w:r>
              <w:rPr>
                <w:b/>
                <w:sz w:val="22"/>
              </w:rPr>
              <w:t>3</w:t>
            </w:r>
          </w:p>
        </w:tc>
        <w:tc>
          <w:tcPr>
            <w:tcW w:type="dxa" w:w="2351"/>
          </w:tcPr>
          <w:p>
            <w:r>
              <w:rPr>
                <w:b/>
                <w:sz w:val="20"/>
              </w:rPr>
              <w:t>TIDAK BOLEH digunakan aktif saat sesi</w:t>
            </w:r>
          </w:p>
        </w:tc>
        <w:tc>
          <w:tcPr>
            <w:tcW w:type="dxa" w:w="2351"/>
          </w:tcPr>
          <w:p>
            <w:r>
              <w:rPr>
                <w:sz w:val="20"/>
              </w:rPr>
              <w:t>Peserta TIDAK BOLEH aktif berinteraksi dengan smartwatch (scroll notifikasi, balas pesan, buka aplikasi) selama sesi berlangsung.</w:t>
            </w:r>
          </w:p>
        </w:tc>
        <w:tc>
          <w:tcPr>
            <w:tcW w:type="dxa" w:w="2351"/>
            <w:shd w:fill="C0392B" w:val="clear"/>
          </w:tcPr>
          <w:p>
            <w:pPr>
              <w:jc w:val="center"/>
            </w:pPr>
            <w:r>
              <w:rPr>
                <w:b/>
                <w:color w:val="FFFFFF"/>
                <w:sz w:val="20"/>
              </w:rPr>
              <w:t>DILARANG</w:t>
            </w:r>
          </w:p>
        </w:tc>
      </w:tr>
      <w:tr>
        <w:tc>
          <w:tcPr>
            <w:tcW w:type="dxa" w:w="2351"/>
          </w:tcPr>
          <w:p>
            <w:pPr>
              <w:jc w:val="center"/>
            </w:pPr>
            <w:r>
              <w:rPr>
                <w:b/>
                <w:sz w:val="22"/>
              </w:rPr>
              <w:t>4</w:t>
            </w:r>
          </w:p>
        </w:tc>
        <w:tc>
          <w:tcPr>
            <w:tcW w:type="dxa" w:w="2351"/>
          </w:tcPr>
          <w:p>
            <w:r>
              <w:rPr>
                <w:b/>
                <w:sz w:val="20"/>
              </w:rPr>
              <w:t>Fungsi JAM saja yang diizinkan saat sesi</w:t>
            </w:r>
          </w:p>
        </w:tc>
        <w:tc>
          <w:tcPr>
            <w:tcW w:type="dxa" w:w="2351"/>
          </w:tcPr>
          <w:p>
            <w:r>
              <w:rPr>
                <w:sz w:val="20"/>
              </w:rPr>
              <w:t>Smartwatch hanya boleh difungsikan sebagai JAM TANGAN BIASA selama sesi berlangsung. Tidak lebih dari itu.</w:t>
            </w:r>
          </w:p>
        </w:tc>
        <w:tc>
          <w:tcPr>
            <w:tcW w:type="dxa" w:w="2351"/>
            <w:shd w:fill="1565C0" w:val="clear"/>
          </w:tcPr>
          <w:p>
            <w:pPr>
              <w:jc w:val="center"/>
            </w:pPr>
            <w:r>
              <w:rPr>
                <w:b/>
                <w:color w:val="FFFFFF"/>
                <w:sz w:val="20"/>
              </w:rPr>
              <w:t>TERBATAS</w:t>
            </w:r>
          </w:p>
        </w:tc>
      </w:tr>
    </w:tbl>
    <w:p/>
    <w:p>
      <w:pPr>
        <w:pStyle w:val="Heading2"/>
        <w:jc w:val="left"/>
      </w:pPr>
      <w:r>
        <w:rPr>
          <w:color w:val="003366"/>
        </w:rPr>
        <w:t>1.4  Peraturan Headset / Earphone saat OKK INDOOR</w:t>
      </w:r>
    </w:p>
    <w:p/>
    <w:tbl>
      <w:tblPr>
        <w:tblStyle w:val="TableGrid"/>
        <w:tblW w:type="auto" w:w="0"/>
        <w:tblLook w:firstColumn="1" w:firstRow="1" w:lastColumn="0" w:lastRow="0" w:noHBand="0" w:noVBand="1" w:val="04A0"/>
      </w:tblPr>
      <w:tblGrid>
        <w:gridCol w:w="9406"/>
      </w:tblGrid>
      <w:tr>
        <w:tc>
          <w:tcPr>
            <w:tcW w:type="dxa" w:w="9406"/>
            <w:shd w:fill="C0392B" w:val="clear"/>
          </w:tcPr>
          <w:p>
            <w:pPr>
              <w:jc w:val="center"/>
            </w:pPr>
            <w:r>
              <w:rPr>
                <w:b/>
                <w:color w:val="FFFFFF"/>
                <w:sz w:val="40"/>
              </w:rPr>
              <w:t>HEADSET / EARPHONE</w:t>
              <w:br/>
            </w:r>
            <w:r>
              <w:rPr>
                <w:b/>
                <w:color w:val="FFDCDC"/>
                <w:sz w:val="22"/>
              </w:rPr>
              <w:t>DILARANG TOTAL - Tidak boleh dipakai maupun disimpan terlihat selama OKK Indoor</w:t>
            </w:r>
          </w:p>
        </w:tc>
      </w:tr>
    </w:tbl>
    <w:p/>
    <w:p>
      <w:pPr>
        <w:ind w:left="0"/>
      </w:pPr>
      <w:r>
        <w:rPr>
          <w:b w:val="0"/>
          <w:i w:val="0"/>
          <w:color w:val="B40000"/>
          <w:sz w:val="22"/>
        </w:rPr>
        <w:t>Headset, earphone, TWS (True Wireless Stereo), dan sejenisnya WAJIB ditinggal di rumah atau disimpan di dalam tas yang tidak terbuka selama kegiatan OKK Indoor. Tidak ada pengecualian untuk aturan ini.</w:t>
      </w:r>
    </w:p>
    <w:p/>
    <w:p>
      <w:pPr>
        <w:spacing w:before="40" w:after="40"/>
      </w:pPr>
      <w:r>
        <w:rPr>
          <w:color w:val="003366"/>
          <w:sz w:val="16"/>
        </w:rPr>
        <w:t>==========================================================================================</w:t>
      </w:r>
    </w:p>
    <w:p>
      <w:pPr>
        <w:pStyle w:val="Heading1"/>
        <w:jc w:val="left"/>
      </w:pPr>
      <w:r>
        <w:rPr>
          <w:color w:val="006400"/>
        </w:rPr>
        <w:t>BAGIAN 2 - PERATURAN OKK OUTDOOR</w:t>
      </w:r>
    </w:p>
    <w:p>
      <w:pPr>
        <w:ind w:left="0"/>
      </w:pPr>
      <w:r>
        <w:rPr>
          <w:b w:val="0"/>
          <w:i/>
          <w:color w:val="505050"/>
          <w:sz w:val="22"/>
        </w:rPr>
        <w:t>OKK Outdoor adalah seluruh kegiatan OKK yang dilaksanakan di luar ruangan / lapangan, termasuk area terbuka kampus, kegiatan di luar gedung, atau tempat lain yang ditetapkan panitia.</w:t>
      </w:r>
    </w:p>
    <w:p/>
    <w:tbl>
      <w:tblPr>
        <w:tblStyle w:val="TableGrid"/>
        <w:tblW w:type="auto" w:w="0"/>
        <w:tblLook w:firstColumn="1" w:firstRow="1" w:lastColumn="0" w:lastRow="0" w:noHBand="0" w:noVBand="1" w:val="04A0"/>
      </w:tblPr>
      <w:tblGrid>
        <w:gridCol w:w="3135"/>
        <w:gridCol w:w="3135"/>
        <w:gridCol w:w="3135"/>
      </w:tblGrid>
      <w:tr>
        <w:tc>
          <w:tcPr>
            <w:tcW w:type="dxa" w:w="3135"/>
            <w:shd w:fill="C0392B" w:val="clear"/>
          </w:tcPr>
          <w:p>
            <w:pPr>
              <w:jc w:val="center"/>
            </w:pPr>
            <w:r>
              <w:rPr>
                <w:b/>
                <w:color w:val="FFFFFF"/>
                <w:sz w:val="22"/>
              </w:rPr>
              <w:t>HP</w:t>
              <w:br/>
            </w:r>
            <w:r>
              <w:rPr>
                <w:b/>
                <w:color w:val="FFC8C8"/>
                <w:sz w:val="28"/>
              </w:rPr>
              <w:t>TIDAK BOLEH DIBAWA</w:t>
            </w:r>
          </w:p>
        </w:tc>
        <w:tc>
          <w:tcPr>
            <w:tcW w:type="dxa" w:w="3135"/>
            <w:shd w:fill="922B21" w:val="clear"/>
          </w:tcPr>
          <w:p>
            <w:pPr>
              <w:jc w:val="center"/>
            </w:pPr>
            <w:r>
              <w:rPr>
                <w:b/>
                <w:color w:val="FFFFFF"/>
                <w:sz w:val="22"/>
              </w:rPr>
              <w:t>Smartwatch / Jam Digital</w:t>
              <w:br/>
            </w:r>
            <w:r>
              <w:rPr>
                <w:b/>
                <w:color w:val="FFC8C8"/>
                <w:sz w:val="28"/>
              </w:rPr>
              <w:t>TIDAK BOLEH DIBAWA</w:t>
            </w:r>
          </w:p>
        </w:tc>
        <w:tc>
          <w:tcPr>
            <w:tcW w:type="dxa" w:w="3135"/>
            <w:shd w:fill="7B241C" w:val="clear"/>
          </w:tcPr>
          <w:p>
            <w:pPr>
              <w:jc w:val="center"/>
            </w:pPr>
            <w:r>
              <w:rPr>
                <w:b/>
                <w:color w:val="FFFFFF"/>
                <w:sz w:val="22"/>
              </w:rPr>
              <w:t>Headset / Earphone</w:t>
              <w:br/>
            </w:r>
            <w:r>
              <w:rPr>
                <w:b/>
                <w:color w:val="FFC8C8"/>
                <w:sz w:val="28"/>
              </w:rPr>
              <w:t>TIDAK BOLEH DIBAWA</w:t>
            </w:r>
          </w:p>
        </w:tc>
      </w:tr>
    </w:tbl>
    <w:p/>
    <w:tbl>
      <w:tblPr>
        <w:tblStyle w:val="TableGrid"/>
        <w:tblW w:type="auto" w:w="0"/>
        <w:tblLook w:firstColumn="1" w:firstRow="1" w:lastColumn="0" w:lastRow="0" w:noHBand="0" w:noVBand="1" w:val="04A0"/>
      </w:tblPr>
      <w:tblGrid>
        <w:gridCol w:w="9406"/>
      </w:tblGrid>
      <w:tr>
        <w:tc>
          <w:tcPr>
            <w:tcW w:type="dxa" w:w="9406"/>
            <w:shd w:fill="1B5E20" w:val="clear"/>
          </w:tcPr>
          <w:p>
            <w:pPr>
              <w:jc w:val="center"/>
            </w:pPr>
            <w:r>
              <w:rPr>
                <w:b/>
                <w:color w:val="FFFFFF"/>
                <w:sz w:val="32"/>
              </w:rPr>
              <w:t>PERATURAN MUTLAK OKK OUTDOOR</w:t>
              <w:br/>
            </w:r>
            <w:r>
              <w:rPr>
                <w:color w:val="C8FFC8"/>
                <w:sz w:val="22"/>
              </w:rPr>
              <w:t>Seluruh perangkat elektronik DILARANG KERAS dibawa saat OKK Outdoor.</w:t>
              <w:br/>
              <w:t>HP, Smartwatch, Jam Tangan Digital, Headset, Earphone, Powerbank, Tablet, Kamera, dll.</w:t>
              <w:br/>
              <w:t>SEMUA wajib ditinggal di rumah atau dititipkan kepada panitia sebelum kegiatan dimulai.</w:t>
            </w:r>
          </w:p>
        </w:tc>
      </w:tr>
    </w:tbl>
    <w:p/>
    <w:p>
      <w:pPr>
        <w:pStyle w:val="Heading2"/>
        <w:jc w:val="left"/>
      </w:pPr>
      <w:r>
        <w:rPr>
          <w:color w:val="006400"/>
        </w:rPr>
        <w:t>2.1  Daftar Lengkap Perangkat yang DILARANG saat OKK OUTDOOR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B5E20" w:val="clear"/>
          </w:tcPr>
          <w:p>
            <w:r>
              <w:rPr>
                <w:b/>
                <w:color w:val="FFFFFF"/>
                <w:sz w:val="22"/>
              </w:rPr>
              <w:t>No.</w:t>
            </w:r>
          </w:p>
        </w:tc>
        <w:tc>
          <w:tcPr>
            <w:tcW w:type="dxa" w:w="2351"/>
            <w:shd w:fill="1B5E20" w:val="clear"/>
          </w:tcPr>
          <w:p>
            <w:r>
              <w:rPr>
                <w:b/>
                <w:color w:val="FFFFFF"/>
                <w:sz w:val="22"/>
              </w:rPr>
              <w:t>Perangkat yang Dilarang</w:t>
            </w:r>
          </w:p>
        </w:tc>
        <w:tc>
          <w:tcPr>
            <w:tcW w:type="dxa" w:w="2351"/>
            <w:shd w:fill="1B5E20" w:val="clear"/>
          </w:tcPr>
          <w:p>
            <w:r>
              <w:rPr>
                <w:b/>
                <w:color w:val="FFFFFF"/>
                <w:sz w:val="22"/>
              </w:rPr>
              <w:t>Definisi / Cakupan</w:t>
            </w:r>
          </w:p>
        </w:tc>
        <w:tc>
          <w:tcPr>
            <w:tcW w:type="dxa" w:w="2351"/>
            <w:shd w:fill="1B5E20" w:val="clear"/>
          </w:tcPr>
          <w:p>
            <w:r>
              <w:rPr>
                <w:b/>
                <w:color w:val="FFFFFF"/>
                <w:sz w:val="22"/>
              </w:rPr>
              <w:t>Ketentuan Penanganan</w:t>
            </w:r>
          </w:p>
        </w:tc>
      </w:tr>
      <w:tr>
        <w:tc>
          <w:tcPr>
            <w:tcW w:type="dxa" w:w="2351"/>
            <w:shd w:fill="C0392B" w:val="clear"/>
          </w:tcPr>
          <w:p>
            <w:pPr>
              <w:jc w:val="center"/>
            </w:pPr>
            <w:r>
              <w:rPr>
                <w:b/>
                <w:color w:val="FFFFFF"/>
                <w:sz w:val="28"/>
              </w:rPr>
              <w:t>1</w:t>
            </w:r>
          </w:p>
        </w:tc>
        <w:tc>
          <w:tcPr>
            <w:tcW w:type="dxa" w:w="2351"/>
          </w:tcPr>
          <w:p>
            <w:r>
              <w:rPr>
                <w:b/>
                <w:color w:val="B40000"/>
                <w:sz w:val="20"/>
              </w:rPr>
              <w:t>Handphone / HP</w:t>
            </w:r>
          </w:p>
        </w:tc>
        <w:tc>
          <w:tcPr>
            <w:tcW w:type="dxa" w:w="2351"/>
          </w:tcPr>
          <w:p>
            <w:r>
              <w:rPr>
                <w:sz w:val="20"/>
              </w:rPr>
              <w:t>Semua jenis HP, smartphone, feature phone.</w:t>
            </w:r>
          </w:p>
        </w:tc>
        <w:tc>
          <w:tcPr>
            <w:tcW w:type="dxa" w:w="2351"/>
          </w:tcPr>
          <w:p>
            <w:r>
              <w:rPr>
                <w:i/>
                <w:color w:val="006400"/>
                <w:sz w:val="20"/>
              </w:rPr>
              <w:t>Titipkan kepada panitia di posko penitipan SEBELUM kegiatan outdoor dimulai, atau tinggal di rumah/kos.</w:t>
            </w:r>
          </w:p>
        </w:tc>
      </w:tr>
      <w:tr>
        <w:tc>
          <w:tcPr>
            <w:tcW w:type="dxa" w:w="2351"/>
            <w:shd w:fill="C0392B" w:val="clear"/>
          </w:tcPr>
          <w:p>
            <w:pPr>
              <w:jc w:val="center"/>
            </w:pPr>
            <w:r>
              <w:rPr>
                <w:b/>
                <w:color w:val="FFFFFF"/>
                <w:sz w:val="28"/>
              </w:rPr>
              <w:t>2</w:t>
            </w:r>
          </w:p>
        </w:tc>
        <w:tc>
          <w:tcPr>
            <w:tcW w:type="dxa" w:w="2351"/>
          </w:tcPr>
          <w:p>
            <w:r>
              <w:rPr>
                <w:b/>
                <w:color w:val="B40000"/>
                <w:sz w:val="20"/>
              </w:rPr>
              <w:t>Smartwatch / Jam Tangan Digital</w:t>
            </w:r>
          </w:p>
        </w:tc>
        <w:tc>
          <w:tcPr>
            <w:tcW w:type="dxa" w:w="2351"/>
          </w:tcPr>
          <w:p>
            <w:r>
              <w:rPr>
                <w:sz w:val="20"/>
              </w:rPr>
              <w:t>Apple Watch, Samsung Galaxy Watch, Garmin, Xiaomi Mi Band, jam digital merek apapun yang memiliki fitur notifikasi.</w:t>
            </w:r>
          </w:p>
        </w:tc>
        <w:tc>
          <w:tcPr>
            <w:tcW w:type="dxa" w:w="2351"/>
          </w:tcPr>
          <w:p>
            <w:r>
              <w:rPr>
                <w:i/>
                <w:color w:val="006400"/>
                <w:sz w:val="20"/>
              </w:rPr>
              <w:t>Titipkan kepada panitia atau tinggalkan di rumah. Jam tangan ANALOG biasa diperbolehkan.</w:t>
            </w:r>
          </w:p>
        </w:tc>
      </w:tr>
      <w:tr>
        <w:tc>
          <w:tcPr>
            <w:tcW w:type="dxa" w:w="2351"/>
            <w:shd w:fill="C0392B" w:val="clear"/>
          </w:tcPr>
          <w:p>
            <w:pPr>
              <w:jc w:val="center"/>
            </w:pPr>
            <w:r>
              <w:rPr>
                <w:b/>
                <w:color w:val="FFFFFF"/>
                <w:sz w:val="28"/>
              </w:rPr>
              <w:t>3</w:t>
            </w:r>
          </w:p>
        </w:tc>
        <w:tc>
          <w:tcPr>
            <w:tcW w:type="dxa" w:w="2351"/>
          </w:tcPr>
          <w:p>
            <w:r>
              <w:rPr>
                <w:b/>
                <w:color w:val="B40000"/>
                <w:sz w:val="20"/>
              </w:rPr>
              <w:t>Headset / Earphone / TWS</w:t>
            </w:r>
          </w:p>
        </w:tc>
        <w:tc>
          <w:tcPr>
            <w:tcW w:type="dxa" w:w="2351"/>
          </w:tcPr>
          <w:p>
            <w:r>
              <w:rPr>
                <w:sz w:val="20"/>
              </w:rPr>
              <w:t>Semua jenis earphone, headset kabel, TWS (AirPods, dll.), bone conduction headset.</w:t>
            </w:r>
          </w:p>
        </w:tc>
        <w:tc>
          <w:tcPr>
            <w:tcW w:type="dxa" w:w="2351"/>
          </w:tcPr>
          <w:p>
            <w:r>
              <w:rPr>
                <w:i/>
                <w:color w:val="006400"/>
                <w:sz w:val="20"/>
              </w:rPr>
              <w:t>Tinggalkan di rumah atau titipkan sebelum OKK Outdoor dimulai.</w:t>
            </w:r>
          </w:p>
        </w:tc>
      </w:tr>
      <w:tr>
        <w:tc>
          <w:tcPr>
            <w:tcW w:type="dxa" w:w="2351"/>
            <w:shd w:fill="C0392B" w:val="clear"/>
          </w:tcPr>
          <w:p>
            <w:pPr>
              <w:jc w:val="center"/>
            </w:pPr>
            <w:r>
              <w:rPr>
                <w:b/>
                <w:color w:val="FFFFFF"/>
                <w:sz w:val="28"/>
              </w:rPr>
              <w:t>4</w:t>
            </w:r>
          </w:p>
        </w:tc>
        <w:tc>
          <w:tcPr>
            <w:tcW w:type="dxa" w:w="2351"/>
          </w:tcPr>
          <w:p>
            <w:r>
              <w:rPr>
                <w:b/>
                <w:color w:val="B40000"/>
                <w:sz w:val="20"/>
              </w:rPr>
              <w:t>Powerbank</w:t>
            </w:r>
          </w:p>
        </w:tc>
        <w:tc>
          <w:tcPr>
            <w:tcW w:type="dxa" w:w="2351"/>
          </w:tcPr>
          <w:p>
            <w:r>
              <w:rPr>
                <w:sz w:val="20"/>
              </w:rPr>
              <w:t>Semua ukuran dan merek powerbank.</w:t>
            </w:r>
          </w:p>
        </w:tc>
        <w:tc>
          <w:tcPr>
            <w:tcW w:type="dxa" w:w="2351"/>
          </w:tcPr>
          <w:p>
            <w:r>
              <w:rPr>
                <w:i/>
                <w:color w:val="006400"/>
                <w:sz w:val="20"/>
              </w:rPr>
              <w:t>Tidak diperlukan karena HP tidak boleh dibawa. Tidak perlu dibawa.</w:t>
            </w:r>
          </w:p>
        </w:tc>
      </w:tr>
      <w:tr>
        <w:tc>
          <w:tcPr>
            <w:tcW w:type="dxa" w:w="2351"/>
            <w:shd w:fill="C0392B" w:val="clear"/>
          </w:tcPr>
          <w:p>
            <w:pPr>
              <w:jc w:val="center"/>
            </w:pPr>
            <w:r>
              <w:rPr>
                <w:b/>
                <w:color w:val="FFFFFF"/>
                <w:sz w:val="28"/>
              </w:rPr>
              <w:t>5</w:t>
            </w:r>
          </w:p>
        </w:tc>
        <w:tc>
          <w:tcPr>
            <w:tcW w:type="dxa" w:w="2351"/>
          </w:tcPr>
          <w:p>
            <w:r>
              <w:rPr>
                <w:b/>
                <w:color w:val="B40000"/>
                <w:sz w:val="20"/>
              </w:rPr>
              <w:t>Tablet / iPad</w:t>
            </w:r>
          </w:p>
        </w:tc>
        <w:tc>
          <w:tcPr>
            <w:tcW w:type="dxa" w:w="2351"/>
          </w:tcPr>
          <w:p>
            <w:r>
              <w:rPr>
                <w:sz w:val="20"/>
              </w:rPr>
              <w:t>Semua jenis tablet.</w:t>
            </w:r>
          </w:p>
        </w:tc>
        <w:tc>
          <w:tcPr>
            <w:tcW w:type="dxa" w:w="2351"/>
          </w:tcPr>
          <w:p>
            <w:r>
              <w:rPr>
                <w:i/>
                <w:color w:val="006400"/>
                <w:sz w:val="20"/>
              </w:rPr>
              <w:t>Tinggalkan di rumah atau kos.</w:t>
            </w:r>
          </w:p>
        </w:tc>
      </w:tr>
      <w:tr>
        <w:tc>
          <w:tcPr>
            <w:tcW w:type="dxa" w:w="2351"/>
            <w:shd w:fill="922B21" w:val="clear"/>
          </w:tcPr>
          <w:p>
            <w:pPr>
              <w:jc w:val="center"/>
            </w:pPr>
            <w:r>
              <w:rPr>
                <w:b/>
                <w:color w:val="FFFFFF"/>
                <w:sz w:val="28"/>
              </w:rPr>
              <w:t>6</w:t>
            </w:r>
          </w:p>
        </w:tc>
        <w:tc>
          <w:tcPr>
            <w:tcW w:type="dxa" w:w="2351"/>
          </w:tcPr>
          <w:p>
            <w:r>
              <w:rPr>
                <w:b/>
                <w:color w:val="B40000"/>
                <w:sz w:val="20"/>
              </w:rPr>
              <w:t>Kamera (kecuali oleh PDD Panitia)</w:t>
            </w:r>
          </w:p>
        </w:tc>
        <w:tc>
          <w:tcPr>
            <w:tcW w:type="dxa" w:w="2351"/>
          </w:tcPr>
          <w:p>
            <w:r>
              <w:rPr>
                <w:sz w:val="20"/>
              </w:rPr>
              <w:t>Kamera digital, kamera mirrorless, action cam.</w:t>
            </w:r>
          </w:p>
        </w:tc>
        <w:tc>
          <w:tcPr>
            <w:tcW w:type="dxa" w:w="2351"/>
          </w:tcPr>
          <w:p>
            <w:r>
              <w:rPr>
                <w:i/>
                <w:color w:val="006400"/>
                <w:sz w:val="20"/>
              </w:rPr>
              <w:t>Hanya panitia PDD yang boleh membawa kamera untuk keperluan dokumentasi resmi.</w:t>
            </w:r>
          </w:p>
        </w:tc>
      </w:tr>
      <w:tr>
        <w:tc>
          <w:tcPr>
            <w:tcW w:type="dxa" w:w="2351"/>
            <w:shd w:fill="C0392B" w:val="clear"/>
          </w:tcPr>
          <w:p>
            <w:pPr>
              <w:jc w:val="center"/>
            </w:pPr>
            <w:r>
              <w:rPr>
                <w:b/>
                <w:color w:val="FFFFFF"/>
                <w:sz w:val="28"/>
              </w:rPr>
              <w:t>7</w:t>
            </w:r>
          </w:p>
        </w:tc>
        <w:tc>
          <w:tcPr>
            <w:tcW w:type="dxa" w:w="2351"/>
          </w:tcPr>
          <w:p>
            <w:r>
              <w:rPr>
                <w:b/>
                <w:color w:val="B40000"/>
                <w:sz w:val="20"/>
              </w:rPr>
              <w:t>Laptop</w:t>
            </w:r>
          </w:p>
        </w:tc>
        <w:tc>
          <w:tcPr>
            <w:tcW w:type="dxa" w:w="2351"/>
          </w:tcPr>
          <w:p>
            <w:r>
              <w:rPr>
                <w:sz w:val="20"/>
              </w:rPr>
              <w:t>Semua jenis laptop atau notebook.</w:t>
            </w:r>
          </w:p>
        </w:tc>
        <w:tc>
          <w:tcPr>
            <w:tcW w:type="dxa" w:w="2351"/>
          </w:tcPr>
          <w:p>
            <w:r>
              <w:rPr>
                <w:i/>
                <w:color w:val="006400"/>
                <w:sz w:val="20"/>
              </w:rPr>
              <w:t>Tidak perlu dibawa saat outdoor.</w:t>
            </w:r>
          </w:p>
        </w:tc>
      </w:tr>
    </w:tbl>
    <w:p/>
    <w:p>
      <w:pPr>
        <w:pStyle w:val="Heading2"/>
        <w:jc w:val="left"/>
      </w:pPr>
      <w:r>
        <w:rPr>
          <w:color w:val="006400"/>
        </w:rPr>
        <w:t>2.2  Pengecualian OKK OUTDOOR</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B5E20" w:val="clear"/>
          </w:tcPr>
          <w:p>
            <w:r>
              <w:rPr>
                <w:b/>
                <w:color w:val="FFFFFF"/>
                <w:sz w:val="22"/>
              </w:rPr>
              <w:t>No.</w:t>
            </w:r>
          </w:p>
        </w:tc>
        <w:tc>
          <w:tcPr>
            <w:tcW w:type="dxa" w:w="2351"/>
            <w:shd w:fill="1B5E20" w:val="clear"/>
          </w:tcPr>
          <w:p>
            <w:r>
              <w:rPr>
                <w:b/>
                <w:color w:val="FFFFFF"/>
                <w:sz w:val="22"/>
              </w:rPr>
              <w:t>Pengecualian</w:t>
            </w:r>
          </w:p>
        </w:tc>
        <w:tc>
          <w:tcPr>
            <w:tcW w:type="dxa" w:w="2351"/>
            <w:shd w:fill="1B5E20" w:val="clear"/>
          </w:tcPr>
          <w:p>
            <w:r>
              <w:rPr>
                <w:b/>
                <w:color w:val="FFFFFF"/>
                <w:sz w:val="22"/>
              </w:rPr>
              <w:t>Ketentuan</w:t>
            </w:r>
          </w:p>
        </w:tc>
        <w:tc>
          <w:tcPr>
            <w:tcW w:type="dxa" w:w="2351"/>
            <w:shd w:fill="1B5E20" w:val="clear"/>
          </w:tcPr>
          <w:p>
            <w:r>
              <w:rPr>
                <w:b/>
                <w:color w:val="FFFFFF"/>
                <w:sz w:val="22"/>
              </w:rPr>
              <w:t>Status</w:t>
            </w:r>
          </w:p>
        </w:tc>
      </w:tr>
      <w:tr>
        <w:tc>
          <w:tcPr>
            <w:tcW w:type="dxa" w:w="2351"/>
          </w:tcPr>
          <w:p>
            <w:pPr>
              <w:jc w:val="center"/>
            </w:pPr>
            <w:r>
              <w:rPr>
                <w:b/>
                <w:sz w:val="22"/>
              </w:rPr>
              <w:t>1</w:t>
            </w:r>
          </w:p>
        </w:tc>
        <w:tc>
          <w:tcPr>
            <w:tcW w:type="dxa" w:w="2351"/>
          </w:tcPr>
          <w:p>
            <w:r>
              <w:rPr>
                <w:b/>
                <w:color w:val="006400"/>
                <w:sz w:val="20"/>
              </w:rPr>
              <w:t>Jam Tangan ANALOG</w:t>
            </w:r>
          </w:p>
        </w:tc>
        <w:tc>
          <w:tcPr>
            <w:tcW w:type="dxa" w:w="2351"/>
          </w:tcPr>
          <w:p>
            <w:r>
              <w:rPr>
                <w:sz w:val="20"/>
              </w:rPr>
              <w:t>Jam tangan jarum biasa (non-digital, non-smartwatch) DIPERBOLEHKAN karena tidak memiliki fitur elektronik.</w:t>
            </w:r>
          </w:p>
        </w:tc>
        <w:tc>
          <w:tcPr>
            <w:tcW w:type="dxa" w:w="2351"/>
            <w:shd w:fill="1E8449" w:val="clear"/>
          </w:tcPr>
          <w:p>
            <w:pPr>
              <w:jc w:val="center"/>
            </w:pPr>
            <w:r>
              <w:rPr>
                <w:b/>
                <w:color w:val="FFFFFF"/>
                <w:sz w:val="18"/>
              </w:rPr>
              <w:t>DIIZINKAN</w:t>
            </w:r>
          </w:p>
        </w:tc>
      </w:tr>
      <w:tr>
        <w:tc>
          <w:tcPr>
            <w:tcW w:type="dxa" w:w="2351"/>
          </w:tcPr>
          <w:p>
            <w:pPr>
              <w:jc w:val="center"/>
            </w:pPr>
            <w:r>
              <w:rPr>
                <w:b/>
                <w:sz w:val="22"/>
              </w:rPr>
              <w:t>2</w:t>
            </w:r>
          </w:p>
        </w:tc>
        <w:tc>
          <w:tcPr>
            <w:tcW w:type="dxa" w:w="2351"/>
          </w:tcPr>
          <w:p>
            <w:r>
              <w:rPr>
                <w:b/>
                <w:color w:val="006400"/>
                <w:sz w:val="20"/>
              </w:rPr>
              <w:t>Kamera oleh Panitia PDD</w:t>
            </w:r>
          </w:p>
        </w:tc>
        <w:tc>
          <w:tcPr>
            <w:tcW w:type="dxa" w:w="2351"/>
          </w:tcPr>
          <w:p>
            <w:r>
              <w:rPr>
                <w:sz w:val="20"/>
              </w:rPr>
              <w:t>Panitia yang bertugas dokumentasi (PDD/Humas) DIIZINKAN membawa kamera. Harus mengenakan ID Card Panitia PDD yang terlihat jelas.</w:t>
            </w:r>
          </w:p>
        </w:tc>
        <w:tc>
          <w:tcPr>
            <w:tcW w:type="dxa" w:w="2351"/>
            <w:shd w:fill="1E8449" w:val="clear"/>
          </w:tcPr>
          <w:p>
            <w:pPr>
              <w:jc w:val="center"/>
            </w:pPr>
            <w:r>
              <w:rPr>
                <w:b/>
                <w:color w:val="FFFFFF"/>
                <w:sz w:val="18"/>
              </w:rPr>
              <w:t>DIIZINKAN</w:t>
            </w:r>
          </w:p>
        </w:tc>
      </w:tr>
      <w:tr>
        <w:tc>
          <w:tcPr>
            <w:tcW w:type="dxa" w:w="2351"/>
          </w:tcPr>
          <w:p>
            <w:pPr>
              <w:jc w:val="center"/>
            </w:pPr>
            <w:r>
              <w:rPr>
                <w:b/>
                <w:sz w:val="22"/>
              </w:rPr>
              <w:t>3</w:t>
            </w:r>
          </w:p>
        </w:tc>
        <w:tc>
          <w:tcPr>
            <w:tcW w:type="dxa" w:w="2351"/>
          </w:tcPr>
          <w:p>
            <w:r>
              <w:rPr>
                <w:b/>
                <w:color w:val="006400"/>
                <w:sz w:val="20"/>
              </w:rPr>
              <w:t>HP untuk Keperluan Darurat Medis</w:t>
            </w:r>
          </w:p>
        </w:tc>
        <w:tc>
          <w:tcPr>
            <w:tcW w:type="dxa" w:w="2351"/>
          </w:tcPr>
          <w:p>
            <w:r>
              <w:rPr>
                <w:sz w:val="20"/>
              </w:rPr>
              <w:t>Jika ada peserta dengan kondisi medis tertentu yang memerlukan akses HP (misal memantau kondisi kesehatan via perangkat), WAJIB melapor ke panitia sebelum kegiatan dimulai dan mendapat izin tertulis dari koordinator OKK.</w:t>
            </w:r>
          </w:p>
        </w:tc>
        <w:tc>
          <w:tcPr>
            <w:tcW w:type="dxa" w:w="2351"/>
            <w:shd w:fill="E67E22" w:val="clear"/>
          </w:tcPr>
          <w:p>
            <w:pPr>
              <w:jc w:val="center"/>
            </w:pPr>
            <w:r>
              <w:rPr>
                <w:b/>
                <w:color w:val="FFFFFF"/>
                <w:sz w:val="18"/>
              </w:rPr>
              <w:t>IZIN KHUSUS</w:t>
            </w:r>
          </w:p>
        </w:tc>
      </w:tr>
      <w:tr>
        <w:tc>
          <w:tcPr>
            <w:tcW w:type="dxa" w:w="2351"/>
          </w:tcPr>
          <w:p>
            <w:pPr>
              <w:jc w:val="center"/>
            </w:pPr>
            <w:r>
              <w:rPr>
                <w:b/>
                <w:sz w:val="22"/>
              </w:rPr>
              <w:t>4</w:t>
            </w:r>
          </w:p>
        </w:tc>
        <w:tc>
          <w:tcPr>
            <w:tcW w:type="dxa" w:w="2351"/>
          </w:tcPr>
          <w:p>
            <w:r>
              <w:rPr>
                <w:b/>
                <w:color w:val="006400"/>
                <w:sz w:val="20"/>
              </w:rPr>
              <w:t>Koordinator Kelompok / PIC</w:t>
            </w:r>
          </w:p>
        </w:tc>
        <w:tc>
          <w:tcPr>
            <w:tcW w:type="dxa" w:w="2351"/>
          </w:tcPr>
          <w:p>
            <w:r>
              <w:rPr>
                <w:sz w:val="20"/>
              </w:rPr>
              <w:t>Satu orang PIC (Person in Charge) yang ditunjuk panitia dari setiap kelompok diizinkan membawa HP untuk keperluan koordinasi darurat. HP harus dikantongi dan tidak digunakan kecuali ada situasi darurat.</w:t>
            </w:r>
          </w:p>
        </w:tc>
        <w:tc>
          <w:tcPr>
            <w:tcW w:type="dxa" w:w="2351"/>
            <w:shd w:fill="E67E22" w:val="clear"/>
          </w:tcPr>
          <w:p>
            <w:pPr>
              <w:jc w:val="center"/>
            </w:pPr>
            <w:r>
              <w:rPr>
                <w:b/>
                <w:color w:val="FFFFFF"/>
                <w:sz w:val="18"/>
              </w:rPr>
              <w:t>IZIN KHUSUS</w:t>
            </w:r>
          </w:p>
        </w:tc>
      </w:tr>
    </w:tbl>
    <w:p/>
    <w:p>
      <w:pPr>
        <w:pStyle w:val="Heading2"/>
        <w:jc w:val="left"/>
      </w:pPr>
      <w:r>
        <w:rPr>
          <w:color w:val="006400"/>
        </w:rPr>
        <w:t>2.3  Mekanisme Penitipan Perangkat Saat OKK OUTDOOR</w:t>
      </w:r>
    </w:p>
    <w:tbl>
      <w:tblPr>
        <w:tblStyle w:val="TableGrid"/>
        <w:tblW w:type="auto" w:w="0"/>
        <w:tblLook w:firstColumn="1" w:firstRow="1" w:lastColumn="0" w:lastRow="0" w:noHBand="0" w:noVBand="1" w:val="04A0"/>
      </w:tblPr>
      <w:tblGrid>
        <w:gridCol w:w="3135"/>
        <w:gridCol w:w="3135"/>
        <w:gridCol w:w="3135"/>
      </w:tblGrid>
      <w:tr>
        <w:tc>
          <w:tcPr>
            <w:tcW w:type="dxa" w:w="3135"/>
            <w:shd w:fill="1B5E20" w:val="clear"/>
          </w:tcPr>
          <w:p>
            <w:r>
              <w:rPr>
                <w:b/>
                <w:color w:val="FFFFFF"/>
                <w:sz w:val="22"/>
              </w:rPr>
              <w:t>Tahap</w:t>
            </w:r>
          </w:p>
        </w:tc>
        <w:tc>
          <w:tcPr>
            <w:tcW w:type="dxa" w:w="3135"/>
            <w:shd w:fill="1B5E20" w:val="clear"/>
          </w:tcPr>
          <w:p>
            <w:r>
              <w:rPr>
                <w:b/>
                <w:color w:val="FFFFFF"/>
                <w:sz w:val="22"/>
              </w:rPr>
              <w:t>Waktu</w:t>
            </w:r>
          </w:p>
        </w:tc>
        <w:tc>
          <w:tcPr>
            <w:tcW w:type="dxa" w:w="3135"/>
            <w:shd w:fill="1B5E20" w:val="clear"/>
          </w:tcPr>
          <w:p>
            <w:r>
              <w:rPr>
                <w:b/>
                <w:color w:val="FFFFFF"/>
                <w:sz w:val="22"/>
              </w:rPr>
              <w:t>Prosedur</w:t>
            </w:r>
          </w:p>
        </w:tc>
      </w:tr>
      <w:tr>
        <w:tc>
          <w:tcPr>
            <w:tcW w:type="dxa" w:w="3135"/>
          </w:tcPr>
          <w:p>
            <w:r>
              <w:rPr>
                <w:b/>
                <w:color w:val="006400"/>
                <w:sz w:val="20"/>
              </w:rPr>
              <w:t>SEBELUM BERANGKAT</w:t>
            </w:r>
          </w:p>
        </w:tc>
        <w:tc>
          <w:tcPr>
            <w:tcW w:type="dxa" w:w="3135"/>
          </w:tcPr>
          <w:p>
            <w:r>
              <w:rPr>
                <w:i/>
                <w:sz w:val="20"/>
              </w:rPr>
              <w:t>H-1 sebelum OKK Outdoor</w:t>
            </w:r>
          </w:p>
        </w:tc>
        <w:tc>
          <w:tcPr>
            <w:tcW w:type="dxa" w:w="3135"/>
          </w:tcPr>
          <w:p>
            <w:r>
              <w:rPr>
                <w:sz w:val="20"/>
              </w:rPr>
              <w:t>Panitia mengumumkan jadwal dan lokasi posko penitipan via grup WhatsApp resmi kelompok.</w:t>
            </w:r>
          </w:p>
        </w:tc>
      </w:tr>
      <w:tr>
        <w:tc>
          <w:tcPr>
            <w:tcW w:type="dxa" w:w="3135"/>
          </w:tcPr>
          <w:p>
            <w:r>
              <w:rPr>
                <w:b/>
                <w:color w:val="006400"/>
                <w:sz w:val="20"/>
              </w:rPr>
              <w:t>SAAT TIBA DI KAMPUS</w:t>
            </w:r>
          </w:p>
        </w:tc>
        <w:tc>
          <w:tcPr>
            <w:tcW w:type="dxa" w:w="3135"/>
          </w:tcPr>
          <w:p>
            <w:r>
              <w:rPr>
                <w:i/>
                <w:sz w:val="20"/>
              </w:rPr>
              <w:t>Sebelum kumpul bareng</w:t>
            </w:r>
          </w:p>
        </w:tc>
        <w:tc>
          <w:tcPr>
            <w:tcW w:type="dxa" w:w="3135"/>
          </w:tcPr>
          <w:p>
            <w:r>
              <w:rPr>
                <w:sz w:val="20"/>
              </w:rPr>
              <w:t>Peserta menuju POSKO PENITIPAN dan menyerahkan HP + perangkat lainnya kepada panitia piket penitipan. Panitia memberikan TANDA TERIMA / NOMOR PENITIPAN.</w:t>
            </w:r>
          </w:p>
        </w:tc>
      </w:tr>
      <w:tr>
        <w:tc>
          <w:tcPr>
            <w:tcW w:type="dxa" w:w="3135"/>
          </w:tcPr>
          <w:p>
            <w:r>
              <w:rPr>
                <w:b/>
                <w:color w:val="006400"/>
                <w:sz w:val="20"/>
              </w:rPr>
              <w:t>SELAMA KEGIATAN OUTDOOR</w:t>
            </w:r>
          </w:p>
        </w:tc>
        <w:tc>
          <w:tcPr>
            <w:tcW w:type="dxa" w:w="3135"/>
          </w:tcPr>
          <w:p>
            <w:r>
              <w:rPr>
                <w:i/>
                <w:sz w:val="20"/>
              </w:rPr>
              <w:t>Saat OKK Outdoor berlangsung</w:t>
            </w:r>
          </w:p>
        </w:tc>
        <w:tc>
          <w:tcPr>
            <w:tcW w:type="dxa" w:w="3135"/>
          </w:tcPr>
          <w:p>
            <w:r>
              <w:rPr>
                <w:sz w:val="20"/>
              </w:rPr>
              <w:t>HP dan perangkat disimpan oleh panitia di tempat yang aman dan terkunci. Peserta tidak perlu khawatir karena dijamin keamanannya.</w:t>
            </w:r>
          </w:p>
        </w:tc>
      </w:tr>
      <w:tr>
        <w:tc>
          <w:tcPr>
            <w:tcW w:type="dxa" w:w="3135"/>
          </w:tcPr>
          <w:p>
            <w:r>
              <w:rPr>
                <w:b/>
                <w:color w:val="006400"/>
                <w:sz w:val="20"/>
              </w:rPr>
              <w:t>SETELAH KEGIATAN SELESAI</w:t>
            </w:r>
          </w:p>
        </w:tc>
        <w:tc>
          <w:tcPr>
            <w:tcW w:type="dxa" w:w="3135"/>
          </w:tcPr>
          <w:p>
            <w:r>
              <w:rPr>
                <w:i/>
                <w:sz w:val="20"/>
              </w:rPr>
              <w:t>Sesudah OKK Outdoor berakhir</w:t>
            </w:r>
          </w:p>
        </w:tc>
        <w:tc>
          <w:tcPr>
            <w:tcW w:type="dxa" w:w="3135"/>
          </w:tcPr>
          <w:p>
            <w:r>
              <w:rPr>
                <w:sz w:val="20"/>
              </w:rPr>
              <w:t>Peserta mengambil kembali HP di POSKO PENITIPAN dengan menunjukkan TANDA TERIMA / NOMOR PENITIPAN. Wajib cek kondisi perangkat saat pengambilan.</w:t>
            </w:r>
          </w:p>
        </w:tc>
      </w:tr>
      <w:tr>
        <w:tc>
          <w:tcPr>
            <w:tcW w:type="dxa" w:w="3135"/>
          </w:tcPr>
          <w:p>
            <w:r>
              <w:rPr>
                <w:b/>
                <w:color w:val="006400"/>
                <w:sz w:val="20"/>
              </w:rPr>
              <w:t>ALTERNATIF: TINGGAL DI RUMAH</w:t>
            </w:r>
          </w:p>
        </w:tc>
        <w:tc>
          <w:tcPr>
            <w:tcW w:type="dxa" w:w="3135"/>
          </w:tcPr>
          <w:p>
            <w:r>
              <w:rPr>
                <w:i/>
                <w:sz w:val="20"/>
              </w:rPr>
              <w:t>Pilihan lain yang lebih mudah</w:t>
            </w:r>
          </w:p>
        </w:tc>
        <w:tc>
          <w:tcPr>
            <w:tcW w:type="dxa" w:w="3135"/>
          </w:tcPr>
          <w:p>
            <w:r>
              <w:rPr>
                <w:sz w:val="20"/>
              </w:rPr>
              <w:t>Peserta sangat disarankan untuk meninggalkan HP di rumah / kos saat hari OKK Outdoor untuk menghindari risiko kehilangan atau kerusakan.</w:t>
            </w:r>
          </w:p>
        </w:tc>
      </w:tr>
    </w:tbl>
    <w:p/>
    <w:p>
      <w:pPr>
        <w:spacing w:before="40" w:after="40"/>
      </w:pPr>
      <w:r>
        <w:rPr>
          <w:color w:val="003366"/>
          <w:sz w:val="16"/>
        </w:rPr>
        <w:t>==========================================================================================</w:t>
      </w:r>
    </w:p>
    <w:p>
      <w:pPr>
        <w:pStyle w:val="Heading1"/>
        <w:jc w:val="left"/>
      </w:pPr>
      <w:r>
        <w:rPr>
          <w:color w:val="003366"/>
        </w:rPr>
        <w:t>BAGIAN 3 - TABEL RINGKASAN PERBANDINGAN INDOOR vs OUTDOOR</w:t>
      </w:r>
    </w:p>
    <w:tbl>
      <w:tblPr>
        <w:tblStyle w:val="TableGrid"/>
        <w:tblW w:type="auto" w:w="0"/>
        <w:tblLook w:firstColumn="1" w:firstRow="1" w:lastColumn="0" w:lastRow="0" w:noHBand="0" w:noVBand="1" w:val="04A0"/>
      </w:tblPr>
      <w:tblGrid>
        <w:gridCol w:w="3135"/>
        <w:gridCol w:w="3135"/>
        <w:gridCol w:w="3135"/>
      </w:tblGrid>
      <w:tr>
        <w:tc>
          <w:tcPr>
            <w:tcW w:type="dxa" w:w="3135"/>
            <w:shd w:fill="003366" w:val="clear"/>
          </w:tcPr>
          <w:p>
            <w:r>
              <w:rPr>
                <w:b/>
                <w:color w:val="FFFFFF"/>
                <w:sz w:val="22"/>
              </w:rPr>
              <w:t>Perangkat</w:t>
            </w:r>
          </w:p>
        </w:tc>
        <w:tc>
          <w:tcPr>
            <w:tcW w:type="dxa" w:w="3135"/>
            <w:shd w:fill="0D47A1" w:val="clear"/>
          </w:tcPr>
          <w:p>
            <w:r>
              <w:rPr>
                <w:b/>
                <w:color w:val="FFFFFF"/>
                <w:sz w:val="22"/>
              </w:rPr>
              <w:t>OKK INDOOR</w:t>
            </w:r>
          </w:p>
        </w:tc>
        <w:tc>
          <w:tcPr>
            <w:tcW w:type="dxa" w:w="3135"/>
            <w:shd w:fill="1B5E20" w:val="clear"/>
          </w:tcPr>
          <w:p>
            <w:r>
              <w:rPr>
                <w:b/>
                <w:color w:val="FFFFFF"/>
                <w:sz w:val="22"/>
              </w:rPr>
              <w:t>OKK OUTDOOR</w:t>
            </w:r>
          </w:p>
        </w:tc>
      </w:tr>
      <w:tr>
        <w:tc>
          <w:tcPr>
            <w:tcW w:type="dxa" w:w="3135"/>
          </w:tcPr>
          <w:p>
            <w:r>
              <w:rPr>
                <w:b/>
                <w:sz w:val="20"/>
              </w:rPr>
              <w:t>Handphone / HP</w:t>
            </w:r>
          </w:p>
        </w:tc>
        <w:tc>
          <w:tcPr>
            <w:tcW w:type="dxa" w:w="3135"/>
            <w:shd w:fill="E8F5E9" w:val="clear"/>
          </w:tcPr>
          <w:p>
            <w:r>
              <w:rPr>
                <w:color w:val="008200"/>
                <w:sz w:val="20"/>
              </w:rPr>
              <w:t>BOLEH DIBAWA</w:t>
              <w:br/>
              <w:t>Harus silent, di dalam tas</w:t>
              <w:br/>
              <w:t>Hanya nyalakan saat ada instruksi panitia</w:t>
            </w:r>
          </w:p>
        </w:tc>
        <w:tc>
          <w:tcPr>
            <w:tcW w:type="dxa" w:w="3135"/>
            <w:shd w:fill="FDECEA" w:val="clear"/>
          </w:tcPr>
          <w:p>
            <w:r>
              <w:rPr>
                <w:color w:val="B40000"/>
                <w:sz w:val="20"/>
              </w:rPr>
              <w:t>TIDAK BOLEH DIBAWA</w:t>
              <w:br/>
              <w:t>Wajib titip di posko atau tinggal di rumah</w:t>
            </w:r>
          </w:p>
        </w:tc>
      </w:tr>
      <w:tr>
        <w:tc>
          <w:tcPr>
            <w:tcW w:type="dxa" w:w="3135"/>
          </w:tcPr>
          <w:p>
            <w:r>
              <w:rPr>
                <w:b/>
                <w:sz w:val="20"/>
              </w:rPr>
              <w:t>Smartwatch / Jam Digital</w:t>
            </w:r>
          </w:p>
        </w:tc>
        <w:tc>
          <w:tcPr>
            <w:tcW w:type="dxa" w:w="3135"/>
            <w:shd w:fill="E8F5E9" w:val="clear"/>
          </w:tcPr>
          <w:p>
            <w:r>
              <w:rPr>
                <w:color w:val="008200"/>
                <w:sz w:val="20"/>
              </w:rPr>
              <w:t>BOLEH DIPAKAI</w:t>
              <w:br/>
              <w:t>Harus mode DND/silent</w:t>
              <w:br/>
              <w:t>Hanya fungsi jam saat sesi berlangsung</w:t>
            </w:r>
          </w:p>
        </w:tc>
        <w:tc>
          <w:tcPr>
            <w:tcW w:type="dxa" w:w="3135"/>
            <w:shd w:fill="FDECEA" w:val="clear"/>
          </w:tcPr>
          <w:p>
            <w:r>
              <w:rPr>
                <w:color w:val="B40000"/>
                <w:sz w:val="20"/>
              </w:rPr>
              <w:t>TIDAK BOLEH DIBAWA</w:t>
              <w:br/>
              <w:t>Jam analog biasa diperbolehkan</w:t>
            </w:r>
          </w:p>
        </w:tc>
      </w:tr>
      <w:tr>
        <w:tc>
          <w:tcPr>
            <w:tcW w:type="dxa" w:w="3135"/>
          </w:tcPr>
          <w:p>
            <w:r>
              <w:rPr>
                <w:b/>
                <w:sz w:val="20"/>
              </w:rPr>
              <w:t>Headset / Earphone / TWS</w:t>
            </w:r>
          </w:p>
        </w:tc>
        <w:tc>
          <w:tcPr>
            <w:tcW w:type="dxa" w:w="3135"/>
            <w:shd w:fill="FDECEA" w:val="clear"/>
          </w:tcPr>
          <w:p>
            <w:r>
              <w:rPr>
                <w:color w:val="B40000"/>
                <w:sz w:val="20"/>
              </w:rPr>
              <w:t>TIDAK BOLEH</w:t>
              <w:br/>
              <w:t>Dilarang dipakai maupun terlihat</w:t>
              <w:br/>
              <w:t>Simpan di dalam tas yang tidak terbuka</w:t>
            </w:r>
          </w:p>
        </w:tc>
        <w:tc>
          <w:tcPr>
            <w:tcW w:type="dxa" w:w="3135"/>
            <w:shd w:fill="FDECEA" w:val="clear"/>
          </w:tcPr>
          <w:p>
            <w:r>
              <w:rPr>
                <w:color w:val="B40000"/>
                <w:sz w:val="20"/>
              </w:rPr>
              <w:t>TIDAK BOLEH</w:t>
              <w:br/>
              <w:t>Dilarang total, tidak perlu dibawa</w:t>
            </w:r>
          </w:p>
        </w:tc>
      </w:tr>
      <w:tr>
        <w:tc>
          <w:tcPr>
            <w:tcW w:type="dxa" w:w="3135"/>
          </w:tcPr>
          <w:p>
            <w:r>
              <w:rPr>
                <w:b/>
                <w:sz w:val="20"/>
              </w:rPr>
              <w:t>Powerbank</w:t>
            </w:r>
          </w:p>
        </w:tc>
        <w:tc>
          <w:tcPr>
            <w:tcW w:type="dxa" w:w="3135"/>
            <w:shd w:fill="FFF9C4" w:val="clear"/>
          </w:tcPr>
          <w:p>
            <w:r>
              <w:rPr>
                <w:sz w:val="20"/>
              </w:rPr>
              <w:t>TIDAK DIANJURKAN</w:t>
              <w:br/>
              <w:t>Tidak ada larangan eksplisit, tapi harus tersimpan rapi di tas</w:t>
            </w:r>
          </w:p>
        </w:tc>
        <w:tc>
          <w:tcPr>
            <w:tcW w:type="dxa" w:w="3135"/>
            <w:shd w:fill="FDECEA" w:val="clear"/>
          </w:tcPr>
          <w:p>
            <w:r>
              <w:rPr>
                <w:color w:val="B40000"/>
                <w:sz w:val="20"/>
              </w:rPr>
              <w:t>TIDAK BOLEH DIBAWA</w:t>
              <w:br/>
              <w:t>Tidak ada gunanya karena HP tidak boleh dibawa</w:t>
            </w:r>
          </w:p>
        </w:tc>
      </w:tr>
      <w:tr>
        <w:tc>
          <w:tcPr>
            <w:tcW w:type="dxa" w:w="3135"/>
          </w:tcPr>
          <w:p>
            <w:r>
              <w:rPr>
                <w:b/>
                <w:sz w:val="20"/>
              </w:rPr>
              <w:t>Tablet / Laptop</w:t>
            </w:r>
          </w:p>
        </w:tc>
        <w:tc>
          <w:tcPr>
            <w:tcW w:type="dxa" w:w="3135"/>
            <w:shd w:fill="FDECEA" w:val="clear"/>
          </w:tcPr>
          <w:p>
            <w:r>
              <w:rPr>
                <w:color w:val="B40000"/>
                <w:sz w:val="20"/>
              </w:rPr>
              <w:t>TIDAK BOLEH (kecuali ada instruksi khusus dari panitia untuk keperluan presentasi)</w:t>
            </w:r>
          </w:p>
        </w:tc>
        <w:tc>
          <w:tcPr>
            <w:tcW w:type="dxa" w:w="3135"/>
            <w:shd w:fill="FDECEA" w:val="clear"/>
          </w:tcPr>
          <w:p>
            <w:r>
              <w:rPr>
                <w:color w:val="B40000"/>
                <w:sz w:val="20"/>
              </w:rPr>
              <w:t>TIDAK BOLEH DIBAWA</w:t>
              <w:br/>
              <w:t>Tinggal di rumah</w:t>
            </w:r>
          </w:p>
        </w:tc>
      </w:tr>
      <w:tr>
        <w:tc>
          <w:tcPr>
            <w:tcW w:type="dxa" w:w="3135"/>
          </w:tcPr>
          <w:p>
            <w:r>
              <w:rPr>
                <w:b/>
                <w:sz w:val="20"/>
              </w:rPr>
              <w:t>Kamera</w:t>
            </w:r>
          </w:p>
        </w:tc>
        <w:tc>
          <w:tcPr>
            <w:tcW w:type="dxa" w:w="3135"/>
            <w:shd w:fill="FDECEA" w:val="clear"/>
          </w:tcPr>
          <w:p>
            <w:r>
              <w:rPr>
                <w:color w:val="B40000"/>
                <w:sz w:val="20"/>
              </w:rPr>
              <w:t>TIDAK BOLEH (hanya panitia PDD yang boleh)</w:t>
            </w:r>
          </w:p>
        </w:tc>
        <w:tc>
          <w:tcPr>
            <w:tcW w:type="dxa" w:w="3135"/>
            <w:shd w:fill="FDECEA" w:val="clear"/>
          </w:tcPr>
          <w:p>
            <w:r>
              <w:rPr>
                <w:color w:val="B40000"/>
                <w:sz w:val="20"/>
              </w:rPr>
              <w:t>TIDAK BOLEH (hanya panitia PDD bertugas yang boleh)</w:t>
            </w:r>
          </w:p>
        </w:tc>
      </w:tr>
      <w:tr>
        <w:tc>
          <w:tcPr>
            <w:tcW w:type="dxa" w:w="3135"/>
          </w:tcPr>
          <w:p>
            <w:r>
              <w:rPr>
                <w:b/>
                <w:sz w:val="20"/>
              </w:rPr>
              <w:t>Jam Tangan Analog (jarum)</w:t>
            </w:r>
          </w:p>
        </w:tc>
        <w:tc>
          <w:tcPr>
            <w:tcW w:type="dxa" w:w="3135"/>
            <w:shd w:fill="E8F5E9" w:val="clear"/>
          </w:tcPr>
          <w:p>
            <w:r>
              <w:rPr>
                <w:color w:val="008200"/>
                <w:sz w:val="20"/>
              </w:rPr>
              <w:t>BOLEH DIPAKAI</w:t>
              <w:br/>
              <w:t>Bebas digunakan</w:t>
            </w:r>
          </w:p>
        </w:tc>
        <w:tc>
          <w:tcPr>
            <w:tcW w:type="dxa" w:w="3135"/>
            <w:shd w:fill="E8F5E9" w:val="clear"/>
          </w:tcPr>
          <w:p>
            <w:r>
              <w:rPr>
                <w:color w:val="008200"/>
                <w:sz w:val="20"/>
              </w:rPr>
              <w:t>BOLEH DIPAKAI</w:t>
              <w:br/>
              <w:t>Bebas digunakan</w:t>
            </w:r>
          </w:p>
        </w:tc>
      </w:tr>
    </w:tbl>
    <w:p/>
    <w:p>
      <w:pPr>
        <w:spacing w:before="40" w:after="40"/>
      </w:pPr>
      <w:r>
        <w:rPr>
          <w:color w:val="003366"/>
          <w:sz w:val="16"/>
        </w:rPr>
        <w:t>==========================================================================================</w:t>
      </w:r>
    </w:p>
    <w:p>
      <w:pPr>
        <w:pStyle w:val="Heading1"/>
        <w:jc w:val="left"/>
      </w:pPr>
      <w:r>
        <w:rPr>
          <w:color w:val="B40000"/>
        </w:rPr>
        <w:t>BAGIAN 4 - SANKSI PELANGGARAN PERATURAN ELEKTRONIK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800000" w:val="clear"/>
          </w:tcPr>
          <w:p>
            <w:r>
              <w:rPr>
                <w:b/>
                <w:color w:val="FFFFFF"/>
                <w:sz w:val="22"/>
              </w:rPr>
              <w:t>No.</w:t>
            </w:r>
          </w:p>
        </w:tc>
        <w:tc>
          <w:tcPr>
            <w:tcW w:type="dxa" w:w="2351"/>
            <w:shd w:fill="800000" w:val="clear"/>
          </w:tcPr>
          <w:p>
            <w:r>
              <w:rPr>
                <w:b/>
                <w:color w:val="FFFFFF"/>
                <w:sz w:val="22"/>
              </w:rPr>
              <w:t>Jenis Pelanggaran</w:t>
            </w:r>
          </w:p>
        </w:tc>
        <w:tc>
          <w:tcPr>
            <w:tcW w:type="dxa" w:w="2351"/>
            <w:shd w:fill="800000" w:val="clear"/>
          </w:tcPr>
          <w:p>
            <w:r>
              <w:rPr>
                <w:b/>
                <w:color w:val="FFFFFF"/>
                <w:sz w:val="22"/>
              </w:rPr>
              <w:t>Tingkat</w:t>
            </w:r>
          </w:p>
        </w:tc>
        <w:tc>
          <w:tcPr>
            <w:tcW w:type="dxa" w:w="2351"/>
            <w:shd w:fill="800000" w:val="clear"/>
          </w:tcPr>
          <w:p>
            <w:r>
              <w:rPr>
                <w:b/>
                <w:color w:val="FFFFFF"/>
                <w:sz w:val="22"/>
              </w:rPr>
              <w:t>Sanksi</w:t>
            </w:r>
          </w:p>
        </w:tc>
      </w:tr>
      <w:tr>
        <w:tc>
          <w:tcPr>
            <w:tcW w:type="dxa" w:w="2351"/>
          </w:tcPr>
          <w:p>
            <w:pPr>
              <w:jc w:val="center"/>
            </w:pPr>
            <w:r>
              <w:rPr>
                <w:b/>
                <w:sz w:val="22"/>
              </w:rPr>
              <w:t>1</w:t>
            </w:r>
          </w:p>
        </w:tc>
        <w:tc>
          <w:tcPr>
            <w:tcW w:type="dxa" w:w="2351"/>
          </w:tcPr>
          <w:p>
            <w:r>
              <w:rPr>
                <w:sz w:val="20"/>
              </w:rPr>
              <w:t>HP dipegang / digunakan saat sesi INDOOR tanpa instruksi</w:t>
            </w:r>
          </w:p>
        </w:tc>
        <w:tc>
          <w:tcPr>
            <w:tcW w:type="dxa" w:w="2351"/>
            <w:shd w:fill="EC7063" w:val="clear"/>
          </w:tcPr>
          <w:p>
            <w:pPr>
              <w:jc w:val="center"/>
            </w:pPr>
            <w:r>
              <w:rPr>
                <w:b/>
                <w:color w:val="FFFFFF"/>
                <w:sz w:val="22"/>
              </w:rPr>
              <w:t>Sedang</w:t>
            </w:r>
          </w:p>
        </w:tc>
        <w:tc>
          <w:tcPr>
            <w:tcW w:type="dxa" w:w="2351"/>
          </w:tcPr>
          <w:p>
            <w:r>
              <w:rPr>
                <w:b/>
                <w:color w:val="B40000"/>
                <w:sz w:val="20"/>
              </w:rPr>
              <w:t>5-8 poin pelanggaran + HP disita sementara oleh panitia pilar hingga sesi berakhir</w:t>
            </w:r>
          </w:p>
        </w:tc>
      </w:tr>
      <w:tr>
        <w:tc>
          <w:tcPr>
            <w:tcW w:type="dxa" w:w="2351"/>
          </w:tcPr>
          <w:p>
            <w:pPr>
              <w:jc w:val="center"/>
            </w:pPr>
            <w:r>
              <w:rPr>
                <w:b/>
                <w:sz w:val="22"/>
              </w:rPr>
              <w:t>2</w:t>
            </w:r>
          </w:p>
        </w:tc>
        <w:tc>
          <w:tcPr>
            <w:tcW w:type="dxa" w:w="2351"/>
          </w:tcPr>
          <w:p>
            <w:r>
              <w:rPr>
                <w:sz w:val="20"/>
              </w:rPr>
              <w:t>HP berbunyi / berdering saat sesi INDOOR</w:t>
            </w:r>
          </w:p>
        </w:tc>
        <w:tc>
          <w:tcPr>
            <w:tcW w:type="dxa" w:w="2351"/>
            <w:shd w:fill="F0B27A" w:val="clear"/>
          </w:tcPr>
          <w:p>
            <w:pPr>
              <w:jc w:val="center"/>
            </w:pPr>
            <w:r>
              <w:rPr>
                <w:b/>
                <w:color w:val="000000"/>
                <w:sz w:val="22"/>
              </w:rPr>
              <w:t>Ringan</w:t>
            </w:r>
          </w:p>
        </w:tc>
        <w:tc>
          <w:tcPr>
            <w:tcW w:type="dxa" w:w="2351"/>
          </w:tcPr>
          <w:p>
            <w:r>
              <w:rPr>
                <w:b/>
                <w:color w:val="B40000"/>
                <w:sz w:val="20"/>
              </w:rPr>
              <w:t>2 poin pelanggaran</w:t>
            </w:r>
          </w:p>
        </w:tc>
      </w:tr>
      <w:tr>
        <w:tc>
          <w:tcPr>
            <w:tcW w:type="dxa" w:w="2351"/>
          </w:tcPr>
          <w:p>
            <w:pPr>
              <w:jc w:val="center"/>
            </w:pPr>
            <w:r>
              <w:rPr>
                <w:b/>
                <w:sz w:val="22"/>
              </w:rPr>
              <w:t>3</w:t>
            </w:r>
          </w:p>
        </w:tc>
        <w:tc>
          <w:tcPr>
            <w:tcW w:type="dxa" w:w="2351"/>
          </w:tcPr>
          <w:p>
            <w:r>
              <w:rPr>
                <w:sz w:val="20"/>
              </w:rPr>
              <w:t>HP digunakan untuk medsos / game / hal pribadi saat INDOOR tanpa instruksi</w:t>
            </w:r>
          </w:p>
        </w:tc>
        <w:tc>
          <w:tcPr>
            <w:tcW w:type="dxa" w:w="2351"/>
            <w:shd w:fill="EC7063" w:val="clear"/>
          </w:tcPr>
          <w:p>
            <w:pPr>
              <w:jc w:val="center"/>
            </w:pPr>
            <w:r>
              <w:rPr>
                <w:b/>
                <w:color w:val="FFFFFF"/>
                <w:sz w:val="22"/>
              </w:rPr>
              <w:t>Sedang</w:t>
            </w:r>
          </w:p>
        </w:tc>
        <w:tc>
          <w:tcPr>
            <w:tcW w:type="dxa" w:w="2351"/>
          </w:tcPr>
          <w:p>
            <w:r>
              <w:rPr>
                <w:b/>
                <w:color w:val="B40000"/>
                <w:sz w:val="20"/>
              </w:rPr>
              <w:t>8 poin pelanggaran</w:t>
            </w:r>
          </w:p>
        </w:tc>
      </w:tr>
      <w:tr>
        <w:tc>
          <w:tcPr>
            <w:tcW w:type="dxa" w:w="2351"/>
          </w:tcPr>
          <w:p>
            <w:pPr>
              <w:jc w:val="center"/>
            </w:pPr>
            <w:r>
              <w:rPr>
                <w:b/>
                <w:sz w:val="22"/>
              </w:rPr>
              <w:t>4</w:t>
            </w:r>
          </w:p>
        </w:tc>
        <w:tc>
          <w:tcPr>
            <w:tcW w:type="dxa" w:w="2351"/>
          </w:tcPr>
          <w:p>
            <w:r>
              <w:rPr>
                <w:sz w:val="20"/>
              </w:rPr>
              <w:t>Smartwatch digunakan aktif (scroll notif, balas pesan) saat sesi INDOOR</w:t>
            </w:r>
          </w:p>
        </w:tc>
        <w:tc>
          <w:tcPr>
            <w:tcW w:type="dxa" w:w="2351"/>
            <w:shd w:fill="F0B27A" w:val="clear"/>
          </w:tcPr>
          <w:p>
            <w:pPr>
              <w:jc w:val="center"/>
            </w:pPr>
            <w:r>
              <w:rPr>
                <w:b/>
                <w:color w:val="000000"/>
                <w:sz w:val="22"/>
              </w:rPr>
              <w:t>Ringan</w:t>
            </w:r>
          </w:p>
        </w:tc>
        <w:tc>
          <w:tcPr>
            <w:tcW w:type="dxa" w:w="2351"/>
          </w:tcPr>
          <w:p>
            <w:r>
              <w:rPr>
                <w:b/>
                <w:color w:val="B40000"/>
                <w:sz w:val="20"/>
              </w:rPr>
              <w:t>3 poin pelanggaran + peringatan lisan</w:t>
            </w:r>
          </w:p>
        </w:tc>
      </w:tr>
      <w:tr>
        <w:tc>
          <w:tcPr>
            <w:tcW w:type="dxa" w:w="2351"/>
          </w:tcPr>
          <w:p>
            <w:pPr>
              <w:jc w:val="center"/>
            </w:pPr>
            <w:r>
              <w:rPr>
                <w:b/>
                <w:sz w:val="22"/>
              </w:rPr>
              <w:t>5</w:t>
            </w:r>
          </w:p>
        </w:tc>
        <w:tc>
          <w:tcPr>
            <w:tcW w:type="dxa" w:w="2351"/>
          </w:tcPr>
          <w:p>
            <w:r>
              <w:rPr>
                <w:sz w:val="20"/>
              </w:rPr>
              <w:t>Headset / Earphone terlihat / digunakan saat INDOOR</w:t>
            </w:r>
          </w:p>
        </w:tc>
        <w:tc>
          <w:tcPr>
            <w:tcW w:type="dxa" w:w="2351"/>
            <w:shd w:fill="EC7063" w:val="clear"/>
          </w:tcPr>
          <w:p>
            <w:pPr>
              <w:jc w:val="center"/>
            </w:pPr>
            <w:r>
              <w:rPr>
                <w:b/>
                <w:color w:val="FFFFFF"/>
                <w:sz w:val="22"/>
              </w:rPr>
              <w:t>Sedang</w:t>
            </w:r>
          </w:p>
        </w:tc>
        <w:tc>
          <w:tcPr>
            <w:tcW w:type="dxa" w:w="2351"/>
          </w:tcPr>
          <w:p>
            <w:r>
              <w:rPr>
                <w:b/>
                <w:color w:val="B40000"/>
                <w:sz w:val="20"/>
              </w:rPr>
              <w:t>5 poin pelanggaran + barang disita hingga akhir sesi</w:t>
            </w:r>
          </w:p>
        </w:tc>
      </w:tr>
      <w:tr>
        <w:tc>
          <w:tcPr>
            <w:tcW w:type="dxa" w:w="2351"/>
          </w:tcPr>
          <w:p>
            <w:pPr>
              <w:jc w:val="center"/>
            </w:pPr>
            <w:r>
              <w:rPr>
                <w:b/>
                <w:sz w:val="22"/>
              </w:rPr>
              <w:t>6</w:t>
            </w:r>
          </w:p>
        </w:tc>
        <w:tc>
          <w:tcPr>
            <w:tcW w:type="dxa" w:w="2351"/>
          </w:tcPr>
          <w:p>
            <w:r>
              <w:rPr>
                <w:sz w:val="20"/>
              </w:rPr>
              <w:t>Membawa HP saat OKK OUTDOOR tanpa izin</w:t>
            </w:r>
          </w:p>
        </w:tc>
        <w:tc>
          <w:tcPr>
            <w:tcW w:type="dxa" w:w="2351"/>
            <w:shd w:fill="C0392B" w:val="clear"/>
          </w:tcPr>
          <w:p>
            <w:pPr>
              <w:jc w:val="center"/>
            </w:pPr>
            <w:r>
              <w:rPr>
                <w:b/>
                <w:color w:val="FFFFFF"/>
                <w:sz w:val="22"/>
              </w:rPr>
              <w:t>BERAT</w:t>
            </w:r>
          </w:p>
        </w:tc>
        <w:tc>
          <w:tcPr>
            <w:tcW w:type="dxa" w:w="2351"/>
          </w:tcPr>
          <w:p>
            <w:r>
              <w:rPr>
                <w:b/>
                <w:color w:val="B40000"/>
                <w:sz w:val="20"/>
              </w:rPr>
              <w:t>15 poin pelanggaran + HP disita oleh panitia untuk seluruh sesi outdoor + sidang pilar</w:t>
            </w:r>
          </w:p>
        </w:tc>
      </w:tr>
      <w:tr>
        <w:tc>
          <w:tcPr>
            <w:tcW w:type="dxa" w:w="2351"/>
          </w:tcPr>
          <w:p>
            <w:pPr>
              <w:jc w:val="center"/>
            </w:pPr>
            <w:r>
              <w:rPr>
                <w:b/>
                <w:sz w:val="22"/>
              </w:rPr>
              <w:t>7</w:t>
            </w:r>
          </w:p>
        </w:tc>
        <w:tc>
          <w:tcPr>
            <w:tcW w:type="dxa" w:w="2351"/>
          </w:tcPr>
          <w:p>
            <w:r>
              <w:rPr>
                <w:sz w:val="20"/>
              </w:rPr>
              <w:t>Membawa Smartwatch / Jam Digital saat OKK OUTDOOR</w:t>
            </w:r>
          </w:p>
        </w:tc>
        <w:tc>
          <w:tcPr>
            <w:tcW w:type="dxa" w:w="2351"/>
            <w:shd w:fill="EC7063" w:val="clear"/>
          </w:tcPr>
          <w:p>
            <w:pPr>
              <w:jc w:val="center"/>
            </w:pPr>
            <w:r>
              <w:rPr>
                <w:b/>
                <w:color w:val="FFFFFF"/>
                <w:sz w:val="22"/>
              </w:rPr>
              <w:t>Sedang</w:t>
            </w:r>
          </w:p>
        </w:tc>
        <w:tc>
          <w:tcPr>
            <w:tcW w:type="dxa" w:w="2351"/>
          </w:tcPr>
          <w:p>
            <w:r>
              <w:rPr>
                <w:b/>
                <w:color w:val="B40000"/>
                <w:sz w:val="20"/>
              </w:rPr>
              <w:t>8 poin pelanggaran + barang dititipkan ke panitia</w:t>
            </w:r>
          </w:p>
        </w:tc>
      </w:tr>
      <w:tr>
        <w:tc>
          <w:tcPr>
            <w:tcW w:type="dxa" w:w="2351"/>
          </w:tcPr>
          <w:p>
            <w:pPr>
              <w:jc w:val="center"/>
            </w:pPr>
            <w:r>
              <w:rPr>
                <w:b/>
                <w:sz w:val="22"/>
              </w:rPr>
              <w:t>8</w:t>
            </w:r>
          </w:p>
        </w:tc>
        <w:tc>
          <w:tcPr>
            <w:tcW w:type="dxa" w:w="2351"/>
          </w:tcPr>
          <w:p>
            <w:r>
              <w:rPr>
                <w:sz w:val="20"/>
              </w:rPr>
              <w:t>Membawa Headset / Earphone saat OKK OUTDOOR</w:t>
            </w:r>
          </w:p>
        </w:tc>
        <w:tc>
          <w:tcPr>
            <w:tcW w:type="dxa" w:w="2351"/>
            <w:shd w:fill="EC7063" w:val="clear"/>
          </w:tcPr>
          <w:p>
            <w:pPr>
              <w:jc w:val="center"/>
            </w:pPr>
            <w:r>
              <w:rPr>
                <w:b/>
                <w:color w:val="FFFFFF"/>
                <w:sz w:val="22"/>
              </w:rPr>
              <w:t>Sedang</w:t>
            </w:r>
          </w:p>
        </w:tc>
        <w:tc>
          <w:tcPr>
            <w:tcW w:type="dxa" w:w="2351"/>
          </w:tcPr>
          <w:p>
            <w:r>
              <w:rPr>
                <w:b/>
                <w:color w:val="B40000"/>
                <w:sz w:val="20"/>
              </w:rPr>
              <w:t>5 poin pelanggaran + barang dititipkan ke panitia</w:t>
            </w:r>
          </w:p>
        </w:tc>
      </w:tr>
      <w:tr>
        <w:tc>
          <w:tcPr>
            <w:tcW w:type="dxa" w:w="2351"/>
          </w:tcPr>
          <w:p>
            <w:pPr>
              <w:jc w:val="center"/>
            </w:pPr>
            <w:r>
              <w:rPr>
                <w:b/>
                <w:sz w:val="22"/>
              </w:rPr>
              <w:t>9</w:t>
            </w:r>
          </w:p>
        </w:tc>
        <w:tc>
          <w:tcPr>
            <w:tcW w:type="dxa" w:w="2351"/>
          </w:tcPr>
          <w:p>
            <w:r>
              <w:rPr>
                <w:sz w:val="20"/>
              </w:rPr>
              <w:t>Membawa perangkat elektronik lain (tablet, laptop, kamera pribadi) saat OUTDOOR</w:t>
            </w:r>
          </w:p>
        </w:tc>
        <w:tc>
          <w:tcPr>
            <w:tcW w:type="dxa" w:w="2351"/>
            <w:shd w:fill="C0392B" w:val="clear"/>
          </w:tcPr>
          <w:p>
            <w:pPr>
              <w:jc w:val="center"/>
            </w:pPr>
            <w:r>
              <w:rPr>
                <w:b/>
                <w:color w:val="FFFFFF"/>
                <w:sz w:val="22"/>
              </w:rPr>
              <w:t>BERAT</w:t>
            </w:r>
          </w:p>
        </w:tc>
        <w:tc>
          <w:tcPr>
            <w:tcW w:type="dxa" w:w="2351"/>
          </w:tcPr>
          <w:p>
            <w:r>
              <w:rPr>
                <w:b/>
                <w:color w:val="B40000"/>
                <w:sz w:val="20"/>
              </w:rPr>
              <w:t>15 poin pelanggaran + barang disita + sidang pilar</w:t>
            </w:r>
          </w:p>
        </w:tc>
      </w:tr>
    </w:tbl>
    <w:p/>
    <w:p>
      <w:pPr>
        <w:spacing w:before="40" w:after="40"/>
      </w:pPr>
      <w:r>
        <w:rPr>
          <w:color w:val="003366"/>
          <w:sz w:val="16"/>
        </w:rPr>
        <w:t>==========================================================================================</w:t>
      </w:r>
    </w:p>
    <w:p>
      <w:pPr>
        <w:pStyle w:val="Heading1"/>
        <w:jc w:val="left"/>
      </w:pPr>
      <w:r>
        <w:rPr>
          <w:color w:val="003366"/>
        </w:rPr>
        <w:t>PENUTUP - KOMITMEN PESERTA OKK 2026</w:t>
      </w:r>
    </w:p>
    <w:tbl>
      <w:tblPr>
        <w:tblStyle w:val="TableGrid"/>
        <w:tblW w:type="auto" w:w="0"/>
        <w:tblLook w:firstColumn="1" w:firstRow="1" w:lastColumn="0" w:lastRow="0" w:noHBand="0" w:noVBand="1" w:val="04A0"/>
      </w:tblPr>
      <w:tblGrid>
        <w:gridCol w:w="9406"/>
      </w:tblGrid>
      <w:tr>
        <w:tc>
          <w:tcPr>
            <w:tcW w:type="dxa" w:w="9406"/>
            <w:shd w:fill="003366" w:val="clear"/>
          </w:tcPr>
          <w:p>
            <w:pPr>
              <w:jc w:val="center"/>
            </w:pPr>
            <w:r>
              <w:rPr>
                <w:color w:val="C8DCFF"/>
                <w:sz w:val="22"/>
              </w:rPr>
              <w:t>Dengan mengikuti OKK BAPENAS 2026, saya sebagai peserta menyatakan:</w:t>
              <w:br/>
              <w:br/>
            </w:r>
            <w:r>
              <w:rPr>
                <w:color w:val="FFFFFF"/>
                <w:sz w:val="22"/>
              </w:rPr>
              <w:t>1. Memahami dan mematuhi seluruh peraturan penggunaan HP &amp; perangkat elektronik</w:t>
              <w:br/>
              <w:t xml:space="preserve">   selama OKK Indoor maupun OKK Outdoor.</w:t>
              <w:br/>
              <w:br/>
              <w:t>2. Bersedia menerima sanksi sesuai ketentuan jika terbukti melanggar.</w:t>
              <w:br/>
              <w:br/>
              <w:t>3. Memprioritaskan fokus dan partisipasi aktif dalam setiap kegiatan OKK 2026.</w:t>
              <w:br/>
              <w:br/>
              <w:t>Peraturan ini berlaku demi ketertiban dan kualitas OKK BAPENAS 2026.</w:t>
            </w:r>
          </w:p>
        </w:tc>
      </w:tr>
    </w:tbl>
    <w:p/>
    <w:p>
      <w:pPr>
        <w:jc w:val="right"/>
      </w:pPr>
      <w:r>
        <w:rPr>
          <w:color w:val="003366"/>
          <w:sz w:val="22"/>
        </w:rPr>
        <w:t>Surabaya, 2026</w:t>
        <w:br/>
        <w:t>Panitia OKK BAPENAS 2026</w:t>
        <w:br/>
        <w:t>Universitas Dinamika Surabaya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