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1.1. </w:t>
      </w:r>
      <w:r>
        <w:rPr>
          <w:rFonts w:ascii="Times New Roman" w:hAnsi="Times New Roman" w:hint="default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tat des lieux sur les locations saisonni</w:t>
      </w:r>
      <w:r>
        <w:rPr>
          <w:rFonts w:ascii="Times New Roman" w:hAnsi="Times New Roman" w:hint="default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res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Les informations sur la pr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sence des locations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res en Ile-de-France ainsi que les restrictions mises en place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voqu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dans cette partie sont issues pour une grande partie du tr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riche rapport de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Institut Paris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gion (IPR, 2021). Ce rapport tr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cent, publi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en mai 2021, propose un compte-rendu sur le cadre juridique en constante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volution des locations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res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plusieurs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chelles, ainsi qu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une analyse de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impact qu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ont ces logements sur le parc de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sidences principales en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Î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le-de-France.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IPR propose de nombreuses infographies pertinentes, 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anmoins une critique est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apporter autour des donn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utilis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(justifi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dans le rapport) : les sources de comptage des logements Airbnb sont multiples (Trackeet, Airdna). Tandis qu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Airdna ne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colte que les donn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des logements Airbnb et HomeAway, la start-up fran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ç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aise Trackeet couvre un panel bien plus large de plateformes (une douzaine).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la diff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rence de la base de donn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Airdna, il 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est pas possible sur Trackeet de rep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rer un 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me logement mis en ligne simultan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ment sur plusieurs plateformes. 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Trackeet estime a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 xml:space="preserve">̀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15 % la part d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annonces en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doublon. Ainsi, si on compte 81.000 locations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res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Paris en 2019 sur Airdna, la plateforme Trackeet estime ce chiffre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99.600. Si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on soustrait ces 15%, on arrive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une estimation de 85.000 logements.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u w:val="single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u w:val="single"/>
          <w:rtl w:val="0"/>
          <w:lang w:val="fr-FR"/>
          <w14:textFill>
            <w14:solidFill>
              <w14:srgbClr w14:val="222222"/>
            </w14:solidFill>
          </w14:textFill>
        </w:rPr>
        <w:t>En France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Les points forts de la location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 sont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ubiquit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et la flexibilit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. Ubiquit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car les logements mis en location sur ces plateformes font initialement partie du parc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sidentiel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« 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banal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 »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, c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est-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-dire non sp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cifiquement destin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bergement touristique, et par cons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quent peuvent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tre omnipr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sents, et flexibilit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car la pr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sence et la disponibilit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 ces logements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pend du bon vouloir de leurs propri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taires, qui peuvent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tre plus ou moins actifs sur ce march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. De plus, les prix pratiqu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s ne sont pas soumis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un encadrement des loyers comme pour la location priv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 classique, et les charges sont moindres. Airbnb 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chappe pas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la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gle et couvre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sormais la quasi int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gralit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du territoire fran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ç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ais. Les travaux de Vincent Aulnay</w:t>
      </w:r>
      <w:r>
        <w:rPr>
          <w:rStyle w:val="Aucun"/>
          <w:rFonts w:ascii="Times New Roman" w:cs="Times New Roman" w:hAnsi="Times New Roman" w:eastAsia="Times New Roman"/>
          <w:outline w:val="0"/>
          <w:color w:val="212121"/>
          <w:vertAlign w:val="superscript"/>
          <w:rtl w:val="0"/>
          <w14:textFill>
            <w14:solidFill>
              <w14:srgbClr w14:val="222222"/>
            </w14:solidFill>
          </w14:textFill>
        </w:rPr>
        <w:footnoteReference w:id="1"/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(collectif ParisvsBnB) rendent compte de la distribution des quelques 600.000 annonces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parties sur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ensemble de la France 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tropolitaine, enregistr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sur la plateforme entre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cembre 2020 et mars 2021. La densit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offre est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videmment plus forte autour des grandes villes et des p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les urbains que dans les zones rurales. La littoralisation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Airbnb est elle aussi tr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marqu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e, et le trac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implantation de la plateforme suit une g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ographie du tourisme, autour des stations de montagne ainsi que dans des zones ayant une forte identit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territoriale li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des politiques de patrimonialisation (trac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 la Loire, plages normandes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…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). Finalement, la carte des locations Airbnb est calqu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 sur celle des densit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de population et de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urbanisation, car les logements lou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sont pour la plupart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entre eux habit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par les propri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taires (Aulnay &amp; Piganiol, 2021).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u w:val="single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u w:val="single"/>
          <w:rtl w:val="0"/>
          <w:lang w:val="fr-FR"/>
          <w14:textFill>
            <w14:solidFill>
              <w14:srgbClr w14:val="222222"/>
            </w14:solidFill>
          </w14:textFill>
        </w:rPr>
        <w:t>En IDF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b w:val="1"/>
          <w:bCs w:val="1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est en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Î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le-de-France que le march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 la location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 est le plus pr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sent avec pas moins de 122.000 annonces en 2019, dont les 2/3 seulement pour la capitale (chiffres Airdna, 2019</w:t>
      </w:r>
      <w:r>
        <w:rPr>
          <w:rStyle w:val="Aucun"/>
          <w:rFonts w:ascii="Times New Roman" w:cs="Times New Roman" w:hAnsi="Times New Roman" w:eastAsia="Times New Roman"/>
          <w:outline w:val="0"/>
          <w:color w:val="212121"/>
          <w:vertAlign w:val="superscript"/>
          <w:rtl w:val="0"/>
          <w14:textFill>
            <w14:solidFill>
              <w14:srgbClr w14:val="222222"/>
            </w14:solidFill>
          </w14:textFill>
        </w:rPr>
        <w:footnoteReference w:id="2"/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). On estime que 80% de ces annonces proviennent du site Airbnb.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la diff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rences des autres 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tropoles institutionnelles fran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ç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aises, celle du Grand Paris enregistre plus de nuit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teli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res de la part de touristes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trangers que de touristes fran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ç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ais en 2018</w:t>
      </w:r>
      <w:r>
        <w:rPr>
          <w:rStyle w:val="Aucun"/>
          <w:rFonts w:ascii="Times New Roman" w:cs="Times New Roman" w:hAnsi="Times New Roman" w:eastAsia="Times New Roman"/>
          <w:outline w:val="0"/>
          <w:color w:val="212121"/>
          <w:vertAlign w:val="superscript"/>
          <w:rtl w:val="0"/>
          <w14:textFill>
            <w14:solidFill>
              <w14:srgbClr w14:val="222222"/>
            </w14:solidFill>
          </w14:textFill>
        </w:rPr>
        <w:footnoteReference w:id="3"/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. La cohabitation entre locations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res et chambres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tels est plut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 homog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ne, mais reste en proie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des dissym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tries entre Petite et Grande Couronne : dans les trois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partements limitrophes de la capitale, le poids en lits</w:t>
      </w:r>
      <w:r>
        <w:rPr>
          <w:rStyle w:val="Aucun"/>
          <w:rFonts w:ascii="Times New Roman" w:hAnsi="Times New Roman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 la location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re est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gal au poids en lits de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offre 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teli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re, tandis que pour les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partements de Grande Couronne, les 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tels, campings et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sidences de tourisme p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sent plus que les locations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res en terme de capacit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(IPR, 2021). Mais si les 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tels ont des capacit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accueil plus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lev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es, leur couverture g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ographique est bien inf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rieure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celle des locations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res : Paris exclu, le march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telier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tait pr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sent dans un peu plus de 300 communes franciliennes en 2019, tandis que dans le 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me temps, les plateformes de locations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res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taient implant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dans plus de 1100 communes (base de donn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Trackeet). Ainsi, pour la majorit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des communes de Grande Couronne,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offre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bergement touristique repose uniquement sur la location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re.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En observant la carte de la distribution des locations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res dans le parc de logement des communes franciliennes en 2019 (IPR, 2021), on observe sans surprise des chiffres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lev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Paris, mais aussi autour de grands p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les touristiques (Versailles, Disneyland), et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proximit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des Parcs Naturels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gionaux (Vexin, G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â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tinais, Haute Vall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e de Chevreuse). Il est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noter que les plateformes autres que Airbnb (HomeAway, Booking, TripAdvisor, etc) sont plus pr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sentes en grande couronne qu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’à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Paris. Ces densit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s traduisent des formes de tourisme multiples, du simple tourisme de loisir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Disneyland au tourisme vert (qui correspond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une demande nationale)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Fontainebleau, en passant par le tourisme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affaire dans des communes comme Guyancourt ou bien des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tudiants venus passer une nuit pr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du centre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examen de Cergy. Autant de formes de tourisme qui traduisent autant de profils de client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le. Ces formes de tourismes peuvent aussi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tre hybrides, se 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langer au sein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un 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me 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jour. Il devient donc difficile de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tecter un gradient centre-p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riph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rie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chelle de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Ile-de-France, tant les sp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cificit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s des communes et les contextes locaux correspondent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des demandes diff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rentes. 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u w:val="single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u w:val="single"/>
          <w:rtl w:val="0"/>
          <w:lang w:val="fr-FR"/>
          <w14:textFill>
            <w14:solidFill>
              <w14:srgbClr w14:val="222222"/>
            </w14:solidFill>
          </w14:textFill>
        </w:rPr>
        <w:t>Hauts-de-Seine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partement Haut-de-Seine est, apr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Paris, celui o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ù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les locations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res repr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sentent la plus grande partie de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offre de meubl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 tourisme avec pr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de 15.000 offres en 2019 (base de donn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es Trackeet, 2019), soit 10% des offres totales en Ile de France.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titre de comparaison, Paris regroupait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elle seule pr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s de 100.000 annonces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la 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me p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riode selon la 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me base de donn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es. La proximit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la capitale et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Versailles ainsi que le quartier de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affaire de La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fense peuvent expliquer ces fortes concentrations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offres, qu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elles soient de location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 ou 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teli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re.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Un indicateur int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ressant pour mesurer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importance que prend la location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 dans une commune est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volution du nombre de logement au sein et en dehors du parc de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sidences principales (RP). En effet, un logement devant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tre retir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du march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du logement classique afin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tre reconverti en location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 sera class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comme hors-RP.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noter qu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un logement hors-RP ne sera pas forc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ment destin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ce type de 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jour. En outre, une recrudescence du nombre de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sidences secondaires peut indiquer une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orientation vers le locatif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court terme. Si le ph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nom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ne est bien plus marqu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Paris (-23.000 logements RP, + 50.600 logements hors-RP entre 2011 et 2017 selon les donn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du recensement) que dans le reste de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Ile-de-France, c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est bien dans le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partement Hauts-de-Seine qu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on observe les plus grosses pertes de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sidences principales : -445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Rueil-Malmaison, -785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Neuilly-sur-Seine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,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et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-1940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à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 xml:space="preserve"> Courbevoie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. Dans le 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me temps, le parc hors-RP de ces communes 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est vu fortement augment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(respectivement  +1053, +751 et +3389).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infographie propos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 par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Institut Paris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gion (2021) permet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estimer la contribution des locations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res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 (c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est-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-dire lou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 plus de 120 nuit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par an) dans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volution du parc hors-RP</w:t>
      </w:r>
      <w:r>
        <w:rPr>
          <w:rStyle w:val="Aucun"/>
          <w:rFonts w:ascii="Times New Roman" w:cs="Times New Roman" w:hAnsi="Times New Roman" w:eastAsia="Times New Roman"/>
          <w:outline w:val="0"/>
          <w:color w:val="212121"/>
          <w:vertAlign w:val="superscript"/>
          <w:rtl w:val="0"/>
          <w14:textFill>
            <w14:solidFill>
              <w14:srgbClr w14:val="222222"/>
            </w14:solidFill>
          </w14:textFill>
        </w:rPr>
        <w:footnoteReference w:id="4"/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. Elle se situe entre 15 et 17% pour les communes de Boulogne-Billancourt, Issy-les-Moulineaux, Levallois-Perret et Neuilly-sur-Seine. Il est 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cessaire de pr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ciser 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anmoins qu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on ne constate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pas de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12121"/>
          <w:rtl w:val="0"/>
          <w:lang w:val="pt-PT"/>
          <w14:textFill>
            <w14:solidFill>
              <w14:srgbClr w14:val="222222"/>
            </w14:solidFill>
          </w14:textFill>
        </w:rPr>
        <w:t>corre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́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lation entre le nombre de locations saisonnie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̀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res a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 xml:space="preserve">̀ 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anne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́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 xml:space="preserve">e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une commune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et la contribution estime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́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 de ce parc spe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́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cifique a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 xml:space="preserve">̀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la hausse de son parc hors-RP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u w:val="single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u w:val="single"/>
          <w:rtl w:val="0"/>
          <w:lang w:val="fr-FR"/>
          <w14:textFill>
            <w14:solidFill>
              <w14:srgbClr w14:val="222222"/>
            </w14:solidFill>
          </w14:textFill>
        </w:rPr>
        <w:t>Issy-les-Moulineaux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Notre travail se concentre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abord sur la commune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Issy-les-Moulineaux (92). C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ommune limitrophe de 70.000 habitants situ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 au sud-ouest de Paris et travers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 par la Seine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, elle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 xml:space="preserve"> pr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sente certains atouts touristiques, comme le Parc des Expositions de la porte de Versailles, ainsi que l'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î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le Saint-Germain, mais aussi de nombreux immeubles de bureaux.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Depuis le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but des ann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es-ES_tradnl"/>
          <w14:textFill>
            <w14:solidFill>
              <w14:srgbClr w14:val="222222"/>
            </w14:solidFill>
          </w14:textFill>
        </w:rPr>
        <w:t>es 90, la densit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 population a augment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de pr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de 50%. Le nombre de logements suit la 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me tendance avec une augmentation de 54% entre 1990 et 2015 (APUR, 2019). Au niveau de la composition du march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du logement, on compte 4% de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sidences secondaires et 5.4% de logements vacants sur les 35182 unit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de la commune. 38.5% des 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nages sont propri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taires occupants de leur logement, soit environ 7 points de pourcentage de moins que la moyenne du Grand Paris Seine-Ouest (T3), qui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unit 8 communes des Hauts-de-Seine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(INSEE).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Tandis que le march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parisien semble montrer des signes d'accalmie, comme en 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moigne la baisse des loyers dans la totalit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des arrondissements parisiens du 01/04/2020 au 01/04/2021 (Le Parisien, 2021), offrant une fen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tre d'entr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 aux primo-acc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dants, Issy-les-Moulineaux est devenue une des villes les plus ch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 d'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Î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le-de-France avec un prix moyen au m2 d'environ 8800</w:t>
      </w:r>
      <w:r>
        <w:rPr>
          <w:rFonts w:ascii="Times New Roman" w:hAnsi="Times New Roman" w:hint="default"/>
          <w:outline w:val="0"/>
          <w:color w:val="212121"/>
          <w:rtl w:val="0"/>
          <w:lang w:val="pt-PT"/>
          <w14:textFill>
            <w14:solidFill>
              <w14:srgbClr w14:val="222222"/>
            </w14:solidFill>
          </w14:textFill>
        </w:rPr>
        <w:t xml:space="preserve">€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au 1er mai 2021 selon le site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Meilleurs Agents</w:t>
      </w:r>
      <w:r>
        <w:rPr>
          <w:rStyle w:val="Aucun"/>
          <w:rFonts w:ascii="Times New Roman" w:cs="Times New Roman" w:hAnsi="Times New Roman" w:eastAsia="Times New Roman"/>
          <w:outline w:val="0"/>
          <w:color w:val="212121"/>
          <w:vertAlign w:val="superscript"/>
          <w:rtl w:val="0"/>
          <w14:textFill>
            <w14:solidFill>
              <w14:srgbClr w14:val="222222"/>
            </w14:solidFill>
          </w14:textFill>
        </w:rPr>
        <w:footnoteReference w:id="5"/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.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Avec Boulogne-Billancourt, il 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agit de la premi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re commune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avoir mis en place une autorisation de location sous condition de compensation au premier logement, ainsi qu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une 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tection pr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alable obligatoire, et ce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2018</w:t>
      </w:r>
      <w:r>
        <w:rPr>
          <w:rStyle w:val="Aucun"/>
          <w:rFonts w:ascii="Times New Roman" w:cs="Times New Roman" w:hAnsi="Times New Roman" w:eastAsia="Times New Roman"/>
          <w:outline w:val="0"/>
          <w:color w:val="212121"/>
          <w:vertAlign w:val="superscript"/>
          <w:rtl w:val="0"/>
          <w14:textFill>
            <w14:solidFill>
              <w14:srgbClr w14:val="222222"/>
            </w14:solidFill>
          </w14:textFill>
        </w:rPr>
        <w:footnoteReference w:id="6"/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. Il 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agit aussi de communes avec un cas de figure particulier : on y observe une croissance du parc de RP mais aussi hors-RP entre 2011 et 2017. (INSEE, 2017).    Ceci peut 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expliquer par la dynamique de construction de logements neufs dans la commune. </w:t>
      </w:r>
      <w:r>
        <w:rPr>
          <w:rFonts w:ascii="Times New Roman" w:hAnsi="Times New Roman"/>
          <w:outline w:val="0"/>
          <w:color w:val="212121"/>
          <w:rtl w:val="0"/>
          <w:lang w:val="en-US"/>
          <w14:textFill>
            <w14:solidFill>
              <w14:srgbClr w14:val="222222"/>
            </w14:solidFill>
          </w14:textFill>
        </w:rPr>
        <w:t>Dans sa th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se, Thibault Le Corre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classifie les communes franciliennes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partir de la base des donn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notariales sur les transactions immobili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res (BIEN) entre 2008 et 2012, et on remarque que l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Est parisien ainsi que la quasi-int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gralit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des communes limitrophes sont consid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comme faisant partie d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 xml:space="preserve">un 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« </w:t>
      </w:r>
      <w:r>
        <w:rPr>
          <w:rFonts w:ascii="Times New Roman" w:hAnsi="Times New Roman"/>
          <w:outline w:val="0"/>
          <w:color w:val="212121"/>
          <w:rtl w:val="0"/>
          <w:lang w:val="en-US"/>
          <w14:textFill>
            <w14:solidFill>
              <w14:srgbClr w14:val="222222"/>
            </w14:solidFill>
          </w14:textFill>
        </w:rPr>
        <w:t>March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 l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investissement et d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occupation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sidentielle dans les espaces centraux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 »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(Le Corre, 2019)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. Issy-les-Moulineaux donc, o</w:t>
      </w:r>
      <w:r>
        <w:rPr>
          <w:rFonts w:ascii="Times New Roman" w:hAnsi="Times New Roman" w:hint="default"/>
          <w:outline w:val="0"/>
          <w:color w:val="212121"/>
          <w:rtl w:val="0"/>
          <w:lang w:val="it-IT"/>
          <w14:textFill>
            <w14:solidFill>
              <w14:srgbClr w14:val="222222"/>
            </w14:solidFill>
          </w14:textFill>
        </w:rPr>
        <w:t xml:space="preserve">ù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les prix au m2 sont devenus parmi les plus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lev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en Petite Couronne, repr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sente donc un cas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tude int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ressant, dans la mesure o</w:t>
      </w:r>
      <w:r>
        <w:rPr>
          <w:rFonts w:ascii="Times New Roman" w:hAnsi="Times New Roman" w:hint="default"/>
          <w:outline w:val="0"/>
          <w:color w:val="212121"/>
          <w:rtl w:val="0"/>
          <w:lang w:val="it-IT"/>
          <w14:textFill>
            <w14:solidFill>
              <w14:srgbClr w14:val="222222"/>
            </w14:solidFill>
          </w14:textFill>
        </w:rPr>
        <w:t xml:space="preserve">ù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la location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re s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en-US"/>
          <w14:textFill>
            <w14:solidFill>
              <w14:srgbClr w14:val="222222"/>
            </w14:solidFill>
          </w14:textFill>
        </w:rPr>
        <w:t>y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veloppait de fa</w:t>
      </w:r>
      <w:r>
        <w:rPr>
          <w:rFonts w:ascii="Times New Roman" w:hAnsi="Times New Roman" w:hint="default"/>
          <w:outline w:val="0"/>
          <w:color w:val="212121"/>
          <w:rtl w:val="0"/>
          <w:lang w:val="pt-PT"/>
          <w14:textFill>
            <w14:solidFill>
              <w14:srgbClr w14:val="222222"/>
            </w14:solidFill>
          </w14:textFill>
        </w:rPr>
        <w:t>ç</w:t>
      </w:r>
      <w:r>
        <w:rPr>
          <w:rFonts w:ascii="Times New Roman" w:hAnsi="Times New Roman"/>
          <w:outline w:val="0"/>
          <w:color w:val="212121"/>
          <w:rtl w:val="0"/>
          <w:lang w:val="it-IT"/>
          <w14:textFill>
            <w14:solidFill>
              <w14:srgbClr w14:val="222222"/>
            </w14:solidFill>
          </w14:textFill>
        </w:rPr>
        <w:t>on prosp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 jusque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but 2020, malgr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les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gulations pr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es-ES_tradnl"/>
          <w14:textFill>
            <w14:solidFill>
              <w14:srgbClr w14:val="222222"/>
            </w14:solidFill>
          </w14:textFill>
        </w:rPr>
        <w:t>coces impos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dans la commune.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1.2 Des r</w:t>
      </w:r>
      <w:r>
        <w:rPr>
          <w:rFonts w:ascii="Times New Roman" w:hAnsi="Times New Roman" w:hint="default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gulations qui apparaissent au cours des ann</w:t>
      </w:r>
      <w:r>
        <w:rPr>
          <w:rFonts w:ascii="Times New Roman" w:hAnsi="Times New Roman" w:hint="default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2010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u w:val="single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u w:val="single"/>
          <w:rtl w:val="0"/>
          <w:lang w:val="fr-FR"/>
          <w14:textFill>
            <w14:solidFill>
              <w14:srgbClr w14:val="222222"/>
            </w14:solidFill>
          </w14:textFill>
        </w:rPr>
        <w:t>Restrictions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Avec le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veloppement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Airbnb et les probl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mes li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veloppement cit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plus 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t, notamment le retrait de logements du parc de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sidences principales ainsi que la pression sur les loyers dans les grandes villes, un ph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nom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ne anti-Airbnb est apparu dans les ann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2010, port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par des particuliers et des collectivit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s.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chelle individuelle, des citoyens participent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rendre compte de la pr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pond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rance des plateformes de location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 dans les grandes villes et de leurs impacts sur le march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du logement : on peut citer Murray Cox, activiste australien, qui avec Tom Slee a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velopp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le site internet </w:t>
      </w:r>
      <w:r>
        <w:rPr>
          <w:rStyle w:val="Hyperlink.0"/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instrText xml:space="preserve"> HYPERLINK "http://insideairbnb.com"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insideairbnb.com</w:t>
      </w:r>
      <w:r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afin de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voiler des donn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es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« 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cach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 »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par la plateforme en utilisant des 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thodes de </w:t>
      </w:r>
      <w:r>
        <w:rPr>
          <w:rStyle w:val="Aucun"/>
          <w:rFonts w:ascii="Times New Roman" w:hAnsi="Times New Roman"/>
          <w:i w:val="1"/>
          <w:i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webscraping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. En France, les travaux de Vincent Aulnay cit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plus 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t, font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f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rence dans la lutte anti-Airbnb. Avec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appui des politiques, certaines restrictions ont pu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tre vot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et appliqu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es par la suite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diff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rentes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chelles : au niveau europ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en, ce sont les 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tropoles qui 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organisent aupr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s de la CJUE pour appeler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 xml:space="preserve">un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« 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nouveau cadre le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́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gislatif europe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́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en pour encadrer les plateformes de location saisonnie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̀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re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 »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(groupe Eurocities</w:t>
      </w:r>
      <w:r>
        <w:rPr>
          <w:rStyle w:val="Aucun"/>
          <w:rFonts w:ascii="Times New Roman" w:cs="Times New Roman" w:hAnsi="Times New Roman" w:eastAsia="Times New Roman"/>
          <w:outline w:val="0"/>
          <w:color w:val="212121"/>
          <w:vertAlign w:val="superscript"/>
          <w:rtl w:val="0"/>
          <w14:textFill>
            <w14:solidFill>
              <w14:srgbClr w14:val="222222"/>
            </w14:solidFill>
          </w14:textFill>
        </w:rPr>
        <w:footnoteReference w:id="7"/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). En France, on trouve le 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me principe de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seau entre villes pour faire pression sur Airbnb</w:t>
      </w:r>
      <w:r>
        <w:rPr>
          <w:rStyle w:val="Aucun"/>
          <w:rFonts w:ascii="Times New Roman" w:cs="Times New Roman" w:hAnsi="Times New Roman" w:eastAsia="Times New Roman"/>
          <w:outline w:val="0"/>
          <w:color w:val="212121"/>
          <w:vertAlign w:val="superscript"/>
          <w:rtl w:val="0"/>
          <w14:textFill>
            <w14:solidFill>
              <w14:srgbClr w14:val="222222"/>
            </w14:solidFill>
          </w14:textFill>
        </w:rPr>
        <w:footnoteReference w:id="8"/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, voire 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me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une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chelle plus locale : Airbnb devient sujet de discussion des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lections municipales, avec en 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te de gondole Ian Brossat, adjoint au logement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la mairie de Paris.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Une premi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 tentative de restriction du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veloppement de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offre locative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court terme en France prend place en 2014 avec la loi Alur, qui limite le nombre de nuit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serv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es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120 sur une ann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 civile. Si cette limite est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pass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e, le propri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taire doit faire une demande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la mairie pour avoir un num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ro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enregistrement. Cette loi 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applique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ensemble de la Petite Couronne ainsi qu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’à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toutes les communes peupl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de plus de 200.000 habitants. Pour les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sidences secondaires, il est 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cessaire de faire une demande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autorisation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la commune afin de louer son bien, toujours sous la limite des 120 nuit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par an. Les communes sont plus ou moins strictes dans la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livrance de num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ros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enregistrement, mais on observe un durcissement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cent avec de moins en moins de licences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livr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es. En plus de la 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claration obligatoire dans certaines communes, la CJUE oblige les propri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taires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une compensation, qui consiste en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« 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compenser au pre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́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alable la surface d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habitation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« </w:t>
      </w:r>
      <w:r>
        <w:rPr>
          <w:rFonts w:ascii="Times New Roman" w:hAnsi="Times New Roman"/>
          <w:outline w:val="0"/>
          <w:color w:val="212121"/>
          <w:rtl w:val="0"/>
          <w:lang w:val="it-IT"/>
          <w14:textFill>
            <w14:solidFill>
              <w14:srgbClr w14:val="222222"/>
            </w14:solidFill>
          </w14:textFill>
        </w:rPr>
        <w:t xml:space="preserve">perdue </w:t>
      </w:r>
      <w:r>
        <w:rPr>
          <w:rFonts w:ascii="Times New Roman" w:hAnsi="Times New Roman" w:hint="default"/>
          <w:outline w:val="0"/>
          <w:color w:val="212121"/>
          <w:rtl w:val="0"/>
          <w:lang w:val="it-IT"/>
          <w14:textFill>
            <w14:solidFill>
              <w14:srgbClr w14:val="222222"/>
            </w14:solidFill>
          </w14:textFill>
        </w:rPr>
        <w:t xml:space="preserve">»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par le gain d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une surface d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habitation e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́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quivalente dans la me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̂</w:t>
      </w:r>
      <w:r>
        <w:rPr>
          <w:rFonts w:ascii="Times New Roman" w:hAnsi="Times New Roman"/>
          <w:outline w:val="0"/>
          <w:color w:val="212121"/>
          <w:rtl w:val="0"/>
          <w:lang w:val="it-IT"/>
          <w14:textFill>
            <w14:solidFill>
              <w14:srgbClr w14:val="222222"/>
            </w14:solidFill>
          </w14:textFill>
        </w:rPr>
        <w:t>me zone ge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́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ographique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 »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(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articles L631-7 et L631-7-1 A du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Code de la Construction et de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Habitat).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Une fois ces restrictions mises en place, on peut alors distinguer les locations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res dites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« 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 »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, qui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passent cette limite des 120 jours, des autres locations. Mais des propositions telles que la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duction du nombre de nuit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rel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vent de la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gislation nationale, or le ph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nom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ne Airbnb ne prend pas la 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me ampleur selon le contexte local. On retrouve surtout les villes de Paris et Bordeaux en 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affiche de la lutte anti-Airbnb, avec par exemple dans la capitale la volont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de descendre cette limite de 120 jours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90 voire 60 jours. Les restrictions de meubl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de tourisme 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cessitent donc une plus grande modulation locale.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chelle micro-locale, les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glements de copropri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peuvent encadrer la location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re, mais cela ne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pend pas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un cadre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gislatif communal. Enfin, tous les logements ne peuvent pas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tre lou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s : un locataire doit demander une autorisation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crite de son propri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taire pour sous-louer son logement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un prix inf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rieur auquel il le paye, et la sous-location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un logement social est interdite. 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 plus, il existe un probl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me inh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rent aux donn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es disponibles :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la loi Elan de 2018,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oblige les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plateformes de locations saisonnie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̀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res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à </w:t>
      </w:r>
      <w:r>
        <w:rPr>
          <w:rFonts w:ascii="Times New Roman" w:hAnsi="Times New Roman"/>
          <w:outline w:val="0"/>
          <w:color w:val="212121"/>
          <w:rtl w:val="0"/>
          <w:lang w:val="it-IT"/>
          <w14:textFill>
            <w14:solidFill>
              <w14:srgbClr w14:val="222222"/>
            </w14:solidFill>
          </w14:textFill>
        </w:rPr>
        <w:t>contro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̂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 xml:space="preserve">ler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les</w:t>
      </w:r>
      <w:r>
        <w:rPr>
          <w:rFonts w:ascii="Times New Roman" w:hAnsi="Times New Roman"/>
          <w:outline w:val="0"/>
          <w:color w:val="212121"/>
          <w:rtl w:val="0"/>
          <w:lang w:val="it-IT"/>
          <w14:textFill>
            <w14:solidFill>
              <w14:srgbClr w14:val="222222"/>
            </w14:solidFill>
          </w14:textFill>
        </w:rPr>
        <w:t xml:space="preserve"> nume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́</w:t>
      </w:r>
      <w:r>
        <w:rPr>
          <w:rFonts w:ascii="Times New Roman" w:hAnsi="Times New Roman"/>
          <w:outline w:val="0"/>
          <w:color w:val="212121"/>
          <w:rtl w:val="0"/>
          <w:lang w:val="pt-PT"/>
          <w14:textFill>
            <w14:solidFill>
              <w14:srgbClr w14:val="222222"/>
            </w14:solidFill>
          </w14:textFill>
        </w:rPr>
        <w:t>ros de de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́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claration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des annonces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, mais aussi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bloquer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elles-m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me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annonces de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́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passant la limite des 120 nuite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́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par an.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Les 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canismes de contr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les sont difficiles car les 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tes peuvent proposer leurs logements sur plusieurs plateformes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la fois, et ainsi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passer les 120 nuit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serv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sur une ann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e, sans 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cessit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 licence. De plus, les informations fournies par les 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tes sont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claratives, et par cons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quent pas totalement fiables. Pour palier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ce probl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me, les plateformes doivent fournir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la commune 3 listings depuis 2019 : un premier sur la taxe de 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jour</w:t>
      </w:r>
      <w:r>
        <w:rPr>
          <w:rStyle w:val="Aucun"/>
          <w:rFonts w:ascii="Times New Roman" w:cs="Times New Roman" w:hAnsi="Times New Roman" w:eastAsia="Times New Roman"/>
          <w:outline w:val="0"/>
          <w:color w:val="212121"/>
          <w:vertAlign w:val="superscript"/>
          <w:rtl w:val="0"/>
          <w14:textFill>
            <w14:solidFill>
              <w14:srgbClr w14:val="222222"/>
            </w14:solidFill>
          </w14:textFill>
        </w:rPr>
        <w:footnoteReference w:id="9"/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doit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tre accessible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la collectivit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en question, un second listing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« 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Code du tourisme</w:t>
      </w:r>
      <w:r>
        <w:rPr>
          <w:rStyle w:val="Aucun"/>
          <w:rFonts w:ascii="Times New Roman" w:cs="Times New Roman" w:hAnsi="Times New Roman" w:eastAsia="Times New Roman"/>
          <w:outline w:val="0"/>
          <w:color w:val="212121"/>
          <w:vertAlign w:val="superscript"/>
          <w:rtl w:val="0"/>
          <w14:textFill>
            <w14:solidFill>
              <w14:srgbClr w14:val="222222"/>
            </w14:solidFill>
          </w14:textFill>
        </w:rPr>
        <w:footnoteReference w:id="10"/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 »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doit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tre fourni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la commune de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sidence si elle dispose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un syst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me de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claration, et le dernier et non des moindres, qui contient des informations relatives aux revenus que les plateformes versent aux bailleurs, est impos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par le Code g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ral des Imp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ts</w:t>
      </w:r>
      <w:r>
        <w:rPr>
          <w:rStyle w:val="Aucun"/>
          <w:rFonts w:ascii="Times New Roman" w:cs="Times New Roman" w:hAnsi="Times New Roman" w:eastAsia="Times New Roman"/>
          <w:outline w:val="0"/>
          <w:color w:val="212121"/>
          <w:vertAlign w:val="superscript"/>
          <w:rtl w:val="0"/>
          <w14:textFill>
            <w14:solidFill>
              <w14:srgbClr w14:val="222222"/>
            </w14:solidFill>
          </w14:textFill>
        </w:rPr>
        <w:footnoteReference w:id="11"/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(IPR, 2021). On dispose donc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priori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informations sur la totalit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des revenus engendr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par ces plateformes depuis 2019. Le travail de contr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le devrait donc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tre plus efficace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conditions que les donn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soient fiables.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u w:val="single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u w:val="single"/>
          <w:rtl w:val="0"/>
          <w:lang w:val="fr-FR"/>
          <w14:textFill>
            <w14:solidFill>
              <w14:srgbClr w14:val="222222"/>
            </w14:solidFill>
          </w14:textFill>
        </w:rPr>
        <w:t>Effet des restrictions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Les ann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2010, qui marquent pour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instant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’â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or de la location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re, sont aussi celles de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apparition des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gulations sur le march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du locatif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court terme. Les diff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rentes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glementations mises en place ont des effets plus ou moins marqu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s selon les communes :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Paris, le nombre de locations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res ne cesse de baisser depuis 2017, ann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 pr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dant la mise en place de la majorit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des restrictions. Des obligations telles que la compensation sont efficaces dans la capitale car la place est limit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 et il co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û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te cher de construire une superficie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gale. Mais avec cette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glementation 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est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velopp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un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« 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march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 la compensation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 »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, qui consiste en </w:t>
      </w:r>
      <w:r>
        <w:rPr>
          <w:rFonts w:ascii="Times New Roman" w:hAnsi="Times New Roman"/>
          <w:outline w:val="0"/>
          <w:color w:val="212121"/>
          <w:rtl w:val="0"/>
          <w:lang w:val="it-IT"/>
          <w14:textFill>
            <w14:solidFill>
              <w14:srgbClr w14:val="222222"/>
            </w14:solidFill>
          </w14:textFill>
        </w:rPr>
        <w:t>acqu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rir des locaux commerciaux pour les transformer en locations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res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. En ce qui concerne la petite couronne, on observe une stabilisation, voire une diminution du nombre de locations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res, mais il est encore difficile de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terminer si cette dynamique est due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un effet de saturation ou aux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gulations mises en place. Dans les deux cas de figure cependant (Paris et petite couronne), le nombre de locations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res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« 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 »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, qui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passent le seuil des 120 jours, ne cesse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augmenter.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Mais les restrictions sont limit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es : au 1/1/2021, seules 48 communes ont mis en place une limitation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120 nuit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es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</w:t>
      </w:r>
      <w:r>
        <w:rPr>
          <w:rStyle w:val="Aucun"/>
          <w:rFonts w:ascii="Times New Roman" w:cs="Times New Roman" w:hAnsi="Times New Roman" w:eastAsia="Times New Roman"/>
          <w:outline w:val="0"/>
          <w:color w:val="212121"/>
          <w:vertAlign w:val="superscript"/>
          <w:rtl w:val="0"/>
          <w14:textFill>
            <w14:solidFill>
              <w14:srgbClr w14:val="222222"/>
            </w14:solidFill>
          </w14:textFill>
        </w:rPr>
        <w:footnoteReference w:id="12"/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$, dont 19 se situent en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Î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le-de-France. La mise en place de ces outils est tr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cente, ainsi le nombre de communes les appliquant est amen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augmenter durant les prochaines ann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es,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moins que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effet Covid e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û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t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assez important pour freiner suffisamment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expansion de la plateforme, qui sera de toute fa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ç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on amen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repartir. La question est de savoir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quelle vitesse ce red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marrage aura lieu, compte tenu de la flexibilit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 ces plateformes. De plus, un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veloppement entrav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par des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gulations mises en place au niveau des 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tropoles pourrait provoquer une expansion vers les communes moins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gul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es. C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est en tout cas la question pos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 par le tr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fourni rapport de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Institut Paris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gion (2021). 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Il est donc trop 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 pour mesurer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impact des mesures de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gulation. Les proc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dures judiciaires sont longues et souvent gel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es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cause des longs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lais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application des outils. Trop peu de moyens financiers et humains sont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ploy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pour contr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ler plusieurs dizaines de milliers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annonces : 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apr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une note de l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APUR (2018), on ne compte que 29 personnes affr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es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la mise en oeuvre de la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glementation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Paris, contre 60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Berlin et 76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it-IT"/>
          <w14:textFill>
            <w14:solidFill>
              <w14:srgbClr w14:val="222222"/>
            </w14:solidFill>
          </w14:textFill>
        </w:rPr>
        <w:t>Barcelone.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Enfin, il existe des limites statistiques aux donn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colt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: il est possible de conna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î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tre le nombre de nuit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serv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pour un logement, mais on ne sait pas si ce logement est concern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ou non par cette limite de 120 nuit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es. On ne sait pas non plus si la location de ce logement est possible ou non (logement social ? autorisation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crite du propri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taire ?). Ces derni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res informations 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cessitent des contr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les individuels de la part des 29 employ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affr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au service sp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cifique au sein de la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Direction du logement et de l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Habitat de la Ville de Paris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, et il 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est pas possible de contr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ler des dizaines de milliers de logements avec si peu de personnel.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1.3. Un apport </w:t>
      </w:r>
      <w:r>
        <w:rPr>
          <w:rFonts w:ascii="Times New Roman" w:hAnsi="Times New Roman" w:hint="default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 w:hint="default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ANR </w:t>
      </w:r>
      <w:r>
        <w:rPr>
          <w:rFonts w:ascii="Times New Roman" w:hAnsi="Times New Roman"/>
          <w:b w:val="1"/>
          <w:bCs w:val="1"/>
          <w:outline w:val="0"/>
          <w:color w:val="212121"/>
          <w:rtl w:val="0"/>
          <w:lang w:val="en-US"/>
          <w14:textFill>
            <w14:solidFill>
              <w14:srgbClr w14:val="222222"/>
            </w14:solidFill>
          </w14:textFill>
        </w:rPr>
        <w:t>WIsDHoM</w:t>
      </w:r>
      <w:r>
        <w:rPr>
          <w:rFonts w:ascii="Times New Roman" w:hAnsi="Times New Roman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et </w:t>
      </w:r>
      <w:r>
        <w:rPr>
          <w:rFonts w:ascii="Times New Roman" w:hAnsi="Times New Roman" w:hint="default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la reproductibilit</w:t>
      </w:r>
      <w:r>
        <w:rPr>
          <w:rFonts w:ascii="Times New Roman" w:hAnsi="Times New Roman" w:hint="default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en g</w:t>
      </w:r>
      <w:r>
        <w:rPr>
          <w:rFonts w:ascii="Times New Roman" w:hAnsi="Times New Roman" w:hint="default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ographie quantitative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inflation des prix immobiliers dans la capitale fran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ç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aise (et plus globalement dans les grandes 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tropoles) depuis 1990 contribue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une croissance des in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galit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socio-spatiale. Paris est un exemple typique de ville o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ù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le prix des logements croit plus vite que les revenus, avec une part plus importante de ces derniers allou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dans le secteur de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immobilier. Ce travail de recherche 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inscrit dans le projet </w:t>
      </w:r>
      <w:r>
        <w:rPr>
          <w:rFonts w:ascii="Times New Roman" w:hAnsi="Times New Roman"/>
          <w:outline w:val="0"/>
          <w:color w:val="212121"/>
          <w:rtl w:val="0"/>
          <w:lang w:val="en-US"/>
          <w14:textFill>
            <w14:solidFill>
              <w14:srgbClr w14:val="222222"/>
            </w14:solidFill>
          </w14:textFill>
        </w:rPr>
        <w:t>WIsDHoM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de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Agence Nationale de Recherche (coord. Renaud Le Goix) qui vise justement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comprendre le r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le de l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immobilier dans le renforcement des in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galit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spatiales et patrimoniales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. Le retrait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un nombre cons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quent de logements sur un march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priv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j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en proie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 fortes augmentations du prix des logements depuis les ann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2000 ne fait qu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empirer avec le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veloppement des plateformes de location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res. On observe que la hausse des prix du logement ancien est bien plus rapide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Paris par rapport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Ile-de-France et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la France depuis 2010 avec des hausses respectives de 63% pour la capitale et 26% pour ces deux derni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res 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(figure 1)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. Le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partement Haut-de-Seine, avec sa hausse de 39% sur la 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me p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riode, se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marque dans la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gion.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Figure 1 : </w:t>
      </w:r>
      <w:r>
        <w:rPr>
          <w:rFonts w:ascii="Times New Roman" w:hAnsi="Times New Roman" w:hint="default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volution de l</w:t>
      </w:r>
      <w:r>
        <w:rPr>
          <w:rFonts w:ascii="Times New Roman" w:hAnsi="Times New Roman" w:hint="default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indice des prix de l</w:t>
      </w:r>
      <w:r>
        <w:rPr>
          <w:rFonts w:ascii="Times New Roman" w:hAnsi="Times New Roman" w:hint="default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immobilier (1996-2020)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573924</wp:posOffset>
            </wp:positionH>
            <wp:positionV relativeFrom="line">
              <wp:posOffset>348889</wp:posOffset>
            </wp:positionV>
            <wp:extent cx="4959508" cy="42036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ndicesprix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508" cy="4203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hypoth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se principale du projet </w:t>
      </w:r>
      <w:r>
        <w:rPr>
          <w:rFonts w:ascii="Times New Roman" w:hAnsi="Times New Roman"/>
          <w:outline w:val="0"/>
          <w:color w:val="212121"/>
          <w:rtl w:val="0"/>
          <w:lang w:val="en-US"/>
          <w14:textFill>
            <w14:solidFill>
              <w14:srgbClr w14:val="222222"/>
            </w14:solidFill>
          </w14:textFill>
        </w:rPr>
        <w:t>WIsDHoM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est celle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un effet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auto-renforcement : une hausse des prix immobiliers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chelle locale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exclut les cat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gories les plus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12121"/>
          <w:rtl w:val="0"/>
          <w:lang w:val="pt-PT"/>
          <w14:textFill>
            <w14:solidFill>
              <w14:srgbClr w14:val="222222"/>
            </w14:solidFill>
          </w14:textFill>
        </w:rPr>
        <w:t>modestes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, et en parall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le intensifie les perspectives de plus-value pour les acheteurs, au vu de la vitesse fulgurante de hausse des prix sur les 20 derni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res ann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es. On assiste donc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une boucle qui alimente sans cesse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augmentation des prix. Le rapport de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IPR va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encontre de cette hypoth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se en interpr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tant le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veloppement de la location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 comme une traduction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une volont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des particuliers de se comporter comme gestionnaires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actifs sur le court terme plut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 qu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en tant de gestionnaire de patrimoine sur le long terme. Dans les deux cas de figure, le march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 la location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 serait une cl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interpr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tation de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analyse du march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immobilier dans les grandes 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tropoles. Des dispositifs mis en place pour encourager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accession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la propri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tels que les pr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ts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taux z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ro ou bien la loi Pinel</w:t>
      </w:r>
      <w:r>
        <w:rPr>
          <w:rStyle w:val="Aucun"/>
          <w:rFonts w:ascii="Times New Roman" w:cs="Times New Roman" w:hAnsi="Times New Roman" w:eastAsia="Times New Roman"/>
          <w:outline w:val="0"/>
          <w:color w:val="212121"/>
          <w:vertAlign w:val="superscript"/>
          <w:rtl w:val="0"/>
          <w14:textFill>
            <w14:solidFill>
              <w14:srgbClr w14:val="222222"/>
            </w14:solidFill>
          </w14:textFill>
        </w:rPr>
        <w:footnoteReference w:id="13"/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ont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mis en place dans les ann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2010. Cette derni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 encourage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investissement locatif sur le long terme (minimum 6 ans) en tant que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sidence principale non meubl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 afin de contrer le ph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nom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ne des locations saisonni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res. Un rapport de Pierre Le Brun (2021), stagiaire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UMS RIATE entre f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vrier et juin 2020, indique que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« 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les aides fiscales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accumulation de patrimoine augmentent et se concentrent dans les centres urbains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 »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. Ces aides sont destin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es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des buts lucratifs telles que la possibilit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engendrer une rentre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partir du patrimoine immobilier.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inverse,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« 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les aides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la construction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un patrimoine non-lucratif se limitent aux territoires ruraux et urbains p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riph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riques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 »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. Ce focus de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accession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la propri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sur un march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urbain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j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tendu ne fait qu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alimenter la boucle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auto-renforcement.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Ce stage 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inscrit donc dans une derni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re partie du projet qui consiste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compl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ter les travaux de Romane Huvelle, autre M2 G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oprisme qui durant son stage a cherch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 à 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tablir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un lien entre les agr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gats de donn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locales et les informations qualitatives sur les 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nages qui participent aux transactions, en menant une enqu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te ciblant les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nagements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. L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objectif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de mon travail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est de produire une chaine de traitement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ainsi que des analyses reproductible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sur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activit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des logements inscrits sur la plateforme Airbnb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Issy-les-Moulineaux dans un premier temps, puis de comparer les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sultats entre plusieurs communes. Ce travail 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inscrit donc dans le prisme de la g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ographie quantitative, fer de lance du RIATE. Un autre volet du stage est celui de la reproductibilit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. Le RIATE est un pr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curseur en la mati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 et la majorit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 ses travaux sont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alis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dans une optique de transparence et de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plicabilit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 la 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thode. En effet, une des missions du RIATE est la d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iffusion et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le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partage des savoirs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faire et des connaissances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dans une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marche de science ouverte,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travers des outils et 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thodes relevant de la science de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information g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ographique, facilement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plicables.  Les donn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utilis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pour les travaux du RIATE sont principalement issues de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open data, et les 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thodes sont partag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sur des sites sp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cialis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s (Github, logiciel de </w:t>
      </w:r>
      <w:r>
        <w:rPr>
          <w:rStyle w:val="Aucun"/>
          <w:rFonts w:ascii="Times New Roman" w:hAnsi="Times New Roman"/>
          <w:i w:val="1"/>
          <w:i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version control system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). Le RIATE met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accent sur la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gestion et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la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diffusion des donn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de la recherche,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ainsi que la </w:t>
      </w:r>
      <w:r>
        <w:rPr>
          <w:rFonts w:ascii="Times New Roman" w:hAnsi="Times New Roman"/>
          <w:outline w:val="0"/>
          <w:color w:val="212121"/>
          <w:rtl w:val="0"/>
          <w:lang w:val="it-IT"/>
          <w14:textFill>
            <w14:solidFill>
              <w14:srgbClr w14:val="222222"/>
            </w14:solidFill>
          </w14:textFill>
        </w:rPr>
        <w:t xml:space="preserve"> propri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des donn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es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. Pour cela, un travail de documentation efficace doit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tre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alis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. Prenons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exemple du travail sur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tude des centralit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transfrontali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res</w:t>
      </w:r>
      <w:r>
        <w:rPr>
          <w:rStyle w:val="Aucun"/>
          <w:rFonts w:ascii="Times New Roman" w:cs="Times New Roman" w:hAnsi="Times New Roman" w:eastAsia="Times New Roman"/>
          <w:outline w:val="0"/>
          <w:color w:val="212121"/>
          <w:vertAlign w:val="superscript"/>
          <w:rtl w:val="0"/>
          <w14:textFill>
            <w14:solidFill>
              <w14:srgbClr w14:val="222222"/>
            </w14:solidFill>
          </w14:textFill>
        </w:rPr>
        <w:footnoteReference w:id="14"/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: les ing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nieurs du RIATE ont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velopp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un site internet sous la forme de plusieurs Markdowns o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ù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chaque rubrique correspond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une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tape de travail : pour la documentation, il 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agit de la partie Donn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du site internet du projet en question, avec pour chaque source utilis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 une description des variables disponibles ainsi que les conditions 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acc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et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utilisation de ces donn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es. La partie Pr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paration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taille les op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rations de pr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-traitement des donn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es, et la rubrique Analyse de Compl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tude OSM-BPE permet de comparer les points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int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 issus de la BPE avec ceux issus de la base de donn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OpenStreetMap. La rubrique Cas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tude indique les traitements et analyses men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sur les 5 zones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tude 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lectionn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es, et les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sultats sont indiqu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dans la rubrique Analyse transfrontali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re. Tout le code utilis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est visible et document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, de sorte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ce qu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il soit possible de reproduire le travail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identique depuis sa machine,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condition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avoir les donn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es. Ce stage a pour vocation de suivre le 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me mod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le,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savoir proposer un site web qui concentre toutes les op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rations de pr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-traitement et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analyse, ainsi que les deux fichiers contenant les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sultats,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la diff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rence que les donn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utilis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ici sont payantes, et non diffusables. Ce sont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autres probl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matiques que nous aborderons dans la partie suivante.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liste abr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viations :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IDF : Ile-de-France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IPR : Institut Paris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gion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RIATE :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seau Interdisciplinaire pour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Am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nagement, l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observation et la coh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sion des Territoires Europ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ens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RP :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sidences Principales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Bibliographie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Aulnay, V., Piganiol, V.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,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2021,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«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La France d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Airbnb </w:t>
      </w:r>
      <w:r>
        <w:rPr>
          <w:rFonts w:ascii="Times New Roman" w:hAnsi="Times New Roman" w:hint="default"/>
          <w:outline w:val="0"/>
          <w:color w:val="212121"/>
          <w:rtl w:val="0"/>
          <w:lang w:val="it-IT"/>
          <w14:textFill>
            <w14:solidFill>
              <w14:srgbClr w14:val="222222"/>
            </w14:solidFill>
          </w14:textFill>
        </w:rPr>
        <w:t>»</w:t>
      </w:r>
      <w:r>
        <w:rPr>
          <w:rFonts w:ascii="Times New Roman" w:hAnsi="Times New Roman"/>
          <w:outline w:val="0"/>
          <w:color w:val="212121"/>
          <w:rtl w:val="0"/>
          <w:lang w:val="es-ES_tradnl"/>
          <w14:textFill>
            <w14:solidFill>
              <w14:srgbClr w14:val="222222"/>
            </w14:solidFill>
          </w14:textFill>
        </w:rPr>
        <w:t xml:space="preserve">, Carte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la une de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 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G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pt-PT"/>
          <w14:textFill>
            <w14:solidFill>
              <w14:srgbClr w14:val="222222"/>
            </w14:solidFill>
          </w14:textFill>
        </w:rPr>
        <w:t>oconfluences.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URL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 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 </w:t>
      </w:r>
      <w:r>
        <w:rPr>
          <w:rStyle w:val="Hyperlink.0"/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instrText xml:space="preserve"> HYPERLINK "http://geoconfluences.ens-lyon.fr/informations-scientifiques/a-la-une/carte-a-la-une/france-airbnb"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http://geoconfluences.ens-lyon.fr/informations-scientifiques/a-la-une/carte-a-la-une/france-airbnb</w:t>
      </w:r>
      <w:r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fldChar w:fldCharType="end" w:fldLock="0"/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</w:pPr>
      <w:r>
        <w:rPr>
          <w:rStyle w:val="Aucun"/>
          <w:rFonts w:ascii="Times New Roman" w:hAnsi="Times New Roman"/>
          <w:outline w:val="0"/>
          <w:color w:val="212121"/>
          <w:rtl w:val="0"/>
          <w:lang w:val="de-DE"/>
          <w14:textFill>
            <w14:solidFill>
              <w14:srgbClr w14:val="222222"/>
            </w14:solidFill>
          </w14:textFill>
        </w:rPr>
        <w:t xml:space="preserve">APUR 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(Atelier Parisien d</w:t>
      </w:r>
      <w:r>
        <w:rPr>
          <w:rStyle w:val="Aucun"/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Urbanisme), 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Note n. 128, juin 2018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,</w:t>
      </w:r>
      <w:r>
        <w:rPr>
          <w:rStyle w:val="Aucun"/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Style w:val="Aucun"/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« 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Locations meubl</w:t>
      </w:r>
      <w:r>
        <w:rPr>
          <w:rStyle w:val="Aucun"/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es de courte dur</w:t>
      </w:r>
      <w:r>
        <w:rPr>
          <w:rStyle w:val="Aucun"/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e : Quelles r</w:t>
      </w:r>
      <w:r>
        <w:rPr>
          <w:rStyle w:val="Aucun"/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ponses publiques ?</w:t>
      </w:r>
      <w:r>
        <w:rPr>
          <w:rStyle w:val="Aucun"/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 » 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URL : </w:t>
      </w:r>
      <w:r>
        <w:rPr>
          <w:rStyle w:val="Hyperlink.0"/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instrText xml:space="preserve"> HYPERLINK "https://www.apur.org/sites/default/files/documents/APBROAPU554.pdf"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212121"/>
          <w:rtl w:val="0"/>
          <w:lang w:val="en-US"/>
          <w14:textFill>
            <w14:solidFill>
              <w14:srgbClr w14:val="222222"/>
            </w14:solidFill>
          </w14:textFill>
        </w:rPr>
        <w:t>https://www.apur.org/sites/default/files/documents/APBROAPU554.pdf</w:t>
      </w:r>
      <w:r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</w:pP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INSEE, 2021 : 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Indices Notaires-Insee des prix des logements anciens - quatri</w:t>
      </w:r>
      <w:r>
        <w:rPr>
          <w:rStyle w:val="Aucun"/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me trimestre 2020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. URL : </w:t>
      </w:r>
      <w:r>
        <w:rPr>
          <w:rStyle w:val="Hyperlink.0"/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instrText xml:space="preserve"> HYPERLINK "https://www.insee.fr/fr/statistiques/5058675"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https://www.insee.fr/fr/statistiques/5058675</w:t>
      </w:r>
      <w:r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fldChar w:fldCharType="end" w:fldLock="0"/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</w:pP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Institut Paris R</w:t>
      </w:r>
      <w:r>
        <w:rPr>
          <w:rStyle w:val="Aucun"/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gion, 2021., Les locations saisonni</w:t>
      </w:r>
      <w:r>
        <w:rPr>
          <w:rStyle w:val="Aucun"/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è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res en </w:t>
      </w:r>
      <w:r>
        <w:rPr>
          <w:rStyle w:val="Aucun"/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Î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le-de-France, </w:t>
      </w:r>
      <w:r>
        <w:rPr>
          <w:rStyle w:val="Aucun"/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tat des lieux d</w:t>
      </w:r>
      <w:r>
        <w:rPr>
          <w:rStyle w:val="Aucun"/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avant crise. URL : </w:t>
      </w:r>
      <w:r>
        <w:rPr>
          <w:rStyle w:val="Hyperlink.0"/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instrText xml:space="preserve"> HYPERLINK "https://www.institutparisregion.fr/fileadmin/NewEtudes/000pack2/Etude_2610/Rapport_Airbnb_250521complet.pdf"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212121"/>
          <w:rtl w:val="0"/>
          <w:lang w:val="en-US"/>
          <w14:textFill>
            <w14:solidFill>
              <w14:srgbClr w14:val="222222"/>
            </w14:solidFill>
          </w14:textFill>
        </w:rPr>
        <w:t>https://www.institutparisregion.fr/fileadmin/NewEtudes/000pack2/Etude_2610/Rapport_Airbnb_250521complet.pdf</w:t>
      </w:r>
      <w:r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fldChar w:fldCharType="end" w:fldLock="0"/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</w:pP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Le Corre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, T., 2019.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 Paris </w:t>
      </w:r>
      <w:r>
        <w:rPr>
          <w:rStyle w:val="Aucun"/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tous prix. Analyse des in</w:t>
      </w:r>
      <w:r>
        <w:rPr>
          <w:rStyle w:val="Aucun"/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galit</w:t>
      </w:r>
      <w:r>
        <w:rPr>
          <w:rStyle w:val="Aucun"/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 par une g</w:t>
      </w:r>
      <w:r>
        <w:rPr>
          <w:rStyle w:val="Aucun"/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ographie de l</w:t>
      </w:r>
      <w:r>
        <w:rPr>
          <w:rStyle w:val="Aucun"/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’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investissement sur le march</w:t>
      </w:r>
      <w:r>
        <w:rPr>
          <w:rStyle w:val="Aucun"/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immobilier r</w:t>
      </w:r>
      <w:r>
        <w:rPr>
          <w:rStyle w:val="Aucun"/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sidentiel en </w:t>
      </w:r>
      <w:r>
        <w:rPr>
          <w:rStyle w:val="Aucun"/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Î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le-de-France. G</w:t>
      </w:r>
      <w:r>
        <w:rPr>
          <w:rStyle w:val="Aucun"/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ographie. Universit</w:t>
      </w:r>
      <w:r>
        <w:rPr>
          <w:rStyle w:val="Aucun"/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é 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Paris 1 </w:t>
      </w:r>
      <w:r>
        <w:rPr>
          <w:rStyle w:val="Aucun"/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– 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Panth</w:t>
      </w:r>
      <w:r>
        <w:rPr>
          <w:rStyle w:val="Aucun"/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on Sorbonne. Fran</w:t>
      </w:r>
      <w:r>
        <w:rPr>
          <w:rStyle w:val="Aucun"/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ç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ais</w:t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Mermet A.-C., 2019, </w:t>
      </w:r>
      <w:r>
        <w:rPr>
          <w:rStyle w:val="Aucun"/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« 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Entendu / Entretien : Airbnb et la gentrification touristique des villes </w:t>
      </w:r>
      <w:r>
        <w:rPr>
          <w:rStyle w:val="Aucun"/>
          <w:rFonts w:ascii="Times New Roman" w:hAnsi="Times New Roman" w:hint="default"/>
          <w:outline w:val="0"/>
          <w:color w:val="212121"/>
          <w:rtl w:val="0"/>
          <w:lang w:val="it-IT"/>
          <w14:textFill>
            <w14:solidFill>
              <w14:srgbClr w14:val="222222"/>
            </w14:solidFill>
          </w14:textFill>
        </w:rPr>
        <w:t>»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Aucun"/>
          <w:rFonts w:ascii="Times New Roman" w:hAnsi="Times New Roman"/>
          <w:i w:val="1"/>
          <w:i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Urbanite</w:t>
      </w:r>
      <w:r>
        <w:rPr>
          <w:rStyle w:val="Aucun"/>
          <w:rFonts w:ascii="Times New Roman" w:hAnsi="Times New Roman" w:hint="default"/>
          <w:i w:val="1"/>
          <w:i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́</w:t>
      </w:r>
      <w:r>
        <w:rPr>
          <w:rStyle w:val="Aucun"/>
          <w:rFonts w:ascii="Times New Roman" w:hAnsi="Times New Roman"/>
          <w:i w:val="1"/>
          <w:iCs w:val="1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</w:t>
      </w:r>
      <w:r>
        <w:rPr>
          <w:rStyle w:val="Aucun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, mai 2019, URL </w:t>
      </w:r>
      <w:r>
        <w:rPr>
          <w:rStyle w:val="Hyperlink.1"/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instrText xml:space="preserve"> HYPERLINK "http://www.revue-urbanites.fr/entendu-entretien-mermet/"</w:instrText>
      </w:r>
      <w:r>
        <w:rPr>
          <w:rStyle w:val="Hyperlink.1"/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fldChar w:fldCharType="separate" w:fldLock="0"/>
      </w:r>
      <w:r>
        <w:rPr>
          <w:rStyle w:val="Hyperlink.1"/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http://www.revue-urbanites.fr/entendu-entretien-mermet/</w:t>
      </w:r>
      <w:r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fldChar w:fldCharType="end" w:fldLock="0"/>
      </w: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</w:pPr>
    </w:p>
    <w:p>
      <w:pPr>
        <w:pStyle w:val="Par défaut"/>
        <w:bidi w:val="0"/>
        <w:spacing w:before="20" w:line="264" w:lineRule="auto"/>
        <w:ind w:left="0" w:right="0" w:firstLine="0"/>
        <w:jc w:val="both"/>
        <w:rPr>
          <w:rStyle w:val="Aucun"/>
          <w:rFonts w:ascii="Times New Roman" w:cs="Times New Roman" w:hAnsi="Times New Roman" w:eastAsia="Times New Roman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Le Brun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, P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,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 xml:space="preserve"> 2021. 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« 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Cartographier les aides publiques 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investissement immobilier r</w:t>
      </w:r>
      <w:r>
        <w:rPr>
          <w:rFonts w:ascii="Times New Roman" w:hAnsi="Times New Roman" w:hint="default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>sidentiel en France (2003-2019)</w:t>
      </w:r>
      <w:r>
        <w:rPr>
          <w:rFonts w:ascii="Times New Roman" w:hAnsi="Times New Roman" w:hint="default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t> »</w:t>
      </w:r>
      <w:r>
        <w:rPr>
          <w:rFonts w:ascii="Times New Roman" w:hAnsi="Times New Roman"/>
          <w:outline w:val="0"/>
          <w:color w:val="212121"/>
          <w:rtl w:val="0"/>
          <w:lang w:val="en-US"/>
          <w14:textFill>
            <w14:solidFill>
              <w14:srgbClr w14:val="222222"/>
            </w14:solidFill>
          </w14:textFill>
        </w:rPr>
        <w:t>. Working paper ANR Wisdhom</w:t>
      </w:r>
      <w:r>
        <w:rPr>
          <w:rFonts w:ascii="Times New Roman" w:hAnsi="Times New Roman"/>
          <w:outline w:val="0"/>
          <w:color w:val="212121"/>
          <w:rtl w:val="0"/>
          <w:lang w:val="fr-FR"/>
          <w14:textFill>
            <w14:solidFill>
              <w14:srgbClr w14:val="222222"/>
            </w14:solidFill>
          </w14:textFill>
        </w:rPr>
        <w:t xml:space="preserve">. URL : </w:t>
      </w:r>
      <w:r>
        <w:rPr>
          <w:rStyle w:val="Hyperlink.2"/>
          <w:rFonts w:ascii="Times New Roman" w:cs="Times New Roman" w:hAnsi="Times New Roman" w:eastAsia="Times New Roman"/>
          <w:outline w:val="0"/>
          <w:color w:val="000000"/>
          <w:u w:val="single" w:color="dd9933"/>
          <w:rtl w:val="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  <w:outline w:val="0"/>
          <w:color w:val="000000"/>
          <w:u w:val="single" w:color="dd9933"/>
          <w:rtl w:val="0"/>
          <w14:textFill>
            <w14:solidFill>
              <w14:srgbClr w14:val="000000"/>
            </w14:solidFill>
          </w14:textFill>
        </w:rPr>
        <w:instrText xml:space="preserve"> HYPERLINK "https://hal.archives-ouvertes.fr/hal-03157640"</w:instrText>
      </w:r>
      <w:r>
        <w:rPr>
          <w:rStyle w:val="Hyperlink.2"/>
          <w:rFonts w:ascii="Times New Roman" w:cs="Times New Roman" w:hAnsi="Times New Roman" w:eastAsia="Times New Roman"/>
          <w:outline w:val="0"/>
          <w:color w:val="000000"/>
          <w:u w:val="single" w:color="dd9933"/>
          <w:rtl w:val="0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2"/>
          <w:rFonts w:ascii="Times New Roman" w:hAnsi="Times New Roman"/>
          <w:outline w:val="0"/>
          <w:color w:val="000000"/>
          <w:u w:val="single" w:color="dd9933"/>
          <w:rtl w:val="0"/>
          <w:lang w:val="fr-FR"/>
          <w14:textFill>
            <w14:solidFill>
              <w14:srgbClr w14:val="000000"/>
            </w14:solidFill>
          </w14:textFill>
        </w:rPr>
        <w:t>https://hal.archives-ouvertes.fr/hal-03157640</w:t>
      </w:r>
      <w:r>
        <w:rPr>
          <w:rFonts w:ascii="Times New Roman" w:cs="Times New Roman" w:hAnsi="Times New Roman" w:eastAsia="Times New Roman"/>
          <w:outline w:val="0"/>
          <w:color w:val="212121"/>
          <w:rtl w:val="0"/>
          <w14:textFill>
            <w14:solidFill>
              <w14:srgbClr w14:val="222222"/>
            </w14:solidFill>
          </w14:textFill>
        </w:rPr>
        <w:fldChar w:fldCharType="end" w:fldLock="0"/>
      </w:r>
    </w:p>
    <w:p>
      <w:pPr>
        <w:pStyle w:val="Corps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s"/>
        <w:jc w:val="both"/>
      </w:pPr>
      <w:r>
        <w:rPr>
          <w:rFonts w:ascii="Times New Roman" w:hAnsi="Times New Roman"/>
          <w:sz w:val="24"/>
          <w:szCs w:val="24"/>
          <w:rtl w:val="0"/>
          <w:lang w:val="fr-FR"/>
        </w:rPr>
        <w:t>romane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Note de bas de page"/>
      </w:pPr>
      <w:r>
        <w:rPr>
          <w:rStyle w:val="Aucun"/>
          <w:rFonts w:ascii="Times New Roman" w:cs="Times New Roman" w:hAnsi="Times New Roman" w:eastAsia="Times New Roman"/>
          <w:sz w:val="18"/>
          <w:szCs w:val="18"/>
          <w:vertAlign w:val="superscript"/>
        </w:rPr>
        <w:footnoteRef/>
      </w:r>
      <w:r>
        <w:rPr>
          <w:rFonts w:ascii="Times New Roman" w:hAnsi="Times New Roman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fr-FR"/>
        </w:rPr>
        <w:t xml:space="preserve">carte interactive des logements Airbnb en France : </w:t>
      </w:r>
      <w:r>
        <w:rPr>
          <w:rStyle w:val="Hyperlink.0"/>
          <w:rFonts w:ascii="Times New Roman" w:cs="Times New Roman" w:hAnsi="Times New Roman" w:eastAsia="Times New Roman"/>
          <w:sz w:val="18"/>
          <w:szCs w:val="1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18"/>
          <w:szCs w:val="18"/>
        </w:rPr>
        <w:instrText xml:space="preserve"> HYPERLINK "https://parisvsbnb2.carto.com/builder/9ea3868d-2571-4984-8010-30ac096bd2b1/embed"</w:instrText>
      </w:r>
      <w:r>
        <w:rPr>
          <w:rStyle w:val="Hyperlink.0"/>
          <w:rFonts w:ascii="Times New Roman" w:cs="Times New Roman" w:hAnsi="Times New Roman" w:eastAsia="Times New Roman"/>
          <w:sz w:val="18"/>
          <w:szCs w:val="18"/>
        </w:rPr>
        <w:fldChar w:fldCharType="separate" w:fldLock="0"/>
      </w:r>
      <w:r>
        <w:rPr>
          <w:rStyle w:val="Hyperlink.0"/>
          <w:rFonts w:ascii="Times New Roman" w:hAnsi="Times New Roman"/>
          <w:sz w:val="18"/>
          <w:szCs w:val="18"/>
          <w:rtl w:val="0"/>
          <w:lang w:val="en-US"/>
        </w:rPr>
        <w:t>https://parisvsbnb2.carto.com/builder/9ea3868d-2571-4984-8010-30ac096bd2b1/embed</w:t>
      </w:r>
      <w:r>
        <w:rPr>
          <w:rFonts w:ascii="Times New Roman" w:cs="Times New Roman" w:hAnsi="Times New Roman" w:eastAsia="Times New Roman"/>
          <w:sz w:val="18"/>
          <w:szCs w:val="18"/>
        </w:rPr>
        <w:fldChar w:fldCharType="end" w:fldLock="0"/>
      </w:r>
      <w:r>
        <w:rPr>
          <w:rFonts w:ascii="Times New Roman" w:hAnsi="Times New Roman"/>
          <w:sz w:val="18"/>
          <w:szCs w:val="18"/>
          <w:rtl w:val="0"/>
          <w:lang w:val="fr-FR"/>
        </w:rPr>
        <w:t xml:space="preserve"> </w:t>
      </w:r>
    </w:p>
  </w:footnote>
  <w:footnote w:id="2">
    <w:p>
      <w:pPr>
        <w:pStyle w:val="Note de bas de page"/>
      </w:pPr>
      <w:r>
        <w:rPr>
          <w:rStyle w:val="Aucun"/>
          <w:rFonts w:ascii="Times New Roman" w:cs="Times New Roman" w:hAnsi="Times New Roman" w:eastAsia="Times New Roman"/>
          <w:sz w:val="18"/>
          <w:szCs w:val="18"/>
          <w:vertAlign w:val="superscript"/>
        </w:rPr>
        <w:footnoteRef/>
      </w:r>
      <w:r>
        <w:rPr>
          <w:rFonts w:ascii="Times New Roman" w:hAnsi="Times New Roman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fr-FR"/>
        </w:rPr>
        <w:t>Ces chiffres prennent aussi en compte les logements Abritel-HomeAway</w:t>
      </w:r>
    </w:p>
  </w:footnote>
  <w:footnote w:id="3">
    <w:p>
      <w:pPr>
        <w:pStyle w:val="Note de bas de page"/>
      </w:pPr>
      <w:r>
        <w:rPr>
          <w:rStyle w:val="Aucun"/>
          <w:rFonts w:ascii="Times New Roman" w:cs="Times New Roman" w:hAnsi="Times New Roman" w:eastAsia="Times New Roman"/>
          <w:sz w:val="18"/>
          <w:szCs w:val="18"/>
          <w:vertAlign w:val="superscript"/>
        </w:rPr>
        <w:footnoteRef/>
      </w:r>
      <w:r>
        <w:rPr>
          <w:rFonts w:ascii="Times New Roman" w:hAnsi="Times New Roman"/>
          <w:sz w:val="18"/>
          <w:szCs w:val="18"/>
          <w:rtl w:val="0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sz w:val="18"/>
          <w:szCs w:val="1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18"/>
          <w:szCs w:val="18"/>
        </w:rPr>
        <w:instrText xml:space="preserve"> HYPERLINK "http://www.atout-france.fr/actualites/tourisme-urbain-l-internationalisation-des-nuitees-hotelieres-progresse"</w:instrText>
      </w:r>
      <w:r>
        <w:rPr>
          <w:rStyle w:val="Hyperlink.0"/>
          <w:rFonts w:ascii="Times New Roman" w:cs="Times New Roman" w:hAnsi="Times New Roman" w:eastAsia="Times New Roman"/>
          <w:sz w:val="18"/>
          <w:szCs w:val="18"/>
        </w:rPr>
        <w:fldChar w:fldCharType="separate" w:fldLock="0"/>
      </w:r>
      <w:r>
        <w:rPr>
          <w:rStyle w:val="Hyperlink.0"/>
          <w:rFonts w:ascii="Times New Roman" w:hAnsi="Times New Roman"/>
          <w:sz w:val="18"/>
          <w:szCs w:val="18"/>
          <w:rtl w:val="0"/>
          <w:lang w:val="fr-FR"/>
        </w:rPr>
        <w:t>http://www.atout-france.fr/actualites/tourisme-urbain-l-internationalisation-des-nuitees-hotelieres-progresse</w:t>
      </w:r>
      <w:r>
        <w:rPr>
          <w:rFonts w:ascii="Times New Roman" w:cs="Times New Roman" w:hAnsi="Times New Roman" w:eastAsia="Times New Roman"/>
          <w:sz w:val="18"/>
          <w:szCs w:val="18"/>
        </w:rPr>
        <w:fldChar w:fldCharType="end" w:fldLock="0"/>
      </w:r>
      <w:r>
        <w:rPr>
          <w:rFonts w:ascii="Times New Roman" w:hAnsi="Times New Roman"/>
          <w:sz w:val="18"/>
          <w:szCs w:val="18"/>
          <w:rtl w:val="0"/>
          <w:lang w:val="fr-FR"/>
        </w:rPr>
        <w:t xml:space="preserve"> </w:t>
      </w:r>
    </w:p>
  </w:footnote>
  <w:footnote w:id="4">
    <w:p>
      <w:pPr>
        <w:pStyle w:val="Note de bas de page"/>
      </w:pPr>
      <w:r>
        <w:rPr>
          <w:rStyle w:val="Aucun"/>
          <w:rFonts w:ascii="Times New Roman" w:cs="Times New Roman" w:hAnsi="Times New Roman" w:eastAsia="Times New Roman"/>
          <w:sz w:val="18"/>
          <w:szCs w:val="18"/>
          <w:vertAlign w:val="superscript"/>
        </w:rPr>
        <w:footnoteRef/>
      </w:r>
      <w:r>
        <w:rPr>
          <w:rFonts w:ascii="Times New Roman" w:hAnsi="Times New Roman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fr-FR"/>
        </w:rPr>
        <w:t>Cette m</w:t>
      </w:r>
      <w:r>
        <w:rPr>
          <w:rFonts w:ascii="Times New Roman" w:hAnsi="Times New Roman" w:hint="default"/>
          <w:sz w:val="18"/>
          <w:szCs w:val="18"/>
          <w:rtl w:val="0"/>
          <w:lang w:val="fr-FR"/>
        </w:rPr>
        <w:t>é</w:t>
      </w:r>
      <w:r>
        <w:rPr>
          <w:rFonts w:ascii="Times New Roman" w:hAnsi="Times New Roman"/>
          <w:sz w:val="18"/>
          <w:szCs w:val="18"/>
          <w:rtl w:val="0"/>
          <w:lang w:val="fr-FR"/>
        </w:rPr>
        <w:t xml:space="preserve">thode se base sur le calcul du ratio (nombre de </w:t>
      </w:r>
      <w:r>
        <w:rPr>
          <w:rFonts w:ascii="Times New Roman" w:hAnsi="Times New Roman"/>
          <w:sz w:val="18"/>
          <w:szCs w:val="18"/>
          <w:rtl w:val="0"/>
          <w:lang w:val="fr-FR"/>
        </w:rPr>
        <w:t>locations saisonnie</w:t>
      </w:r>
      <w:r>
        <w:rPr>
          <w:rFonts w:ascii="Times New Roman" w:hAnsi="Times New Roman" w:hint="default"/>
          <w:sz w:val="18"/>
          <w:szCs w:val="18"/>
          <w:rtl w:val="0"/>
        </w:rPr>
        <w:t>̀</w:t>
      </w:r>
      <w:r>
        <w:rPr>
          <w:rFonts w:ascii="Times New Roman" w:hAnsi="Times New Roman"/>
          <w:sz w:val="18"/>
          <w:szCs w:val="18"/>
          <w:rtl w:val="0"/>
          <w:lang w:val="fr-FR"/>
        </w:rPr>
        <w:t>res loue</w:t>
      </w:r>
      <w:r>
        <w:rPr>
          <w:rFonts w:ascii="Times New Roman" w:hAnsi="Times New Roman" w:hint="default"/>
          <w:sz w:val="18"/>
          <w:szCs w:val="18"/>
          <w:rtl w:val="0"/>
        </w:rPr>
        <w:t>́</w:t>
      </w:r>
      <w:r>
        <w:rPr>
          <w:rFonts w:ascii="Times New Roman" w:hAnsi="Times New Roman"/>
          <w:sz w:val="18"/>
          <w:szCs w:val="18"/>
          <w:rtl w:val="0"/>
          <w:lang w:val="fr-FR"/>
        </w:rPr>
        <w:t xml:space="preserve">es plus de 120 jours </w:t>
      </w:r>
      <w:r>
        <w:rPr>
          <w:rFonts w:ascii="Times New Roman" w:hAnsi="Times New Roman"/>
          <w:sz w:val="18"/>
          <w:szCs w:val="18"/>
          <w:rtl w:val="0"/>
          <w:lang w:val="fr-FR"/>
        </w:rPr>
        <w:t>par an) / (croissance de</w:t>
      </w:r>
      <w:r>
        <w:rPr>
          <w:rFonts w:ascii="Times New Roman" w:hAnsi="Times New Roman"/>
          <w:sz w:val="18"/>
          <w:szCs w:val="18"/>
          <w:rtl w:val="0"/>
          <w:lang w:val="fr-FR"/>
        </w:rPr>
        <w:t xml:space="preserve"> logements hors-RP</w:t>
      </w:r>
      <w:r>
        <w:rPr>
          <w:rFonts w:ascii="Times New Roman" w:hAnsi="Times New Roman"/>
          <w:sz w:val="18"/>
          <w:szCs w:val="18"/>
          <w:rtl w:val="0"/>
          <w:lang w:val="fr-FR"/>
        </w:rPr>
        <w:t>)</w:t>
      </w:r>
      <w:r>
        <w:rPr>
          <w:rFonts w:ascii="Times New Roman" w:hAnsi="Times New Roman"/>
          <w:sz w:val="18"/>
          <w:szCs w:val="18"/>
          <w:rtl w:val="0"/>
          <w:lang w:val="fr-FR"/>
        </w:rPr>
        <w:t xml:space="preserve"> sur la pe</w:t>
      </w:r>
      <w:r>
        <w:rPr>
          <w:rFonts w:ascii="Times New Roman" w:hAnsi="Times New Roman" w:hint="default"/>
          <w:sz w:val="18"/>
          <w:szCs w:val="18"/>
          <w:rtl w:val="0"/>
        </w:rPr>
        <w:t>́</w:t>
      </w:r>
      <w:r>
        <w:rPr>
          <w:rFonts w:ascii="Times New Roman" w:hAnsi="Times New Roman"/>
          <w:sz w:val="18"/>
          <w:szCs w:val="18"/>
          <w:rtl w:val="0"/>
          <w:lang w:val="fr-FR"/>
        </w:rPr>
        <w:t>riode 2011-2017 (donne</w:t>
      </w:r>
      <w:r>
        <w:rPr>
          <w:rFonts w:ascii="Times New Roman" w:hAnsi="Times New Roman" w:hint="default"/>
          <w:sz w:val="18"/>
          <w:szCs w:val="18"/>
          <w:rtl w:val="0"/>
        </w:rPr>
        <w:t>́</w:t>
      </w:r>
      <w:r>
        <w:rPr>
          <w:rFonts w:ascii="Times New Roman" w:hAnsi="Times New Roman"/>
          <w:sz w:val="18"/>
          <w:szCs w:val="18"/>
          <w:rtl w:val="0"/>
          <w:lang w:val="fr-FR"/>
        </w:rPr>
        <w:t>es du recensement)</w:t>
      </w:r>
      <w:r>
        <w:rPr>
          <w:rFonts w:ascii="Times New Roman" w:hAnsi="Times New Roman"/>
          <w:sz w:val="18"/>
          <w:szCs w:val="18"/>
          <w:rtl w:val="0"/>
          <w:lang w:val="fr-FR"/>
        </w:rPr>
        <w:t>. Cette m</w:t>
      </w:r>
      <w:r>
        <w:rPr>
          <w:rFonts w:ascii="Times New Roman" w:hAnsi="Times New Roman" w:hint="default"/>
          <w:sz w:val="18"/>
          <w:szCs w:val="18"/>
          <w:rtl w:val="0"/>
          <w:lang w:val="fr-FR"/>
        </w:rPr>
        <w:t>é</w:t>
      </w:r>
      <w:r>
        <w:rPr>
          <w:rFonts w:ascii="Times New Roman" w:hAnsi="Times New Roman"/>
          <w:sz w:val="18"/>
          <w:szCs w:val="18"/>
          <w:rtl w:val="0"/>
          <w:lang w:val="fr-FR"/>
        </w:rPr>
        <w:t>thode a ses limites car le recensement reste d</w:t>
      </w:r>
      <w:r>
        <w:rPr>
          <w:rFonts w:ascii="Times New Roman" w:hAnsi="Times New Roman" w:hint="default"/>
          <w:sz w:val="18"/>
          <w:szCs w:val="18"/>
          <w:rtl w:val="0"/>
          <w:lang w:val="fr-FR"/>
        </w:rPr>
        <w:t>é</w:t>
      </w:r>
      <w:r>
        <w:rPr>
          <w:rFonts w:ascii="Times New Roman" w:hAnsi="Times New Roman"/>
          <w:sz w:val="18"/>
          <w:szCs w:val="18"/>
          <w:rtl w:val="0"/>
          <w:lang w:val="fr-FR"/>
        </w:rPr>
        <w:t>claratif.</w:t>
      </w:r>
    </w:p>
  </w:footnote>
  <w:footnote w:id="5">
    <w:p>
      <w:pPr>
        <w:pStyle w:val="Note de bas de page"/>
      </w:pPr>
      <w:r>
        <w:rPr>
          <w:rStyle w:val="Aucun"/>
          <w:rFonts w:ascii="Times New Roman" w:cs="Times New Roman" w:hAnsi="Times New Roman" w:eastAsia="Times New Roman"/>
          <w:sz w:val="18"/>
          <w:szCs w:val="18"/>
          <w:vertAlign w:val="superscript"/>
        </w:rPr>
        <w:footnoteRef/>
      </w:r>
      <w:r>
        <w:rPr>
          <w:rFonts w:ascii="Times New Roman" w:hAnsi="Times New Roman"/>
          <w:sz w:val="18"/>
          <w:szCs w:val="18"/>
          <w:rtl w:val="0"/>
          <w:lang w:val="fr-FR"/>
        </w:rPr>
        <w:t xml:space="preserve"> https://www.meilleursagents.com/prix-immobilier/issy-les-moulineaux-92130/</w:t>
      </w:r>
    </w:p>
  </w:footnote>
  <w:footnote w:id="6">
    <w:p>
      <w:pPr>
        <w:pStyle w:val="Note de bas de page"/>
      </w:pPr>
      <w:r>
        <w:rPr>
          <w:rStyle w:val="Aucun"/>
          <w:rFonts w:ascii="Times New Roman" w:cs="Times New Roman" w:hAnsi="Times New Roman" w:eastAsia="Times New Roman"/>
          <w:sz w:val="18"/>
          <w:szCs w:val="18"/>
          <w:vertAlign w:val="superscript"/>
        </w:rPr>
        <w:footnoteRef/>
      </w:r>
      <w:r>
        <w:rPr>
          <w:rFonts w:ascii="Times New Roman" w:hAnsi="Times New Roman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fr-FR"/>
        </w:rPr>
        <w:t xml:space="preserve">suite </w:t>
      </w:r>
      <w:r>
        <w:rPr>
          <w:rFonts w:ascii="Times New Roman" w:hAnsi="Times New Roman" w:hint="default"/>
          <w:sz w:val="18"/>
          <w:szCs w:val="18"/>
          <w:rtl w:val="0"/>
          <w:lang w:val="fr-FR"/>
        </w:rPr>
        <w:t xml:space="preserve">à </w:t>
      </w:r>
      <w:r>
        <w:rPr>
          <w:rFonts w:ascii="Times New Roman" w:hAnsi="Times New Roman"/>
          <w:sz w:val="18"/>
          <w:szCs w:val="18"/>
          <w:rtl w:val="0"/>
          <w:lang w:val="fr-FR"/>
        </w:rPr>
        <w:t xml:space="preserve">une </w:t>
      </w:r>
      <w:r>
        <w:rPr>
          <w:rFonts w:ascii="Times New Roman" w:hAnsi="Times New Roman"/>
          <w:sz w:val="18"/>
          <w:szCs w:val="18"/>
          <w:rtl w:val="0"/>
        </w:rPr>
        <w:t>de</w:t>
      </w:r>
      <w:r>
        <w:rPr>
          <w:rFonts w:ascii="Times New Roman" w:hAnsi="Times New Roman" w:hint="default"/>
          <w:sz w:val="18"/>
          <w:szCs w:val="18"/>
          <w:rtl w:val="0"/>
        </w:rPr>
        <w:t>́</w:t>
      </w:r>
      <w:r>
        <w:rPr>
          <w:rFonts w:ascii="Times New Roman" w:hAnsi="Times New Roman"/>
          <w:sz w:val="18"/>
          <w:szCs w:val="18"/>
          <w:rtl w:val="0"/>
          <w:lang w:val="fr-FR"/>
        </w:rPr>
        <w:t>libe</w:t>
      </w:r>
      <w:r>
        <w:rPr>
          <w:rFonts w:ascii="Times New Roman" w:hAnsi="Times New Roman" w:hint="default"/>
          <w:sz w:val="18"/>
          <w:szCs w:val="18"/>
          <w:rtl w:val="0"/>
        </w:rPr>
        <w:t>́</w:t>
      </w:r>
      <w:r>
        <w:rPr>
          <w:rFonts w:ascii="Times New Roman" w:hAnsi="Times New Roman"/>
          <w:sz w:val="18"/>
          <w:szCs w:val="18"/>
          <w:rtl w:val="0"/>
          <w:lang w:val="fr-FR"/>
        </w:rPr>
        <w:t>ration intercommunale de l</w:t>
      </w:r>
      <w:r>
        <w:rPr>
          <w:rFonts w:ascii="Times New Roman" w:hAnsi="Times New Roman" w:hint="default"/>
          <w:sz w:val="18"/>
          <w:szCs w:val="18"/>
          <w:rtl w:val="0"/>
        </w:rPr>
        <w:t>’</w:t>
      </w:r>
      <w:r>
        <w:rPr>
          <w:rFonts w:ascii="Times New Roman" w:hAnsi="Times New Roman"/>
          <w:sz w:val="18"/>
          <w:szCs w:val="18"/>
          <w:rtl w:val="0"/>
          <w:lang w:val="fr-FR"/>
        </w:rPr>
        <w:t>EPT Grand Paris Seine Ouest (T3) le 26</w:t>
      </w:r>
      <w:r>
        <w:rPr>
          <w:rFonts w:ascii="Times New Roman" w:hAnsi="Times New Roman"/>
          <w:sz w:val="18"/>
          <w:szCs w:val="18"/>
          <w:rtl w:val="0"/>
          <w:lang w:val="fr-FR"/>
        </w:rPr>
        <w:t xml:space="preserve">/06/2018 : </w:t>
      </w:r>
      <w:r>
        <w:rPr>
          <w:rStyle w:val="Hyperlink.0"/>
          <w:rFonts w:ascii="Times New Roman" w:cs="Times New Roman" w:hAnsi="Times New Roman" w:eastAsia="Times New Roman"/>
          <w:sz w:val="18"/>
          <w:szCs w:val="1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18"/>
          <w:szCs w:val="18"/>
        </w:rPr>
        <w:instrText xml:space="preserve"> HYPERLINK "https://www.seineouest.fr/app/uploads/2020/07/Rapport_activite_GPSO_2018.pdf"</w:instrText>
      </w:r>
      <w:r>
        <w:rPr>
          <w:rStyle w:val="Hyperlink.0"/>
          <w:rFonts w:ascii="Times New Roman" w:cs="Times New Roman" w:hAnsi="Times New Roman" w:eastAsia="Times New Roman"/>
          <w:sz w:val="18"/>
          <w:szCs w:val="18"/>
        </w:rPr>
        <w:fldChar w:fldCharType="separate" w:fldLock="0"/>
      </w:r>
      <w:r>
        <w:rPr>
          <w:rStyle w:val="Hyperlink.0"/>
          <w:rFonts w:ascii="Times New Roman" w:hAnsi="Times New Roman"/>
          <w:sz w:val="18"/>
          <w:szCs w:val="18"/>
          <w:rtl w:val="0"/>
          <w:lang w:val="de-DE"/>
        </w:rPr>
        <w:t>https://www.seineouest.fr/app/uploads/2020/07/Rapport_activite_GPSO_2018.pdf</w:t>
      </w:r>
      <w:r>
        <w:rPr>
          <w:rFonts w:ascii="Times New Roman" w:cs="Times New Roman" w:hAnsi="Times New Roman" w:eastAsia="Times New Roman"/>
          <w:sz w:val="18"/>
          <w:szCs w:val="18"/>
        </w:rPr>
        <w:fldChar w:fldCharType="end" w:fldLock="0"/>
      </w:r>
      <w:r>
        <w:rPr>
          <w:rFonts w:ascii="Times New Roman" w:hAnsi="Times New Roman"/>
          <w:sz w:val="18"/>
          <w:szCs w:val="18"/>
          <w:rtl w:val="0"/>
          <w:lang w:val="fr-FR"/>
        </w:rPr>
        <w:t xml:space="preserve"> </w:t>
      </w:r>
    </w:p>
  </w:footnote>
  <w:footnote w:id="7">
    <w:p>
      <w:pPr>
        <w:pStyle w:val="Note de bas de page"/>
      </w:pPr>
      <w:r>
        <w:rPr>
          <w:rStyle w:val="Aucun"/>
          <w:rFonts w:ascii="Times New Roman" w:cs="Times New Roman" w:hAnsi="Times New Roman" w:eastAsia="Times New Roman"/>
          <w:sz w:val="18"/>
          <w:szCs w:val="18"/>
          <w:vertAlign w:val="superscript"/>
        </w:rPr>
        <w:footnoteRef/>
      </w:r>
      <w:r>
        <w:rPr>
          <w:rFonts w:ascii="Times New Roman" w:hAnsi="Times New Roman"/>
          <w:sz w:val="18"/>
          <w:szCs w:val="18"/>
          <w:rtl w:val="0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sz w:val="18"/>
          <w:szCs w:val="1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18"/>
          <w:szCs w:val="18"/>
        </w:rPr>
        <w:instrText xml:space="preserve"> HYPERLINK "https://eurocities.eu/latest/22-cities-call-for-stronger-european-regulation-of-holiday-rental-platforms/"</w:instrText>
      </w:r>
      <w:r>
        <w:rPr>
          <w:rStyle w:val="Hyperlink.0"/>
          <w:rFonts w:ascii="Times New Roman" w:cs="Times New Roman" w:hAnsi="Times New Roman" w:eastAsia="Times New Roman"/>
          <w:sz w:val="18"/>
          <w:szCs w:val="18"/>
        </w:rPr>
        <w:fldChar w:fldCharType="separate" w:fldLock="0"/>
      </w:r>
      <w:r>
        <w:rPr>
          <w:rStyle w:val="Hyperlink.0"/>
          <w:rFonts w:ascii="Times New Roman" w:hAnsi="Times New Roman"/>
          <w:sz w:val="18"/>
          <w:szCs w:val="18"/>
          <w:rtl w:val="0"/>
          <w:lang w:val="en-US"/>
        </w:rPr>
        <w:t>https://eurocities.eu/latest/22-cities-call-for-stronger-european-regulation-of-holiday-rental-platforms/</w:t>
      </w:r>
      <w:r>
        <w:rPr>
          <w:rFonts w:ascii="Times New Roman" w:cs="Times New Roman" w:hAnsi="Times New Roman" w:eastAsia="Times New Roman"/>
          <w:sz w:val="18"/>
          <w:szCs w:val="18"/>
        </w:rPr>
        <w:fldChar w:fldCharType="end" w:fldLock="0"/>
      </w:r>
      <w:r>
        <w:rPr>
          <w:rFonts w:ascii="Times New Roman" w:hAnsi="Times New Roman"/>
          <w:sz w:val="18"/>
          <w:szCs w:val="18"/>
          <w:rtl w:val="0"/>
          <w:lang w:val="fr-FR"/>
        </w:rPr>
        <w:t xml:space="preserve"> </w:t>
      </w:r>
    </w:p>
  </w:footnote>
  <w:footnote w:id="8">
    <w:p>
      <w:pPr>
        <w:pStyle w:val="Note de bas de page"/>
      </w:pPr>
      <w:r>
        <w:rPr>
          <w:rStyle w:val="Aucun"/>
          <w:rFonts w:ascii="Times New Roman" w:cs="Times New Roman" w:hAnsi="Times New Roman" w:eastAsia="Times New Roman"/>
          <w:sz w:val="18"/>
          <w:szCs w:val="18"/>
          <w:vertAlign w:val="superscript"/>
        </w:rPr>
        <w:footnoteRef/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 web conference </w:t>
      </w:r>
      <w:r>
        <w:rPr>
          <w:rFonts w:ascii="Times New Roman" w:hAnsi="Times New Roman" w:hint="default"/>
          <w:sz w:val="18"/>
          <w:szCs w:val="18"/>
          <w:rtl w:val="0"/>
          <w:lang w:val="fr-FR"/>
        </w:rPr>
        <w:t xml:space="preserve">« </w:t>
      </w:r>
      <w:r>
        <w:rPr>
          <w:rFonts w:ascii="Times New Roman" w:hAnsi="Times New Roman"/>
          <w:sz w:val="18"/>
          <w:szCs w:val="18"/>
          <w:rtl w:val="0"/>
          <w:lang w:val="fr-FR"/>
        </w:rPr>
        <w:t>la location meuble</w:t>
      </w:r>
      <w:r>
        <w:rPr>
          <w:rFonts w:ascii="Times New Roman" w:hAnsi="Times New Roman" w:hint="default"/>
          <w:sz w:val="18"/>
          <w:szCs w:val="18"/>
          <w:rtl w:val="0"/>
        </w:rPr>
        <w:t>́</w:t>
      </w:r>
      <w:r>
        <w:rPr>
          <w:rFonts w:ascii="Times New Roman" w:hAnsi="Times New Roman"/>
          <w:sz w:val="18"/>
          <w:szCs w:val="18"/>
          <w:rtl w:val="0"/>
          <w:lang w:val="fr-FR"/>
        </w:rPr>
        <w:t xml:space="preserve">e touristique </w:t>
      </w:r>
      <w:r>
        <w:rPr>
          <w:rFonts w:ascii="Times New Roman" w:hAnsi="Times New Roman" w:hint="default"/>
          <w:sz w:val="18"/>
          <w:szCs w:val="18"/>
          <w:rtl w:val="0"/>
          <w:lang w:val="it-IT"/>
        </w:rPr>
        <w:t>»</w:t>
      </w:r>
      <w:r>
        <w:rPr>
          <w:rFonts w:ascii="Times New Roman" w:hAnsi="Times New Roman"/>
          <w:sz w:val="18"/>
          <w:szCs w:val="18"/>
          <w:rtl w:val="0"/>
          <w:lang w:val="fr-FR"/>
        </w:rPr>
        <w:t>,</w:t>
      </w:r>
      <w:r>
        <w:rPr>
          <w:rFonts w:ascii="Times New Roman" w:hAnsi="Times New Roman"/>
          <w:sz w:val="18"/>
          <w:szCs w:val="18"/>
          <w:rtl w:val="0"/>
          <w:lang w:val="fr-FR"/>
        </w:rPr>
        <w:t xml:space="preserve"> bureau d</w:t>
      </w:r>
      <w:r>
        <w:rPr>
          <w:rFonts w:ascii="Times New Roman" w:hAnsi="Times New Roman" w:hint="default"/>
          <w:sz w:val="18"/>
          <w:szCs w:val="18"/>
          <w:rtl w:val="0"/>
        </w:rPr>
        <w:t>’</w:t>
      </w:r>
      <w:r>
        <w:rPr>
          <w:rFonts w:ascii="Times New Roman" w:hAnsi="Times New Roman"/>
          <w:sz w:val="18"/>
          <w:szCs w:val="18"/>
          <w:rtl w:val="0"/>
        </w:rPr>
        <w:t>e</w:t>
      </w:r>
      <w:r>
        <w:rPr>
          <w:rFonts w:ascii="Times New Roman" w:hAnsi="Times New Roman" w:hint="default"/>
          <w:sz w:val="18"/>
          <w:szCs w:val="18"/>
          <w:rtl w:val="0"/>
        </w:rPr>
        <w:t>́</w:t>
      </w:r>
      <w:r>
        <w:rPr>
          <w:rFonts w:ascii="Times New Roman" w:hAnsi="Times New Roman"/>
          <w:sz w:val="18"/>
          <w:szCs w:val="18"/>
          <w:rtl w:val="0"/>
          <w:lang w:val="es-ES_tradnl"/>
        </w:rPr>
        <w:t>tudes Espacite</w:t>
      </w:r>
      <w:r>
        <w:rPr>
          <w:rFonts w:ascii="Times New Roman" w:hAnsi="Times New Roman" w:hint="default"/>
          <w:sz w:val="18"/>
          <w:szCs w:val="18"/>
          <w:rtl w:val="0"/>
        </w:rPr>
        <w:t>́</w:t>
      </w:r>
      <w:r>
        <w:rPr>
          <w:rFonts w:ascii="Times New Roman" w:hAnsi="Times New Roman"/>
          <w:sz w:val="18"/>
          <w:szCs w:val="18"/>
          <w:rtl w:val="0"/>
          <w:lang w:val="fr-FR"/>
        </w:rPr>
        <w:t>, 21/11/2019. URL :</w:t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 https://www.youtube.com/watch ?v=qdMVw</w:t>
      </w:r>
      <w:r>
        <w:rPr>
          <w:rFonts w:ascii="Times New Roman" w:hAnsi="Times New Roman" w:hint="default"/>
          <w:sz w:val="18"/>
          <w:szCs w:val="18"/>
          <w:rtl w:val="0"/>
          <w:lang w:val="fr-FR"/>
        </w:rPr>
        <w:t>—</w:t>
      </w:r>
      <w:r>
        <w:rPr>
          <w:rFonts w:ascii="Times New Roman" w:hAnsi="Times New Roman"/>
          <w:sz w:val="18"/>
          <w:szCs w:val="18"/>
          <w:rtl w:val="0"/>
        </w:rPr>
        <w:t>kru4&amp;t=3072s</w:t>
      </w:r>
      <w:r>
        <w:rPr>
          <w:rFonts w:ascii="Times New Roman" w:hAnsi="Times New Roman"/>
          <w:sz w:val="18"/>
          <w:szCs w:val="18"/>
          <w:rtl w:val="0"/>
          <w:lang w:val="fr-FR"/>
        </w:rPr>
        <w:t xml:space="preserve"> </w:t>
      </w:r>
    </w:p>
  </w:footnote>
  <w:footnote w:id="9">
    <w:p>
      <w:pPr>
        <w:pStyle w:val="Note de bas de page"/>
      </w:pPr>
      <w:r>
        <w:rPr>
          <w:rStyle w:val="Aucun"/>
          <w:rFonts w:ascii="Times New Roman" w:cs="Times New Roman" w:hAnsi="Times New Roman" w:eastAsia="Times New Roman"/>
          <w:sz w:val="18"/>
          <w:szCs w:val="18"/>
          <w:vertAlign w:val="superscript"/>
        </w:rPr>
        <w:footnoteRef/>
      </w:r>
      <w:r>
        <w:rPr>
          <w:rFonts w:ascii="Times New Roman" w:hAnsi="Times New Roman"/>
          <w:sz w:val="18"/>
          <w:szCs w:val="18"/>
          <w:rtl w:val="0"/>
          <w:lang w:val="fr-FR"/>
        </w:rPr>
        <w:t xml:space="preserve"> Article L2333-34 du CGCT</w:t>
      </w:r>
    </w:p>
  </w:footnote>
  <w:footnote w:id="10">
    <w:p>
      <w:pPr>
        <w:pStyle w:val="Note de bas de page"/>
      </w:pPr>
      <w:r>
        <w:rPr>
          <w:rStyle w:val="Aucun"/>
          <w:rFonts w:ascii="Times New Roman" w:cs="Times New Roman" w:hAnsi="Times New Roman" w:eastAsia="Times New Roman"/>
          <w:sz w:val="18"/>
          <w:szCs w:val="18"/>
          <w:vertAlign w:val="superscript"/>
        </w:rPr>
        <w:footnoteRef/>
      </w:r>
      <w:r>
        <w:rPr>
          <w:rFonts w:ascii="Times New Roman" w:hAnsi="Times New Roman"/>
          <w:sz w:val="18"/>
          <w:szCs w:val="18"/>
          <w:rtl w:val="0"/>
          <w:lang w:val="fr-FR"/>
        </w:rPr>
        <w:t xml:space="preserve"> Article L324-2-1 du Code du tourisme </w:t>
      </w:r>
    </w:p>
  </w:footnote>
  <w:footnote w:id="11">
    <w:p>
      <w:pPr>
        <w:pStyle w:val="Note de bas de page"/>
      </w:pPr>
      <w:r>
        <w:rPr>
          <w:rStyle w:val="Aucun"/>
          <w:rFonts w:ascii="Times New Roman" w:cs="Times New Roman" w:hAnsi="Times New Roman" w:eastAsia="Times New Roman"/>
          <w:sz w:val="18"/>
          <w:szCs w:val="18"/>
          <w:vertAlign w:val="superscript"/>
        </w:rPr>
        <w:footnoteRef/>
      </w:r>
      <w:r>
        <w:rPr>
          <w:rFonts w:ascii="Times New Roman" w:hAnsi="Times New Roman"/>
          <w:sz w:val="18"/>
          <w:szCs w:val="18"/>
          <w:rtl w:val="0"/>
          <w:lang w:val="fr-FR"/>
        </w:rPr>
        <w:t xml:space="preserve"> Article 242bis du Code ge</w:t>
      </w:r>
      <w:r>
        <w:rPr>
          <w:rFonts w:ascii="Times New Roman" w:hAnsi="Times New Roman" w:hint="default"/>
          <w:sz w:val="18"/>
          <w:szCs w:val="18"/>
          <w:rtl w:val="0"/>
        </w:rPr>
        <w:t>́</w:t>
      </w:r>
      <w:r>
        <w:rPr>
          <w:rFonts w:ascii="Times New Roman" w:hAnsi="Times New Roman"/>
          <w:sz w:val="18"/>
          <w:szCs w:val="18"/>
          <w:rtl w:val="0"/>
        </w:rPr>
        <w:t>ne</w:t>
      </w:r>
      <w:r>
        <w:rPr>
          <w:rFonts w:ascii="Times New Roman" w:hAnsi="Times New Roman" w:hint="default"/>
          <w:sz w:val="18"/>
          <w:szCs w:val="18"/>
          <w:rtl w:val="0"/>
        </w:rPr>
        <w:t>́</w:t>
      </w:r>
      <w:r>
        <w:rPr>
          <w:rFonts w:ascii="Times New Roman" w:hAnsi="Times New Roman"/>
          <w:sz w:val="18"/>
          <w:szCs w:val="18"/>
          <w:rtl w:val="0"/>
          <w:lang w:val="fr-FR"/>
        </w:rPr>
        <w:t>ral des impo</w:t>
      </w:r>
      <w:r>
        <w:rPr>
          <w:rFonts w:ascii="Times New Roman" w:hAnsi="Times New Roman" w:hint="default"/>
          <w:sz w:val="18"/>
          <w:szCs w:val="18"/>
          <w:rtl w:val="0"/>
        </w:rPr>
        <w:t>̂</w:t>
      </w:r>
      <w:r>
        <w:rPr>
          <w:rFonts w:ascii="Times New Roman" w:hAnsi="Times New Roman"/>
          <w:sz w:val="18"/>
          <w:szCs w:val="18"/>
          <w:rtl w:val="0"/>
          <w:lang w:val="en-US"/>
        </w:rPr>
        <w:t xml:space="preserve">ts </w:t>
      </w:r>
    </w:p>
  </w:footnote>
  <w:footnote w:id="12">
    <w:p>
      <w:pPr>
        <w:pStyle w:val="Note de bas de page"/>
      </w:pPr>
      <w:r>
        <w:rPr>
          <w:rStyle w:val="Aucun"/>
          <w:rFonts w:ascii="Times New Roman" w:cs="Times New Roman" w:hAnsi="Times New Roman" w:eastAsia="Times New Roman"/>
          <w:sz w:val="18"/>
          <w:szCs w:val="18"/>
          <w:vertAlign w:val="superscript"/>
        </w:rPr>
        <w:footnoteRef/>
      </w:r>
      <w:r>
        <w:rPr>
          <w:rFonts w:ascii="Times New Roman" w:hAnsi="Times New Roman"/>
          <w:sz w:val="18"/>
          <w:szCs w:val="18"/>
          <w:rtl w:val="0"/>
        </w:rPr>
        <w:t xml:space="preserve"> </w:t>
      </w:r>
      <w:r>
        <w:rPr>
          <w:rFonts w:ascii="Times New Roman" w:hAnsi="Times New Roman"/>
          <w:sz w:val="18"/>
          <w:szCs w:val="18"/>
          <w:rtl w:val="0"/>
          <w:lang w:val="fr-FR"/>
        </w:rPr>
        <w:t xml:space="preserve">liste : </w:t>
      </w:r>
      <w:r>
        <w:rPr>
          <w:rStyle w:val="Hyperlink.0"/>
          <w:rFonts w:ascii="Times New Roman" w:cs="Times New Roman" w:hAnsi="Times New Roman" w:eastAsia="Times New Roman"/>
          <w:sz w:val="18"/>
          <w:szCs w:val="1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18"/>
          <w:szCs w:val="18"/>
        </w:rPr>
        <w:instrText xml:space="preserve"> HYPERLINK "https://www.airbnb.fr/help/article/2108/limitation-du-nombre-de-nuit%C3%A9es-en-france%C2%A0-foire-aux-questions"</w:instrText>
      </w:r>
      <w:r>
        <w:rPr>
          <w:rStyle w:val="Hyperlink.0"/>
          <w:rFonts w:ascii="Times New Roman" w:cs="Times New Roman" w:hAnsi="Times New Roman" w:eastAsia="Times New Roman"/>
          <w:sz w:val="18"/>
          <w:szCs w:val="18"/>
        </w:rPr>
        <w:fldChar w:fldCharType="separate" w:fldLock="0"/>
      </w:r>
      <w:r>
        <w:rPr>
          <w:rStyle w:val="Hyperlink.0"/>
          <w:rFonts w:ascii="Times New Roman" w:hAnsi="Times New Roman"/>
          <w:sz w:val="18"/>
          <w:szCs w:val="18"/>
          <w:rtl w:val="0"/>
          <w:lang w:val="fr-FR"/>
        </w:rPr>
        <w:t>https://www.airbnb.fr/help/article/2108/limitation-du-nombre-de-nuit%C3%A9es-en-france%C2%A0-foire-aux-questions</w:t>
      </w:r>
      <w:r>
        <w:rPr>
          <w:rFonts w:ascii="Times New Roman" w:cs="Times New Roman" w:hAnsi="Times New Roman" w:eastAsia="Times New Roman"/>
          <w:sz w:val="18"/>
          <w:szCs w:val="18"/>
        </w:rPr>
        <w:fldChar w:fldCharType="end" w:fldLock="0"/>
      </w:r>
      <w:r>
        <w:rPr>
          <w:rFonts w:ascii="Times New Roman" w:hAnsi="Times New Roman"/>
          <w:sz w:val="18"/>
          <w:szCs w:val="18"/>
          <w:rtl w:val="0"/>
          <w:lang w:val="fr-FR"/>
        </w:rPr>
        <w:t xml:space="preserve"> </w:t>
      </w:r>
    </w:p>
  </w:footnote>
  <w:footnote w:id="13">
    <w:p>
      <w:pPr>
        <w:pStyle w:val="Note de bas de page"/>
      </w:pPr>
      <w:r>
        <w:rPr>
          <w:rStyle w:val="Aucun"/>
          <w:rFonts w:ascii="Times New Roman" w:cs="Times New Roman" w:hAnsi="Times New Roman" w:eastAsia="Times New Roman"/>
          <w:sz w:val="18"/>
          <w:szCs w:val="18"/>
          <w:vertAlign w:val="superscript"/>
        </w:rPr>
        <w:footnoteRef/>
      </w:r>
      <w:r>
        <w:rPr>
          <w:rFonts w:ascii="Times New Roman" w:hAnsi="Times New Roman"/>
          <w:sz w:val="18"/>
          <w:szCs w:val="18"/>
          <w:rtl w:val="0"/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sz w:val="18"/>
          <w:szCs w:val="18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18"/>
          <w:szCs w:val="18"/>
        </w:rPr>
        <w:instrText xml:space="preserve"> HYPERLINK "https://www.economie.gouv.fr/cedef/pinel-investissement-locatif"</w:instrText>
      </w:r>
      <w:r>
        <w:rPr>
          <w:rStyle w:val="Hyperlink.0"/>
          <w:rFonts w:ascii="Times New Roman" w:cs="Times New Roman" w:hAnsi="Times New Roman" w:eastAsia="Times New Roman"/>
          <w:sz w:val="18"/>
          <w:szCs w:val="18"/>
        </w:rPr>
        <w:fldChar w:fldCharType="separate" w:fldLock="0"/>
      </w:r>
      <w:r>
        <w:rPr>
          <w:rStyle w:val="Hyperlink.0"/>
          <w:rFonts w:ascii="Times New Roman" w:hAnsi="Times New Roman"/>
          <w:sz w:val="18"/>
          <w:szCs w:val="18"/>
          <w:rtl w:val="0"/>
          <w:lang w:val="fr-FR"/>
        </w:rPr>
        <w:t>https://www.economie.gouv.fr/cedef/pinel-investissement-locatif</w:t>
      </w:r>
      <w:r>
        <w:rPr>
          <w:rFonts w:ascii="Times New Roman" w:cs="Times New Roman" w:hAnsi="Times New Roman" w:eastAsia="Times New Roman"/>
          <w:sz w:val="18"/>
          <w:szCs w:val="18"/>
        </w:rPr>
        <w:fldChar w:fldCharType="end" w:fldLock="0"/>
      </w:r>
      <w:r>
        <w:rPr>
          <w:rFonts w:ascii="Times New Roman" w:hAnsi="Times New Roman"/>
          <w:sz w:val="18"/>
          <w:szCs w:val="18"/>
          <w:rtl w:val="0"/>
          <w:lang w:val="fr-FR"/>
        </w:rPr>
        <w:t xml:space="preserve"> </w:t>
      </w:r>
    </w:p>
  </w:footnote>
  <w:footnote w:id="14">
    <w:p>
      <w:pPr>
        <w:pStyle w:val="Note de bas de page"/>
      </w:pPr>
      <w:r>
        <w:rPr>
          <w:rStyle w:val="Aucun"/>
          <w:rFonts w:ascii="Times New Roman" w:cs="Times New Roman" w:hAnsi="Times New Roman" w:eastAsia="Times New Roman"/>
          <w:sz w:val="18"/>
          <w:szCs w:val="18"/>
          <w:vertAlign w:val="superscript"/>
        </w:rPr>
        <w:footnoteRef/>
      </w:r>
      <w:r>
        <w:rPr>
          <w:rFonts w:ascii="Times New Roman" w:hAnsi="Times New Roman"/>
          <w:sz w:val="18"/>
          <w:szCs w:val="18"/>
          <w:rtl w:val="0"/>
          <w:lang w:val="pt-PT"/>
        </w:rPr>
        <w:t xml:space="preserve"> https://rcarto.gitpages.huma-num.fr/centralite/index.html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Note de bas de page">
    <w:name w:val="Note de bas de page"/>
    <w:next w:val="Note de bas de pag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Hyperlink.1">
    <w:name w:val="Hyperlink.1"/>
    <w:basedOn w:val="Aucun"/>
    <w:next w:val="Hyperlink.1"/>
    <w:rPr>
      <w:u w:val="single"/>
      <w:lang w:val="fr-FR"/>
    </w:rPr>
  </w:style>
  <w:style w:type="character" w:styleId="Hyperlink.2">
    <w:name w:val="Hyperlink.2"/>
    <w:basedOn w:val="Aucun"/>
    <w:next w:val="Hyperlink.2"/>
    <w:rPr>
      <w:outline w:val="0"/>
      <w:color w:val="000000"/>
      <w:u w:val="single" w:color="dd9933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notes" Target="footnotes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