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04 / 28 — সেশন EX-03 · Group-based Mark Evaluation</w:t>
      </w:r>
    </w:p>
    <w:p>
      <w:r>
        <w:rPr>
          <w:rFonts w:ascii="Nirmala UI" w:hAnsi="Nirmala UI" w:cs="Nirmala UI"/>
          <w:color w:val="6E747E"/>
          <w:sz w:val="18"/>
        </w:rPr>
        <w:t>বিভাগ: Exam · ধরন: উন্নয়ন · নির্ভরতা: প্রম্পট ০৩ (EX-02)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০৪ / ২৮ (prompt 04/28) — সেশন EX-03 · উন্নয়ন · বিভাগ: Exam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০৩ / ২৮ (EX-02 — Result/Register roll-order)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০৫ / ২৮ (EX-04 — নতুন subject / Higher Math workflow)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০৪ / ২৮ (prompt 04/28) — সেশন EX-03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০৫ / ২৮ (EX-04 — নতুন subject / Higher Math workflow)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SubjectMarkSetting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students/models.py</w:t>
      </w:r>
      <w:r>
        <w:rPr>
          <w:rFonts w:ascii="Nirmala UI" w:hAnsi="Nirmala UI" w:cs="Nirmala UI"/>
          <w:b w:val="0"/>
          <w:sz w:val="21"/>
        </w:rPr>
        <w:t xml:space="preserve"> ~L779-812) = </w:t>
      </w:r>
      <w:r>
        <w:rPr>
          <w:rFonts w:ascii="Consolas" w:hAnsi="Consolas" w:cs="Consolas"/>
          <w:b w:val="0"/>
          <w:sz w:val="19"/>
        </w:rPr>
        <w:t>institution + admission_class + subject + exam_type</w:t>
      </w:r>
      <w:r>
        <w:rPr>
          <w:rFonts w:ascii="Nirmala UI" w:hAnsi="Nirmala UI" w:cs="Nirmala UI"/>
          <w:b w:val="0"/>
          <w:sz w:val="21"/>
        </w:rPr>
        <w:t xml:space="preserve">, uniqueness ওই চারটি মিলে; </w:t>
      </w:r>
      <w:r>
        <w:rPr>
          <w:rFonts w:ascii="Nirmala UI" w:hAnsi="Nirmala UI" w:cs="Nirmala UI"/>
          <w:b/>
          <w:sz w:val="21"/>
        </w:rPr>
        <w:t>group field নেই</w:t>
      </w:r>
      <w:r>
        <w:rPr>
          <w:rFonts w:ascii="Nirmala UI" w:hAnsi="Nirmala UI" w:cs="Nirmala UI"/>
          <w:b w:val="0"/>
          <w:sz w:val="21"/>
        </w:rPr>
        <w:t xml:space="preserve">। </w:t>
      </w:r>
      <w:r>
        <w:rPr>
          <w:rFonts w:ascii="Consolas" w:hAnsi="Consolas" w:cs="Consolas"/>
          <w:b w:val="0"/>
          <w:sz w:val="19"/>
        </w:rPr>
        <w:t>MarksConfigMixin</w:t>
      </w:r>
      <w:r>
        <w:rPr>
          <w:rFonts w:ascii="Nirmala UI" w:hAnsi="Nirmala UI" w:cs="Nirmala UI"/>
          <w:b w:val="0"/>
          <w:sz w:val="21"/>
        </w:rPr>
        <w:t xml:space="preserve"> থেকে full marks / CQ / MCQ / practical / weekly test + pass % নিয়ম আসে; row না থাকলে </w:t>
      </w:r>
      <w:r>
        <w:rPr>
          <w:rFonts w:ascii="Consolas" w:hAnsi="Consolas" w:cs="Consolas"/>
          <w:b w:val="0"/>
          <w:sz w:val="19"/>
        </w:rPr>
        <w:t>Subject</w:t>
      </w:r>
      <w:r>
        <w:rPr>
          <w:rFonts w:ascii="Nirmala UI" w:hAnsi="Nirmala UI" w:cs="Nirmala UI"/>
          <w:b w:val="0"/>
          <w:sz w:val="21"/>
        </w:rPr>
        <w:t>-এর global default-এ fallback।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is_active</w:t>
      </w:r>
      <w:r>
        <w:rPr>
          <w:rFonts w:ascii="Nirmala UI" w:hAnsi="Nirmala UI" w:cs="Nirmala UI"/>
          <w:b w:val="0"/>
          <w:sz w:val="21"/>
        </w:rPr>
        <w:t xml:space="preserve"> (migration 0034) দিয়ে "এই exam type-এ subjectটি ধরা হবে কি না" নিয়ন্ত্রণ হয়; </w:t>
      </w:r>
      <w:r>
        <w:rPr>
          <w:rFonts w:ascii="Consolas" w:hAnsi="Consolas" w:cs="Consolas"/>
          <w:b w:val="0"/>
          <w:sz w:val="19"/>
        </w:rPr>
        <w:t>mark_evaluation_settings</w:t>
      </w:r>
      <w:r>
        <w:rPr>
          <w:rFonts w:ascii="Nirmala UI" w:hAnsi="Nirmala UI" w:cs="Nirmala UI"/>
          <w:b w:val="0"/>
          <w:sz w:val="21"/>
        </w:rPr>
        <w:t xml:space="preserve"> view (URL </w:t>
      </w:r>
      <w:r>
        <w:rPr>
          <w:rFonts w:ascii="Consolas" w:hAnsi="Consolas" w:cs="Consolas"/>
          <w:b w:val="0"/>
          <w:sz w:val="19"/>
        </w:rPr>
        <w:t>mark-evaluation/</w:t>
      </w:r>
      <w:r>
        <w:rPr>
          <w:rFonts w:ascii="Nirmala UI" w:hAnsi="Nirmala UI" w:cs="Nirmala UI"/>
          <w:b w:val="0"/>
          <w:sz w:val="21"/>
        </w:rPr>
        <w:t xml:space="preserve">) Office ও Exam — দুটো flyout থেকেই যাওয়া যায়; </w:t>
      </w:r>
      <w:r>
        <w:rPr>
          <w:rFonts w:ascii="Consolas" w:hAnsi="Consolas" w:cs="Consolas"/>
          <w:b w:val="0"/>
          <w:sz w:val="19"/>
        </w:rPr>
        <w:t>_exam_group_selection</w:t>
      </w:r>
      <w:r>
        <w:rPr>
          <w:rFonts w:ascii="Nirmala UI" w:hAnsi="Nirmala UI" w:cs="Nirmala UI"/>
          <w:b w:val="0"/>
          <w:sz w:val="21"/>
        </w:rPr>
        <w:t xml:space="preserve"> helper আছে।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Group-ভিত্তিক subject তালিকা আসে </w:t>
      </w:r>
      <w:r>
        <w:rPr>
          <w:rFonts w:ascii="Consolas" w:hAnsi="Consolas" w:cs="Consolas"/>
          <w:b w:val="0"/>
          <w:sz w:val="19"/>
        </w:rPr>
        <w:t>SubjectRequirement(institution, admission_class, group, subject, requirement_type, optional_set_key, religion_condition)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get_applicable_subjects()</w:t>
      </w:r>
      <w:r>
        <w:rPr>
          <w:rFonts w:ascii="Nirmala UI" w:hAnsi="Nirmala UI" w:cs="Nirmala UI"/>
          <w:b w:val="0"/>
          <w:sz w:val="21"/>
        </w:rPr>
        <w:t xml:space="preserve"> থেকে; SSC Science-এ HMATH MANDATORY (0042), HSC Science-এ OPTIONAL।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GROUPED_CLASS_LABELS = ['9','10','11','12']</w:t>
      </w:r>
      <w:r>
        <w:rPr>
          <w:rFonts w:ascii="Nirmala UI" w:hAnsi="Nirmala UI" w:cs="Nirmala UI"/>
          <w:b w:val="0"/>
          <w:sz w:val="21"/>
        </w:rPr>
        <w:t xml:space="preserve"> — class 9-এর নিচে group নেই; এই নিয়ম class-choices validation-এ মানতে হবে।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বিদ্যমান টেস্ট: </w:t>
      </w:r>
      <w:r>
        <w:rPr>
          <w:rFonts w:ascii="Consolas" w:hAnsi="Consolas" w:cs="Consolas"/>
          <w:b w:val="0"/>
          <w:sz w:val="19"/>
        </w:rPr>
        <w:t>MarksPartsAndPassRulesTests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MarkEvaluationActiveSubjectTests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students/test_result_analysis.py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students/test_new_subject_result_workflow.py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Mark Evaluation পুরোপুরি </w:t>
      </w:r>
      <w:r>
        <w:rPr>
          <w:rFonts w:ascii="Nirmala UI" w:hAnsi="Nirmala UI" w:cs="Nirmala UI"/>
          <w:b/>
          <w:sz w:val="21"/>
        </w:rPr>
        <w:t>group-aware</w:t>
      </w:r>
      <w:r>
        <w:rPr>
          <w:rFonts w:ascii="Nirmala UI" w:hAnsi="Nirmala UI" w:cs="Nirmala UI"/>
          <w:b w:val="0"/>
          <w:sz w:val="21"/>
        </w:rPr>
        <w:t xml:space="preserve"> করা: একই class + exam type-এ SCI / ARTS / HUM আলাদা config পাবে (full marks, parts, pass %), এবং সেই config-ই marks entry ও result computation-এ ব্যবহৃত হবে।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Backward compatibility: পুরোনো row-এ group খালি থাকলে তা </w:t>
      </w:r>
      <w:r>
        <w:rPr>
          <w:rFonts w:ascii="Nirmala UI" w:hAnsi="Nirmala UI" w:cs="Nirmala UI"/>
          <w:b/>
          <w:sz w:val="21"/>
        </w:rPr>
        <w:t>সব group-এ প্রযোজ্য default</w:t>
      </w:r>
      <w:r>
        <w:rPr>
          <w:rFonts w:ascii="Nirmala UI" w:hAnsi="Nirmala UI" w:cs="Nirmala UI"/>
          <w:b w:val="0"/>
          <w:sz w:val="21"/>
        </w:rPr>
        <w:t xml:space="preserve"> হিসেবে কাজ করবে (migration ডেটা হারাবে না, বিদ্যমান config ভাঙবে না)।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Validation: full marks &gt; 0; parts (CQ/MCQ/PT/WT) যোগ full marks-এর সাথে সঙ্গতিপূর্ণ (owner-নীতিমালা অনুযায়ী exact বা ≤); pass % 0–100; duplicate (institution+class+exam_type+subject+group) প্রতিরোধ; class &lt;9 হলে group খালি রাখা বাধ্যতামূলক।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UI: group selector + per-group listing/tabs; কোন subject কোন group-এ active তা একনজরে দেখা; inactive subject marks entry-তে আসবে না এবং result-এ count হবে না (আচরণ অপরিবর্তিত)।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Config পরিবর্তনে অডিট (</w:t>
      </w:r>
      <w:r>
        <w:rPr>
          <w:rFonts w:ascii="Consolas" w:hAnsi="Consolas" w:cs="Consolas"/>
          <w:b w:val="0"/>
          <w:sz w:val="19"/>
        </w:rPr>
        <w:t>record_audit</w:t>
      </w:r>
      <w:r>
        <w:rPr>
          <w:rFonts w:ascii="Nirmala UI" w:hAnsi="Nirmala UI" w:cs="Nirmala UI"/>
          <w:b w:val="0"/>
          <w:sz w:val="21"/>
        </w:rPr>
        <w:t>) থাকবে; institution scoping ও permission (</w:t>
      </w:r>
      <w:r>
        <w:rPr>
          <w:rFonts w:ascii="Consolas" w:hAnsi="Consolas" w:cs="Consolas"/>
          <w:b w:val="0"/>
          <w:sz w:val="19"/>
        </w:rPr>
        <w:t>change_subject</w:t>
      </w:r>
      <w:r>
        <w:rPr>
          <w:rFonts w:ascii="Nirmala UI" w:hAnsi="Nirmala UI" w:cs="Nirmala UI"/>
          <w:b w:val="0"/>
          <w:sz w:val="21"/>
        </w:rPr>
        <w:t>) অপরিবর্তিত।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বর্তমান behavior-এর baseline টেস্ট লিখো: একই class-এ SCI ও ARTS-এর জন্য আলাদা full marks দেওয়ার চেষ্টা করলে কী হয় (আশা: এখন সম্ভব নয় — সেটিই ঘাটতি হিসেবে প্রমাণ হবে)।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মডেল ডিজাইন: </w:t>
      </w:r>
      <w:r>
        <w:rPr>
          <w:rFonts w:ascii="Consolas" w:hAnsi="Consolas" w:cs="Consolas"/>
          <w:b w:val="0"/>
          <w:sz w:val="19"/>
        </w:rPr>
        <w:t>SubjectMarkSetting.group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blank=True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choices=Student.GROUP_CHOICES</w:t>
      </w:r>
      <w:r>
        <w:rPr>
          <w:rFonts w:ascii="Nirmala UI" w:hAnsi="Nirmala UI" w:cs="Nirmala UI"/>
          <w:b w:val="0"/>
          <w:sz w:val="21"/>
        </w:rPr>
        <w:t xml:space="preserve">) + uniqueness constraint আপডেট — </w:t>
      </w:r>
      <w:r>
        <w:rPr>
          <w:rFonts w:ascii="Nirmala UI" w:hAnsi="Nirmala UI" w:cs="Nirmala UI"/>
          <w:b/>
          <w:sz w:val="21"/>
        </w:rPr>
        <w:t>নতুন migration</w:t>
      </w:r>
      <w:r>
        <w:rPr>
          <w:rFonts w:ascii="Nirmala UI" w:hAnsi="Nirmala UI" w:cs="Nirmala UI"/>
          <w:b w:val="0"/>
          <w:sz w:val="21"/>
        </w:rPr>
        <w:t xml:space="preserve"> (খালি group = সব group-এর default)।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Resolution chain বাস্তবায়ন: group-specific row → খালি-group row → </w:t>
      </w:r>
      <w:r>
        <w:rPr>
          <w:rFonts w:ascii="Consolas" w:hAnsi="Consolas" w:cs="Consolas"/>
          <w:b w:val="0"/>
          <w:sz w:val="19"/>
        </w:rPr>
        <w:t>Subject</w:t>
      </w:r>
      <w:r>
        <w:rPr>
          <w:rFonts w:ascii="Nirmala UI" w:hAnsi="Nirmala UI" w:cs="Nirmala UI"/>
          <w:b w:val="0"/>
          <w:sz w:val="21"/>
        </w:rPr>
        <w:t xml:space="preserve"> global default; এই chain-টি এক ফাংশনে রেখে marks entry ও </w:t>
      </w:r>
      <w:r>
        <w:rPr>
          <w:rFonts w:ascii="Consolas" w:hAnsi="Consolas" w:cs="Consolas"/>
          <w:b w:val="0"/>
          <w:sz w:val="19"/>
        </w:rPr>
        <w:t>result_utils</w:t>
      </w:r>
      <w:r>
        <w:rPr>
          <w:rFonts w:ascii="Nirmala UI" w:hAnsi="Nirmala UI" w:cs="Nirmala UI"/>
          <w:b w:val="0"/>
          <w:sz w:val="21"/>
        </w:rPr>
        <w:t xml:space="preserve"> দুটোতেই ব্যবহার করো (ডুপ্লিকেট logic নয়)।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UI: </w:t>
      </w:r>
      <w:r>
        <w:rPr>
          <w:rFonts w:ascii="Consolas" w:hAnsi="Consolas" w:cs="Consolas"/>
          <w:b w:val="0"/>
          <w:sz w:val="19"/>
        </w:rPr>
        <w:t>mark_evaluation_settings</w:t>
      </w:r>
      <w:r>
        <w:rPr>
          <w:rFonts w:ascii="Nirmala UI" w:hAnsi="Nirmala UI" w:cs="Nirmala UI"/>
          <w:b w:val="0"/>
          <w:sz w:val="21"/>
        </w:rPr>
        <w:t xml:space="preserve"> template-এ group selector + listing; Save-এ validation (parts sum, pass %, duplicate, group rule) ও স্পষ্ট error message।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Marks entry: group-specific config মান্য করে per-part validation; group-mismatch subject দেখাবে না।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টেস্ট: (i) group-specific override কাজ করে, (ii) খালি-group fallback, (iii) inactive subject বাদ, (iv) parts/pass validation negative case, (v) duplicate blocked, (vi) class &lt;9-এ group লাগে না, (vii) institution scoping negative (অন্য institution-এর setting দেখা/বদলানো যায় না)।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§৫; তারপর PR।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students.test_new_subject_result_workflow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students.test_subject_assignment_office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EX-03: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০৪-এর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docs/prompts/reports/EX-03.md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Parts-এর যোগফল full marks-এর সমান হতে হবে (কঠোর) নাকি ≤ হলে চলবে (নমনীয়)? সুপারিশ: কঠোর সমান, তবে owner নীতি বললে তা-ই।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Weekly test কোন exam type-এ লাগবে (বর্তমান help text অনুযায়ী) — এবং group-ভেদে কি আলাদা? owner নিশ্চিত করবে।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Group-specific config কি শুধু class 9–12-এ (group থাকা class) সীমাবদ্ধ থাকবে? সুপারিশ: হ্যাঁ।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docs/prompts/reports/EX-03.md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