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1"/>
        <w:bidi w:val="0"/>
        <w:spacing w:before="240" w:after="120"/>
        <w:jc w:val="left"/>
        <w:rPr/>
      </w:pPr>
      <w:r>
        <w:rPr/>
        <w:t>Haverá um colapso nas áreas de TI e Inovação no pós-pandemia; Entenda!</w:t>
      </w:r>
    </w:p>
    <w:p>
      <w:pPr>
        <w:pStyle w:val="Corpodotexto"/>
        <w:bidi w:val="0"/>
        <w:spacing w:before="0" w:after="0"/>
        <w:jc w:val="left"/>
        <w:rPr/>
      </w:pPr>
      <w:r>
        <w:rPr/>
        <w:t xml:space="preserve">Por </w:t>
      </w:r>
      <w:hyperlink r:id="rId2">
        <w:r>
          <w:rPr>
            <w:rStyle w:val="LinkdaInternet"/>
          </w:rPr>
          <w:t>Fernando D´Angelo</w:t>
        </w:r>
      </w:hyperlink>
      <w:r>
        <w:rPr/>
        <w:t xml:space="preserve"> | 13 de Abril de 2021 às 10h00 </w:t>
      </w:r>
    </w:p>
    <w:p>
      <w:pPr>
        <w:pStyle w:val="Normal"/>
        <w:bidi w:val="0"/>
        <w:jc w:val="left"/>
        <w:rPr/>
      </w:pPr>
      <w:r>
        <w:rPr/>
      </w:r>
    </w:p>
    <w:p>
      <w:pPr>
        <w:pStyle w:val="Normal"/>
        <w:bidi w:val="0"/>
        <w:jc w:val="left"/>
        <w:rPr>
          <w:b/>
          <w:b/>
          <w:bCs/>
        </w:rPr>
      </w:pPr>
      <w:r>
        <w:rPr>
          <w:b/>
          <w:bCs/>
        </w:rPr>
        <w:t>Selecionei algumas frases:</w:t>
      </w:r>
    </w:p>
    <w:p>
      <w:pPr>
        <w:pStyle w:val="Normal"/>
        <w:bidi w:val="0"/>
        <w:jc w:val="left"/>
        <w:rPr/>
      </w:pPr>
      <w:r>
        <w:rPr/>
      </w:r>
    </w:p>
    <w:p>
      <w:pPr>
        <w:pStyle w:val="Normal"/>
        <w:bidi w:val="0"/>
        <w:jc w:val="left"/>
        <w:rPr/>
      </w:pPr>
      <w:r>
        <w:rPr/>
        <w:t>É necessário possuir habilidades e capacidades bem específicas, como a facilidade de acompanhar e desenvolver raciocínios lógicos, alto poder de abstração e conexão de ideias, afinidade com análise de dados e capacidade de compreender e criar processos eficientes, entre outros.</w:t>
      </w:r>
    </w:p>
    <w:p>
      <w:pPr>
        <w:pStyle w:val="Normal"/>
        <w:bidi w:val="0"/>
        <w:jc w:val="left"/>
        <w:rPr/>
      </w:pPr>
      <w:r>
        <w:rPr/>
      </w:r>
    </w:p>
    <w:p>
      <w:pPr>
        <w:pStyle w:val="Normal"/>
        <w:bidi w:val="0"/>
        <w:jc w:val="left"/>
        <w:rPr/>
      </w:pPr>
      <w:r>
        <w:rPr/>
        <w:t>Afinal, não é na faculdade que desenvolveremos essas habilidades, e sim ao longo de anos, muitas vezes sendo trabalhadas desde crianças, sem percebermos, e se tornam parte de nossa essência como pessoas (é o que Reynaldo Gama chama de ”Essential Skills”).</w:t>
      </w:r>
    </w:p>
    <w:p>
      <w:pPr>
        <w:pStyle w:val="Normal"/>
        <w:bidi w:val="0"/>
        <w:jc w:val="left"/>
        <w:rPr/>
      </w:pPr>
      <w:r>
        <w:rPr/>
      </w:r>
    </w:p>
    <w:p>
      <w:pPr>
        <w:pStyle w:val="Normal"/>
        <w:bidi w:val="0"/>
        <w:jc w:val="left"/>
        <w:rPr/>
      </w:pPr>
      <w:r>
        <w:rPr/>
        <w:t xml:space="preserve">Para passar por esse período com êxito, as empresas precisam capacitar e potencializar os profissionais que já estão dentro de seus quadros. Isso significa investir em treinamentos e planos de carreira, mas principalmente na elaboração de ambientes com uma abordagem mais humana, centrada nas pessoas. É necessário que se respeite e valorize a diversidade, que existam lideranças genuinamente preocupadas e interessadas nas pessoas e que saibam identificar e potencializar o que cada um tem de melhor, que o propósito da empresa vá além do quadro na parede e esteja alinhado com os interesses e valores de seus colaboradores. </w:t>
      </w:r>
    </w:p>
    <w:p>
      <w:pPr>
        <w:pStyle w:val="Normal"/>
        <w:bidi w:val="0"/>
        <w:jc w:val="left"/>
        <w:rPr/>
      </w:pPr>
      <w:r>
        <w:rPr/>
      </w:r>
    </w:p>
    <w:p>
      <w:pPr>
        <w:pStyle w:val="Normal"/>
        <w:bidi w:val="0"/>
        <w:jc w:val="left"/>
        <w:rPr/>
      </w:pPr>
      <w:r>
        <w:rPr/>
        <w:t>Penso que a década que estamos iniciando será um enorme desafio para o desenvolvimento tecnológico no Brasil, mas também uma grande oportunidade de nos reinventarmos e formarmos as novas gerações já sob novos paradigmas, preparados para enfrentarem e se divertirem com os desafios que estão por vir nesta era de revolução tecnológica que estamos vivenciando.</w:t>
      </w:r>
    </w:p>
    <w:p>
      <w:pPr>
        <w:pStyle w:val="Normal"/>
        <w:bidi w:val="0"/>
        <w:jc w:val="left"/>
        <w:rPr/>
      </w:pPr>
      <w:r>
        <w:rPr/>
      </w:r>
    </w:p>
    <w:p>
      <w:pPr>
        <w:pStyle w:val="Normal"/>
        <w:bidi w:val="0"/>
        <w:jc w:val="left"/>
        <w:rPr/>
      </w:pPr>
      <w:r>
        <w:rPr/>
      </w:r>
    </w:p>
    <w:p>
      <w:pPr>
        <w:pStyle w:val="Normal"/>
        <w:bidi w:val="0"/>
        <w:jc w:val="left"/>
        <w:rPr/>
      </w:pPr>
      <w:r>
        <w:rPr/>
        <w:t>O que era minha percepção está se mostrando realidade. Existe uma grande chance de colapso nas áreas de TI e Inovação no período pós-pandemia — e não pela falta de vagas, mas sim pela falta de mão de obra qualificada.</w:t>
      </w:r>
    </w:p>
    <w:p>
      <w:pPr>
        <w:pStyle w:val="Normal"/>
        <w:bidi w:val="0"/>
        <w:jc w:val="left"/>
        <w:rPr/>
      </w:pPr>
      <w:r>
        <w:rPr/>
      </w:r>
    </w:p>
    <w:p>
      <w:pPr>
        <w:pStyle w:val="Corpodotexto"/>
        <w:bidi w:val="0"/>
        <w:jc w:val="left"/>
        <w:rPr/>
      </w:pPr>
      <w:r>
        <w:rPr/>
        <w:t>Em um país com cerca de 14 milhões de desempregados, alguns setores estão sofrendo um apagão de mão de obra, e a área de TI é uma delas. Já tem alguns anos que a quantidade de pessoas que se capacitam é menor que o número de vagas abertas na área de TI no Brasil.</w:t>
      </w:r>
    </w:p>
    <w:p>
      <w:pPr>
        <w:pStyle w:val="Corpodotexto"/>
        <w:bidi w:val="0"/>
        <w:spacing w:lineRule="auto" w:line="276" w:before="0" w:after="140"/>
        <w:jc w:val="left"/>
        <w:rPr/>
      </w:pPr>
      <w:r>
        <w:rPr/>
        <w:t>Cerca de 3 anos atrás, o número de vagas em aberto no setor era de 100 mil, e este número chegará perto de 200 mil ainda em 2021. E a cada ano esse déficit tem aumentado em cerca de 30 a 40 mil vagas. Estima-se que, em 2024, serão cerca de 300 mil vagas em aberto.</w:t>
      </w:r>
    </w:p>
    <w:p>
      <w:pPr>
        <w:pStyle w:val="Corpodotexto"/>
        <w:bidi w:val="0"/>
        <w:spacing w:lineRule="auto" w:line="276" w:before="0" w:after="140"/>
        <w:jc w:val="left"/>
        <w:rPr/>
      </w:pPr>
      <w:r>
        <w:rPr/>
        <w:t>Já a área de inovação, por se tratar de uma carreira nova que exige uma qualificação ampla, mais moderna e diferenciada, está em processo de formação de um corpo de profissionais dedicados a isso. Os primeiros profissionais dedicados a esta área estão chegando no marcado agora, são poucos, e já são amplamente disputados pelas empresas.</w:t>
      </w:r>
    </w:p>
    <w:p>
      <w:pPr>
        <w:pStyle w:val="Ttulo2"/>
        <w:bidi w:val="0"/>
        <w:jc w:val="left"/>
        <w:rPr/>
      </w:pPr>
      <w:r>
        <w:rPr/>
        <w:t>E o que a pandemia tem a ver com isso?</w:t>
      </w:r>
    </w:p>
    <w:p>
      <w:pPr>
        <w:pStyle w:val="Corpodotexto"/>
        <w:bidi w:val="0"/>
        <w:spacing w:lineRule="auto" w:line="276" w:before="0" w:after="140"/>
        <w:jc w:val="left"/>
        <w:rPr/>
      </w:pPr>
      <w:r>
        <w:rPr/>
        <w:t>A pandemia acelerou esse cenário, aumentando a demanda por profissionais da área de TI e inovação, uma vez que forçou a grande maioria das empresas a se adaptarem ao universo digital e ao home-office, além de ter sido o empurrão que faltava para que essas empresas iniciassem a já atrasada Transformação Digital em seus processos e serviços.</w:t>
      </w:r>
    </w:p>
    <w:p>
      <w:pPr>
        <w:pStyle w:val="Corpodotexto"/>
        <w:bidi w:val="0"/>
        <w:jc w:val="left"/>
        <w:rPr/>
      </w:pPr>
      <w:r>
        <w:rPr/>
        <w:t>Além disso, na “Pesquisa BRAngels/HSM-LearningVillage/FirstCom Cenário Econômico Pós-Vacina: o que podemos esperar dos negócios?”, que entrevistou 320 empresários de diversos setores e divulgada no dia 07/04, 56% das empresas sinalizaram que ampliarão os investimentos em TI e 25% delas em inovação.</w:t>
      </w:r>
    </w:p>
    <w:p>
      <w:pPr>
        <w:pStyle w:val="Corpodotexto"/>
        <w:bidi w:val="0"/>
        <w:spacing w:lineRule="auto" w:line="276" w:before="0" w:after="140"/>
        <w:jc w:val="left"/>
        <w:rPr/>
      </w:pPr>
      <w:r>
        <w:rPr/>
        <w:t>E para compor a tríade do colapso da área de tecnologia e inovação, esta pesquisa também sinalizou que cerca de 37% dos empresários estão dispostos a investir em Venture Capital e 47% em fazer investimentos-Anjo no Pós-Pandemia. Segundo Orlando Cintra, CEO do BR Angels: "Nos surpreendeu, particularmente, o grande interesse pelo investimento-anjo e os fundos de venture capital, uma clara demonstração que os executivos do alto escalão estão cada vez mais preocupados com o desafio de se conectar com a inovação. A tendência é vermos uma escalada de investimentos em startups e negócios disruptivos para manter a competitividade em um novo mercado no qual já não cabe atuar com velhos modelos que se tornaram totalmente obsoletos, especialmente depois da pandemia".</w:t>
      </w:r>
    </w:p>
    <w:p>
      <w:pPr>
        <w:sectPr>
          <w:type w:val="nextPage"/>
          <w:pgSz w:w="11906" w:h="16838"/>
          <w:pgMar w:left="1134" w:right="1134" w:header="0" w:top="1134" w:footer="0" w:bottom="1134" w:gutter="0"/>
          <w:pgNumType w:fmt="decimal"/>
          <w:formProt w:val="false"/>
          <w:textDirection w:val="lrTb"/>
        </w:sectPr>
      </w:pPr>
    </w:p>
    <w:p>
      <w:pPr>
        <w:pStyle w:val="Corpodotexto"/>
        <w:bidi w:val="0"/>
        <w:spacing w:lineRule="auto" w:line="276" w:before="0" w:after="140"/>
        <w:jc w:val="left"/>
        <w:rPr/>
      </w:pPr>
      <w:r>
        <w:rPr/>
      </w:r>
    </w:p>
    <w:p>
      <w:pPr>
        <w:sectPr>
          <w:type w:val="continuous"/>
          <w:pgSz w:w="11906" w:h="16838"/>
          <w:pgMar w:left="1134" w:right="1134" w:header="0" w:top="1134" w:footer="0" w:bottom="1134" w:gutter="0"/>
          <w:formProt w:val="false"/>
          <w:textDirection w:val="lrTb"/>
        </w:sectPr>
      </w:pPr>
    </w:p>
    <w:p>
      <w:pPr>
        <w:pStyle w:val="Ttulo2"/>
        <w:bidi w:val="0"/>
        <w:jc w:val="left"/>
        <w:rPr/>
      </w:pPr>
      <w:r>
        <w:rPr/>
        <w:t>Mas o que tudo isso significa?</w:t>
      </w:r>
    </w:p>
    <w:p>
      <w:pPr>
        <w:pStyle w:val="Corpodotexto"/>
        <w:bidi w:val="0"/>
        <w:spacing w:lineRule="auto" w:line="276" w:before="0" w:after="140"/>
        <w:jc w:val="left"/>
        <w:rPr/>
      </w:pPr>
      <w:r>
        <w:rPr/>
        <w:t>Se, por um lado, temos uma quantidade significativa de empresas pretendendo aumentar seus investimentos nas áreas de TI e Inovação (e muitos executivos decididos a investir dinheiro em startups e novos negócios), do outro lado há um crescente aumento da falta de mão de obra nestes setores.</w:t>
      </w:r>
    </w:p>
    <w:p>
      <w:pPr>
        <w:pStyle w:val="Corpodotexto"/>
        <w:bidi w:val="0"/>
        <w:spacing w:lineRule="auto" w:line="276" w:before="0" w:after="140"/>
        <w:jc w:val="left"/>
        <w:rPr/>
      </w:pPr>
      <w:r>
        <w:rPr/>
        <w:t>Isso significa que os profissionais dessa área estão sendo amplamente disputados pelas empresas, o que infla seus salários e, ao mesmo tempo, aumenta a pressão e a cobrança por resultados e performance. Reynaldo Gama, CEO da HSM Educação, me disse durante uma conversa: “enquanto não resolvermos esse problema, as empresas ficarão brincando de rouba-monte entre elas”.</w:t>
      </w:r>
    </w:p>
    <w:p>
      <w:pPr>
        <w:pStyle w:val="Corpodotexto"/>
        <w:bidi w:val="0"/>
        <w:jc w:val="left"/>
        <w:rPr/>
      </w:pPr>
      <w:r>
        <w:rPr/>
        <w:t>E esse ciclo coloca os profissionais da área frente a desafios, responsabilidades e projetos de forma precoce e gerando um grande aumento na expectativa de crescimento profissional. Eu costumo dizer, por exemplo, que há muitos profissionais na área de programação que estão em um nível Júnior de conhecimento, ganham como Pleno e pensam que são Sênior, o que demonstra um pouco das distorções que vêm acontecendo por conta desse apagão.</w:t>
      </w:r>
    </w:p>
    <w:p>
      <w:pPr>
        <w:pStyle w:val="Corpodotexto"/>
        <w:bidi w:val="0"/>
        <w:spacing w:lineRule="auto" w:line="276" w:before="0" w:after="140"/>
        <w:jc w:val="left"/>
        <w:rPr/>
      </w:pPr>
      <w:r>
        <w:rPr/>
        <w:t>E, para complementar, esse cenário potencializa o desenvolvimento de sistemas com alto grau de problemas e bugs, e um número crescente de profissionais da área com estafa física e mental extremas, o que aumenta ainda mais a seriedade desse apagão.</w:t>
      </w:r>
    </w:p>
    <w:p>
      <w:pPr>
        <w:pStyle w:val="Ttulo2"/>
        <w:bidi w:val="0"/>
        <w:jc w:val="left"/>
        <w:rPr/>
      </w:pPr>
      <w:r>
        <w:rPr/>
        <w:t>E como podemos solucionar esse apagão de mão de obra?</w:t>
      </w:r>
    </w:p>
    <w:p>
      <w:pPr>
        <w:pStyle w:val="Citaes"/>
        <w:bidi w:val="0"/>
        <w:spacing w:before="0" w:after="283"/>
        <w:ind w:left="567" w:right="567" w:hanging="0"/>
        <w:jc w:val="left"/>
        <w:rPr/>
      </w:pPr>
      <w:r>
        <w:rPr/>
        <w:t>“</w:t>
      </w:r>
      <w:r>
        <w:rPr/>
        <w:t>A solução para o médio e longo prazo é investir em capacitação de novos profissionais para o setor, mas não há milagres”. Reynaldo Gama, CEO da HSM Educação.</w:t>
      </w:r>
    </w:p>
    <w:p>
      <w:pPr>
        <w:pStyle w:val="Corpodotexto"/>
        <w:bidi w:val="0"/>
        <w:spacing w:lineRule="auto" w:line="276" w:before="0" w:after="140"/>
        <w:jc w:val="left"/>
        <w:rPr/>
      </w:pPr>
      <w:r>
        <w:rPr/>
        <w:t>E eu concordo com ele, pois, apesar de estes setores não exigirem formação acadêmica específica (como é o caso de médicos, engenheiros e outras carreiras), é necessário possuir habilidades e capacidades bem específicas, como a facilidade de acompanhar e desenvolver raciocínios lógicos, alto poder de abstração e conexão de ideias, afinidade com análise de dados e capacidade de compreender e criar processos eficientes, entre outros.</w:t>
      </w:r>
    </w:p>
    <w:p>
      <w:pPr>
        <w:pStyle w:val="Corpodotexto"/>
        <w:bidi w:val="0"/>
        <w:spacing w:lineRule="auto" w:line="276" w:before="0" w:after="140"/>
        <w:jc w:val="left"/>
        <w:rPr/>
      </w:pPr>
      <w:r>
        <w:rPr/>
        <w:t>E esses fatores infelizmente são grandes barreiras para a entrada rápida de profissionais nas áreas de TI e inovação. Afinal, não é na faculdade que desenvolveremos essas habilidades, e sim ao longo de anos, muitas vezes sendo trabalhadas desde crianças, sem percebermos, e se tornam parte de nossa essência como pessoas (é o que Reynaldo Gama chama de ”Essential Skills”). Assim, seja por questão de falta de afinidade ou por dificuldade, há enorme evasão e déficit de profissionais na área.</w:t>
      </w:r>
    </w:p>
    <w:p>
      <w:pPr>
        <w:pStyle w:val="Ttulo2"/>
        <w:bidi w:val="0"/>
        <w:jc w:val="left"/>
        <w:rPr/>
      </w:pPr>
      <w:r>
        <w:rPr/>
        <w:t>Então, para o curto prazo, o que pode ser feito?</w:t>
      </w:r>
    </w:p>
    <w:p>
      <w:pPr>
        <w:pStyle w:val="Corpodotexto"/>
        <w:bidi w:val="0"/>
        <w:spacing w:lineRule="auto" w:line="276" w:before="0" w:after="140"/>
        <w:jc w:val="left"/>
        <w:rPr/>
      </w:pPr>
      <w:r>
        <w:rPr/>
        <w:t>A curto prazo, o apagão de mão de obra nas áreas de TI e inovação não será resolvido. Será necessário conviver com este cenário por alguns anos.</w:t>
      </w:r>
    </w:p>
    <w:p>
      <w:pPr>
        <w:pStyle w:val="Citaes"/>
        <w:bidi w:val="0"/>
        <w:spacing w:before="0" w:after="283"/>
        <w:ind w:left="567" w:right="567" w:hanging="0"/>
        <w:jc w:val="left"/>
        <w:rPr/>
      </w:pPr>
      <w:r>
        <w:rPr/>
        <w:t>“</w:t>
      </w:r>
      <w:r>
        <w:rPr/>
        <w:t>Para passar por esse período com êxito, as empresas precisam capacitar e potencializar os profissionais que já estão dentro de seus quadros. Isso significa investir em treinamentos e planos de carreira, mas principalmente na elaboração de ambientes com uma abordagem mais humana, centrada nas pessoas. É necessário que se respeite e valorize a diversidade, que existam lideranças genuinamente preocupadas e interessadas nas pessoas e que saibam identificar e potencializar o que cada um tem de melhor, que o propósito da empresa vá além do quadro na parede e esteja alinhado com os interesses e valores de seus colaboradores. Essa abordagem tende a diminuir o turnover de profissionais, reduzir o nível de fadiga do time, garantir um desenvolvimento tecnológico mais confiável e robusto, e de quebra poderá proporcionar a contratação de novos colaboradores através de indicações vindas do time. E assim a empresa gera um maior grau de envolvimento, confiança e comprometimento dentro do grupo”. Reynaldo Gama, CEO DA HSM Educação.</w:t>
      </w:r>
    </w:p>
    <w:p>
      <w:pPr>
        <w:pStyle w:val="Corpodotexto"/>
        <w:bidi w:val="0"/>
        <w:spacing w:lineRule="auto" w:line="276" w:before="0" w:after="140"/>
        <w:jc w:val="left"/>
        <w:rPr/>
      </w:pPr>
      <w:r>
        <w:rPr/>
        <w:t>Penso que a década que estamos iniciando será um enorme desafio para o desenvolvimento tecnológico no Brasil, mas também uma grande oportunidade de nos reinventarmos e formarmos as novas gerações já sob novos paradigmas, preparados para enfrentarem e se divertirem com os desafios que estão por vir nesta era de revolução tecnológica que estamos vivenciando.</w:t>
      </w:r>
    </w:p>
    <w:p>
      <w:pPr>
        <w:pStyle w:val="Normal"/>
        <w:bidi w:val="0"/>
        <w:jc w:val="left"/>
        <w:rPr/>
      </w:pPr>
      <w:hyperlink r:id="rId4">
        <w:r>
          <w:rPr>
            <w:rStyle w:val="LinkdaInternet"/>
          </w:rPr>
          <w:t>https://canaltech.com.br/mercado/havera-um-colapso-nas-areas-de-ti-e-inovacao-no-pos-pandemia-entenda/</w:t>
        </w:r>
      </w:hyperlink>
    </w:p>
    <w:p>
      <w:pPr>
        <w:pStyle w:val="Normal"/>
        <w:bidi w:val="0"/>
        <w:jc w:val="left"/>
        <w:rPr/>
      </w:pPr>
      <w:r>
        <w:rPr/>
      </w:r>
    </w:p>
    <w:sectPr>
      <w:type w:val="continuous"/>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pt-B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pt-BR" w:eastAsia="zh-CN" w:bidi="hi-IN"/>
    </w:rPr>
  </w:style>
  <w:style w:type="paragraph" w:styleId="Ttulo1">
    <w:name w:val="Heading 1"/>
    <w:basedOn w:val="Ttulo"/>
    <w:next w:val="Corpodotexto"/>
    <w:qFormat/>
    <w:pPr>
      <w:spacing w:before="240" w:after="120"/>
      <w:outlineLvl w:val="0"/>
    </w:pPr>
    <w:rPr>
      <w:rFonts w:ascii="Liberation Serif" w:hAnsi="Liberation Serif" w:eastAsia="Noto Serif CJK SC" w:cs="Lohit Devanagari"/>
      <w:b/>
      <w:bCs/>
      <w:sz w:val="48"/>
      <w:szCs w:val="48"/>
    </w:rPr>
  </w:style>
  <w:style w:type="paragraph" w:styleId="Ttulo2">
    <w:name w:val="Heading 2"/>
    <w:basedOn w:val="Ttulo"/>
    <w:next w:val="Corpodotexto"/>
    <w:qFormat/>
    <w:pPr>
      <w:spacing w:before="200" w:after="120"/>
      <w:outlineLvl w:val="1"/>
    </w:pPr>
    <w:rPr>
      <w:rFonts w:ascii="Liberation Serif" w:hAnsi="Liberation Serif" w:eastAsia="Noto Serif CJK SC" w:cs="Lohit Devanagari"/>
      <w:b/>
      <w:bCs/>
      <w:sz w:val="36"/>
      <w:szCs w:val="36"/>
    </w:rPr>
  </w:style>
  <w:style w:type="character" w:styleId="LinkdaInternet">
    <w:name w:val="Link da Internet"/>
    <w:rPr>
      <w:color w:val="000080"/>
      <w:u w:val="single"/>
      <w:lang w:val="zxx" w:eastAsia="zxx" w:bidi="zxx"/>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itaes">
    <w:name w:val="Citações"/>
    <w:basedOn w:val="Normal"/>
    <w:qFormat/>
    <w:pPr>
      <w:spacing w:before="0" w:after="283"/>
      <w:ind w:left="567" w:righ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analtech.com.br/equipe/fernando-dangelo/" TargetMode="External"/><Relationship Id="rId3" Type="http://schemas.openxmlformats.org/officeDocument/2006/relationships/hyperlink" Target="https://canaltech.com.br/mercado/havera-um-colapso-nas-areas-de-ti-e-inovacao-no-pos-pandemia-entenda/" TargetMode="External"/><Relationship Id="rId4" Type="http://schemas.openxmlformats.org/officeDocument/2006/relationships/hyperlink" Target="" TargetMode="Externa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LibreOffice/6.4.7.2$Linux_X86_64 LibreOffice_project/40$Build-2</Application>
  <Pages>3</Pages>
  <Words>1347</Words>
  <Characters>7061</Characters>
  <CharactersWithSpaces>8382</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2021-06-15T10:19:47Z</dcterms:created>
  <dc:creator/>
  <dc:description/>
  <dc:language>pt-BR</dc:language>
  <cp:lastModifiedBy/>
  <dcterms:modified xsi:type="dcterms:W3CDTF">2021-06-15T10:21:36Z</dcterms:modified>
  <cp:revision>2</cp:revision>
  <dc:subject/>
  <dc:title/>
</cp:coreProperties>
</file>