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ECMP - Sprint-09 Planning Audit</w:t>
      </w:r>
    </w:p>
    <w:p>
      <w:pPr>
        <w:pStyle w:val="Heading3"/>
        <w:spacing w:after="240"/>
      </w:pPr>
      <w:r>
        <w:t xml:space="preserve">User Acceptance &amp; Operational Readiness</w:t>
      </w:r>
    </w:p>
    <w:p>
      <w:pPr>
        <w:spacing w:after="60"/>
      </w:pPr>
      <w:r>
        <w:rPr>
          <w:b/>
          <w:bCs/>
        </w:rPr>
        <w:t xml:space="preserve">Repository: </w:t>
      </w:r>
      <w:r>
        <w:t xml:space="preserve">main</w:t>
      </w:r>
    </w:p>
    <w:p>
      <w:pPr>
        <w:spacing w:after="60"/>
      </w:pPr>
      <w:r>
        <w:rPr>
          <w:b/>
          <w:bCs/>
        </w:rPr>
        <w:t xml:space="preserve">Baseline Commit: </w:t>
      </w:r>
      <w:r>
        <w:t xml:space="preserve">aff1f44 - "feat: Sprint-08 production readiness (CORS, headers, logging, readiness)"</w:t>
      </w:r>
    </w:p>
    <w:p>
      <w:pPr>
        <w:spacing w:after="60"/>
      </w:pPr>
      <w:r>
        <w:rPr>
          <w:b/>
          <w:bCs/>
        </w:rPr>
        <w:t xml:space="preserve">Release: </w:t>
      </w:r>
      <w:r>
        <w:t xml:space="preserve">v0.7 Production Readiness</w:t>
      </w:r>
    </w:p>
    <w:p>
      <w:pPr>
        <w:spacing w:after="60"/>
      </w:pPr>
      <w:r>
        <w:rPr>
          <w:b/>
          <w:bCs/>
        </w:rPr>
        <w:t xml:space="preserve">Sprint Status: </w:t>
      </w:r>
      <w:r>
        <w:t xml:space="preserve">Sprint-08 CLOSED by CTO</w:t>
      </w:r>
    </w:p>
    <w:p>
      <w:pPr>
        <w:spacing w:after="60"/>
      </w:pPr>
      <w:r>
        <w:rPr>
          <w:b/>
          <w:bCs/>
        </w:rPr>
        <w:t xml:space="preserve">Report Date: </w:t>
      </w:r>
      <w:r>
        <w:t xml:space="preserve">2026-07-22</w:t>
      </w:r>
    </w:p>
    <w:p>
      <w:pPr>
        <w:spacing w:after="60"/>
      </w:pPr>
      <w:r>
        <w:rPr>
          <w:b/>
          <w:bCs/>
        </w:rPr>
        <w:t xml:space="preserve">Scope: </w:t>
      </w:r>
      <w:r>
        <w:t xml:space="preserve">Repository audit only. No code written, no architecture changes proposed. New features, JWT/OIDC, attachments, UI redesign, and backend redesign are explicitly out of scope.</w:t>
      </w:r>
    </w:p>
    <w:p>
      <w:pPr>
        <w:pStyle w:val="Heading1"/>
        <w:spacing w:after="160" w:before="320"/>
      </w:pPr>
      <w:r>
        <w:t xml:space="preserve">1. Repository Audit</w:t>
      </w:r>
    </w:p>
    <w:p>
      <w:pPr>
        <w:spacing w:after="140"/>
      </w:pPr>
      <w:r>
        <w:t xml:space="preserve">This audit reviewed the backend (implementation/backend/app), frontend (implementation/frontend/src), automated tests on both tiers, CI pipelines (.github/workflows), and the documentation set (numbered folders 00-27), against the six readiness items defined in the Sprint-09 charter.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00"/>
      </w:tblGrid>
      <w:tr>
        <w:trPr>
          <w:tblHeader/>
        </w:trPr>
        <w:tc>
          <w:tcPr>
            <w:tcW w:type="dxa" w:w="26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Sprint-08 Charter Item</w:t>
            </w:r>
          </w:p>
        </w:tc>
        <w:tc>
          <w:tcPr>
            <w:tcW w:type="dxa" w:w="16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4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Summary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1. End-to-End User Journey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5400"/>
          </w:tcPr>
          <w:p>
            <w:r>
              <w:t xml:space="preserve">Full lifecycle chain (Queue-Detail-Assign-Status-Close/Reject) is wired, permission-gated, and tested at the unit level. Case-creation UI and the Reopen transition are absent (Reopen is an intentional scope exclusion).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2. UAT Scenarios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5400"/>
          </w:tcPr>
          <w:p>
            <w:r>
              <w:t xml:space="preserve">6 scenarios defined and pytest-mapped, but Close/Reject, notification, and SLA-breach scenarios are missing, and execution is blocked pending SIT/UAT environment and target-auth activation.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3. Operational Runbooks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5400"/>
          </w:tcPr>
          <w:p>
            <w:r>
              <w:t xml:space="preserve">Startup, health verification, and incident playbooks exist (DEV/CI scope). Shutdown procedure and log-inspection procedure are missing. Backup/DR is documented but undrilled.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4. Error Recovery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5400"/>
          </w:tcPr>
          <w:p>
            <w:r>
              <w:t xml:space="preserve">Structured error envelope and transactional outbox are solid. No retry/backoff, no idempotency keys, no offline handling on either tier, and no graceful shutdown.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5. Performance Baseline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5400"/>
          </w:tcPr>
          <w:p>
            <w:r>
              <w:t xml:space="preserve">Route-level lazy loading exists; bundle analysis is opt-in only. No API latency baseline, no load testing, no CI performance gate.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6. Accessibility Review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5400"/>
          </w:tcPr>
          <w:p>
            <w:r>
              <w:t xml:space="preserve">Manual ARIA attributes are well applied in shared components. No automated accessibility testing or linting exists to prevent regressions.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Detailed evidence for every sub-item is in Section 8 (Implemented / Partial / Missing table).</w:t>
      </w:r>
    </w:p>
    <w:p>
      <w:pPr>
        <w:pStyle w:val="Heading1"/>
        <w:spacing w:after="160" w:before="320"/>
      </w:pPr>
      <w:r>
        <w:t xml:space="preserve">2. Gap Analysis</w:t>
      </w:r>
    </w:p>
    <w:p>
      <w:pPr>
        <w:pStyle w:val="Heading2"/>
        <w:spacing w:after="120" w:before="240"/>
      </w:pPr>
      <w:r>
        <w:t xml:space="preserve">2.1 Journey and workflow gaps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case-creation UI exists in the frontend - the Created state is reachable only via direct API call or seed data. This breaks the user-facing E2E journey at its first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Reopen (Closed to Reopened) is intentionally excluded from the active workflow configuration (FRD-002 section 8). This is a scope decision, not a defect, but it means Close/Reject is effectively terminal today.</w:t>
      </w:r>
    </w:p>
    <w:p>
      <w:pPr>
        <w:pStyle w:val="Heading2"/>
        <w:spacing w:after="120" w:before="240"/>
      </w:pPr>
      <w:r>
        <w:t xml:space="preserve">2.2 UAT gaps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named UAT scenario exercises Close or Reject specifically - only generic valid/invalid transition scenarios exist.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 delivery and SLA-breach behavior have no UAT scenarios; both are explicitly deferred in the UAT Plan backlog.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UAT cannot execute in its current form: the plan's own prerequisites (section 1) state the SIT/UAT environment and target-authentication phase are not yet active.</w:t>
      </w:r>
    </w:p>
    <w:p>
      <w:pPr>
        <w:pStyle w:val="Heading2"/>
        <w:spacing w:after="120" w:before="240"/>
      </w:pPr>
      <w:r>
        <w:t xml:space="preserve">2.3 Operational gaps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is no documented shutdown procedure - only startup is covered.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is no dedicated log-inspection procedure; log access is described only incidentally inside incident playbooks (e.g. "traceback in uvicorn terminal", "docker logs ecmp-postgres").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Backup, DR, and restore procedures are documented targets (RTO 4h / RPO 15min) but have never been drilled - restore verification is a prerequisite the runbook itself flags as required before UAT.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Escalation is a static role matrix (L1/L2/L3), not an on-call rotation.</w:t>
      </w:r>
    </w:p>
    <w:p>
      <w:pPr>
        <w:pStyle w:val="Heading2"/>
        <w:spacing w:after="120" w:before="240"/>
      </w:pPr>
      <w:r>
        <w:t xml:space="preserve">2.4 Error recovery gaps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client-facing idempotency keys and no retry/backoff logic exist anywhere in the backend - a network blip during a mutation has no built-in recovery path beyond the user manually retrying.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frontend explicitly disables react-query retries (retry: false) and has no offline detection or offline banner - a dropped connection surfaces as a generic error, not a distinguishable "you're offline" state.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graceful shutdown logic exists in the backend lifespan handler - in-flight outbox writes are not explicitly drained on shutdown.</w:t>
      </w:r>
    </w:p>
    <w:p>
      <w:pPr>
        <w:pStyle w:val="Heading2"/>
        <w:spacing w:after="120" w:before="240"/>
      </w:pPr>
      <w:r>
        <w:t xml:space="preserve">2.5 Performance gaps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is no API latency baseline, no load-testing tooling (k6/Locust), and no CI performance gate on either tier.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Bundle-size visibility exists (rollup-plugin-visualizer) but is opt-in and unenforced; there is no performance-test evidence beyond Sprint-05 screenshots.</w:t>
      </w:r>
    </w:p>
    <w:p>
      <w:pPr>
        <w:pStyle w:val="Heading2"/>
        <w:spacing w:after="120" w:before="240"/>
      </w:pPr>
      <w:r>
        <w:t xml:space="preserve">2.6 Accessibility gaps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ARIA usage in shared components (ErrorBanner, Toast, ConfirmDialog, EmptyState) is genuinely solid, but nothing in CI verifies it - no jest-axe, no axe-core, no eslint-plugin-jsx-a11y - so a future change can silently regress accessibility with no automated signal.</w:t>
      </w:r>
    </w:p>
    <w:p>
      <w:pPr>
        <w:pStyle w:val="Heading1"/>
        <w:spacing w:after="160" w:before="320"/>
      </w:pPr>
      <w:r>
        <w:t xml:space="preserve">3. UAT Readiness Report</w:t>
      </w:r>
    </w:p>
    <w:p>
      <w:pPr>
        <w:spacing w:after="140"/>
      </w:pPr>
      <w:r>
        <w:t xml:space="preserve">The UAT Plan (13 Test Strategy/ECMP_UAT_Plan_v0.1.md) defines two waves. Wave 1 covers case creation (UAT-S1), case retrieval (UAT-S2), and audit/outbox verification (UAT-S3). Wave 2 covers assignment (UAT-S4), status transitions - valid and invalid (UAT-S5), and Customer 360 read with masking (UAT-S6, itself marked deferred). All six map to concrete pytest test cases (TC-001 through TC-010) in the Test Case Catalog.</w:t>
      </w:r>
    </w:p>
    <w:p>
      <w:pPr>
        <w:spacing w:after="140"/>
      </w:pPr>
      <w:r>
        <w:t xml:space="preserve">What is not covered: a scenario specifically exercising Close, a scenario specifically exercising Reject, notification delivery (TC-020), and SLA-breach detection (TC-030) - the catalog itself marks these as backlog / not scheduled in plan v0.1.</w:t>
      </w:r>
    </w:p>
    <w:p>
      <w:pPr>
        <w:spacing w:after="140"/>
      </w:pPr>
      <w:r>
        <w:t xml:space="preserve">Readiness verdict: the scenarios that exist are well-specified and traceable to automated tests, but the plan cannot be executed as real user acceptance testing today. The plan's own prerequisites section states the SIT/UAT environment and the target authentication architecture (ADR-012) are not yet active - UAT is currently exercised only as backend pytest coverage, not as an end-user validation exercise.</w:t>
      </w:r>
    </w:p>
    <w:p>
      <w:pPr>
        <w:pStyle w:val="Heading1"/>
        <w:spacing w:after="160" w:before="320"/>
      </w:pPr>
      <w:r>
        <w:t xml:space="preserve">4. Operational Readiness Report</w:t>
      </w:r>
    </w:p>
    <w:p>
      <w:pPr>
        <w:spacing w:after="140"/>
      </w:pPr>
      <w:r>
        <w:t xml:space="preserve">Coverage against the four required runbook topics: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Startup - documented and usable (uvicorn, docker compose, alembic commands in the Runbook Slice and both READMEs).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Shutdown - not documented anywhere in the repository.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Incident handling - six playbooks (P1-P6) cover service crash, DB unavailability, outbox backlog, migration failure, SLA breach, and notification failure, each with symptom/diagnosis/mitigation/escalation steps. Scope is explicitly DEV/CI, not production.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inspection - not documented as a standalone procedure; only incidental references inside playbook steps.</w:t>
      </w:r>
    </w:p>
    <w:p>
      <w:pPr>
        <w:spacing w:after="140"/>
      </w:pPr>
      <w:r>
        <w:t xml:space="preserve">Health verification is implemented and tested: GET /health (liveness) and GET /health/ready (readiness, with a real database ping and 503 on failure) both exist and are covered by automated tests (test_prod_readiness.py).</w:t>
      </w:r>
    </w:p>
    <w:p>
      <w:pPr>
        <w:spacing w:after="140"/>
      </w:pPr>
      <w:r>
        <w:t xml:space="preserve">Backup/DR/restore strategy is documented with concrete targets (RTO 4h, RPO 15min per DEC-005) but is explicitly labeled "Planned" - no restore drill has been executed, and the restore-verification procedure itself lists a successful drill as a precondition for UAT sign-off.</w:t>
      </w:r>
    </w:p>
    <w:p>
      <w:pPr>
        <w:spacing w:after="140"/>
      </w:pPr>
      <w:r>
        <w:t xml:space="preserve">Deployment readiness: the Production Deployment Checklist is a real, usable pre-release gate (CI green, health/readiness checks, security headers, JSON logs, CORS), and rollback is defined via Alembic downgrade plus redeploy of the previous commit. A full production build (Dockerfile, container registry, secrets vault) remains gated behind ADR-007 activation and is out of Sprint-09 scope per the charter.</w:t>
      </w:r>
    </w:p>
    <w:p>
      <w:pPr>
        <w:pStyle w:val="Heading1"/>
        <w:spacing w:after="160" w:before="320"/>
      </w:pPr>
      <w:r>
        <w:t xml:space="preserve">5. Risks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Highest: no restore drill has been run against the documented backup/DR strategy. If a real incident required restoration, the first attempt would be untested - this directly blocks the runbook's own UAT-readiness precondition.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High: no client-facing idempotency keys or retry/backoff logic. A user who submits a mutation during a network blip has no guaranteed-safe way to retry, and duplicate submission is a possibility during real-user testing.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Medium: no shutdown procedure or graceful-shutdown code path. An operator stopping the service under load has no documented safe sequence, and in-flight outbox rows are not explicitly drained.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Medium: no automated accessibility or performance testing in CI. Both are currently protected only by manual diligence, so regressions during Sprint-09 work would not be caught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Medium: UAT cannot run as genuine user acceptance testing until the SIT/UAT environment and target-auth phase are active - the current auth model is static dev/CI bearer tokens, a documented known limitation.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Low: no case-creation UI. If real users are expected to create cases (not just act on seeded ones), this is a functional gap in the journey, not just a testing gap.</w:t>
      </w:r>
    </w:p>
    <w:p>
      <w:pPr>
        <w:pStyle w:val="Heading1"/>
        <w:spacing w:after="160" w:before="320"/>
      </w:pPr>
      <w:r>
        <w:t xml:space="preserve">6. Acceptance Criteria (proposed for Sprint-09)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AC-1: A documented, tested shutdown procedure exists in the Operations Runbook, covering both the backend service and local infrastructure (docker compose down sequence).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AC-2: A log-inspection procedure is added to the runbook, describing where structured logs land in each environment and how to query them by request_id/correlation_id.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AC-3: At least one backup restore drill is executed and its result recorded against the Restore Verification Procedure, unblocking the UAT precondition.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AC-4: UAT Plan v0.2 adds named scenarios for Close and Reject, and either schedules or explicitly re-defers notification and SLA-breach scenarios with a stated trigger.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AC-5: A decision is recorded (ADR or DEC) on whether case creation requires a user-facing form in Sprint-09/10, or remains intentionally backend/integration-only.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AC-6: The frontend adds a distinguishable offline/network-failure state (even a minimal banner) so users can tell "you're offline" apart from "the request failed."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AC-7: An automated accessibility check (e.g. axe-core in CI) is added for the components already carrying manual ARIA, to guard against regression.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AC-8: A minimal performance baseline is captured - at least one recorded API latency measurement and one frontend bundle-size snapshot - establishing a starting point for future budgets.</w:t>
      </w:r>
    </w:p>
    <w:p>
      <w:pPr>
        <w:pStyle w:val="Heading1"/>
        <w:spacing w:after="160" w:before="320"/>
      </w:pPr>
      <w:r>
        <w:t xml:space="preserve">7. Technical Debt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connection-pool tuning or request timeouts on the backend database engine - deferred pending real load data per the Sprint-08 plan; still open.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client-facing idempotency-key support despite the outbox pattern already being idempotent internally - the gap is at the API boundary, not the persistence layer.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mutation hooks use cache-invalidation-on-error rather than true optimistic updates with rollback (onMutate/context pattern) - functionally adequate today but will not scale well if latency increases.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E2E/integration test suite (Playwright/Cypress) on the frontend - only unit and hook-level tests exist; this was flagged as a known gap in the Sprint-07 stabilization plan and has not been addressed since.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component-level tests for the primary workflow surfaces (CaseQueueWorkspace, CaseDetailWorkspace, AssignActionForm, StatusActionControls, ApproveCloseForm, RejectButton) - only their supporting hooks and shared components are tested.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Observability standard (21 Technical Standards) defines metrics (latency percentiles, error rate, outbox backlog gauge) and distributed tracing as "Planned"/"deferred" - none implemented yet; this is by design but represents accumulating debt as the system nears real users.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monitoring/alerting stack (Prometheus/Grafana or equivalent) - docker-compose.yml only runs Postgres with a healthcheck; there is no service container or monitoring service defined.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dead-code tooling (e.g. ts-prune) on the frontend - the Sprint-07 plan noted this was done manually only.</w:t>
      </w:r>
    </w:p>
    <w:p>
      <w:pPr>
        <w:pStyle w:val="Heading1"/>
        <w:spacing w:after="160" w:before="320"/>
      </w:pPr>
      <w:r>
        <w:t xml:space="preserve">8. Implemented / Partial / Missing Table</w:t>
      </w:r>
    </w:p>
    <w:p>
      <w:pPr>
        <w:spacing w:after="140"/>
      </w:pPr>
      <w:r>
        <w:t xml:space="preserve">Full itemized evidence table, keyed to the six Sprint-09 charter items (1 = E2E Journey, 2 = UAT Scenarios, 3 = Operational Runbooks, 4 = Error Recovery, 5 = Performance Baseline, 6 = Accessibility).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600"/>
        <w:gridCol w:w="4100"/>
      </w:tblGrid>
      <w:tr>
        <w:trPr>
          <w:tblHeader/>
        </w:trPr>
        <w:tc>
          <w:tcPr>
            <w:tcW w:type="dxa" w:w="5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6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1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Case Created → Registered state + API endpoint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app/main.py POST /v1/cases; workflow.py CASE_STATUSES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Queue view (list/filter cases)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GET /v1/cases; CaseQueueWorkspace.tsx, QueueFilterBar.tsx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Case creation UI (agent-facing form)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No CreateCaseForm found in frontend/src/features; creation assumed backend/seed-only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Detail view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GET /v1/cases/{id}; CaseDetailWorkspace.tsx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Assign action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POST /v1/cases/{id}/assign; AssignActionForm.tsx, useAssignCase.ts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In Progress / Pending Review transitions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POST /v1/cases/{id}/status; StatusActionControls.tsx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Close / Reject actions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ApproveCloseForm.tsx, RejectButton.tsx; workflow transition rules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Reopen (Closed → Reopened)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Explicitly excluded from active config per FRD-002 §8 (by design, not a defect)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Illegal transition rejection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InvalidTransitionError / InvalidStateError → HTTP 409; tests in test_lifecycle.py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Role/status-gated action visibility (frontend)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permissions.ts + permissions.test.ts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400"/>
          </w:tcPr>
          <w:p>
            <w:r>
              <w:t xml:space="preserve">UAT scenarios: create, get, assign, transition, audit/outbox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ECMP_UAT_Plan_v0.1.md UAT-S1-S5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400"/>
          </w:tcPr>
          <w:p>
            <w:r>
              <w:t xml:space="preserve">UAT scenario for Close/Reject specifically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Only generic valid/invalid transition scenario exists, not Close/Reject-named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400"/>
          </w:tcPr>
          <w:p>
            <w:r>
              <w:t xml:space="preserve">UAT for notifications, SLA breach, Customer 360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Deferred to later wave per UAT Plan section 3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400"/>
          </w:tcPr>
          <w:p>
            <w:r>
              <w:t xml:space="preserve">UAT executable today (environment/auth readiness)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UAT Plan section 1: blocked on SIT/UAT environment and target-auth phase not yet active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400"/>
          </w:tcPr>
          <w:p>
            <w:r>
              <w:t xml:space="preserve">Startup procedure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ECMP_Runbook_Slice_v0.1.md section 1; backend/frontend README quick starts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400"/>
          </w:tcPr>
          <w:p>
            <w:r>
              <w:t xml:space="preserve">Shutdown procedure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No stop/shutdown procedure documented anywhere in runbook set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400"/>
          </w:tcPr>
          <w:p>
            <w:r>
              <w:t xml:space="preserve">Incident handling playbooks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6 playbooks P1-P6 (crash, DB down, outbox backlog, migration failure, SLA breach, notification failure), DEV/CI scope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400"/>
          </w:tcPr>
          <w:p>
            <w:r>
              <w:t xml:space="preserve">Log inspection procedure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Only ad hoc references to terminal/docker logs inside playbooks; no dedicated procedure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400"/>
          </w:tcPr>
          <w:p>
            <w:r>
              <w:t xml:space="preserve">Health verification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GET /health, GET /health/ready documented and tested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400"/>
          </w:tcPr>
          <w:p>
            <w:r>
              <w:t xml:space="preserve">Backup / DR / restore drill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Strategy documented (RTO 4h/RPO 15min), marked 'Planned' - no restore drill executed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400"/>
          </w:tcPr>
          <w:p>
            <w:r>
              <w:t xml:space="preserve">Structured error envelope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app/errors.py; test_error_envelope.py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400"/>
          </w:tcPr>
          <w:p>
            <w:r>
              <w:t xml:space="preserve">Transactional outbox for mutation safety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OutboxModel written in same transaction as case/audit; idempotent per row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400"/>
          </w:tcPr>
          <w:p>
            <w:r>
              <w:t xml:space="preserve">Client-facing idempotency keys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No idempotency-key handling on API requests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400"/>
          </w:tcPr>
          <w:p>
            <w:r>
              <w:t xml:space="preserve">Retry / backoff logic (backend)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No retry/backoff found anywhere in codebase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400"/>
          </w:tcPr>
          <w:p>
            <w:r>
              <w:t xml:space="preserve">Offline detection / retry UX (frontend)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queryClient retry:false, no backoff; no navigator.onLine usage; no offline banner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400"/>
          </w:tcPr>
          <w:p>
            <w:r>
              <w:t xml:space="preserve">Manual retry action on failed panels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AsyncPanel.tsx / ErrorBanner.tsx retry action; cache invalidation on INVALID_STATE errors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400"/>
          </w:tcPr>
          <w:p>
            <w:r>
              <w:t xml:space="preserve">Connection pool tuning / timeouts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SQLAlchemy engine uses defaults; no pool_size/timeout config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400"/>
          </w:tcPr>
          <w:p>
            <w:r>
              <w:t xml:space="preserve">Graceful shutdown handling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FastAPI lifespan has startup only; nothing after yield</w:t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3400"/>
          </w:tcPr>
          <w:p>
            <w:r>
              <w:t xml:space="preserve">Route-level code splitting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React.lazy/Suspense in routes/router.tsx</w:t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3400"/>
          </w:tcPr>
          <w:p>
            <w:r>
              <w:t xml:space="preserve">Bundle size analysis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rollup-plugin-visualizer available via npm run analyze; no enforced budget/CI gate</w:t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3400"/>
          </w:tcPr>
          <w:p>
            <w:r>
              <w:t xml:space="preserve">API latency baseline / load testing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No k6/Locust or load-test artifacts anywhere in repo</w:t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3400"/>
          </w:tcPr>
          <w:p>
            <w:r>
              <w:t xml:space="preserve">Frontend performance test artifacts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Only Sprint-05 screenshots in verification/; none for Sprints 06-08</w:t>
            </w:r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3400"/>
          </w:tcPr>
          <w:p>
            <w:r>
              <w:t xml:space="preserve">Manual ARIA in shared components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role=alert/status/alertdialog, aria-live, aria-modal across ErrorBanner, Toast, ConfirmDialog, EmptyState</w:t>
            </w:r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3400"/>
          </w:tcPr>
          <w:p>
            <w:r>
              <w:t xml:space="preserve">Keyboard navigation coverage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68 aria-/role-/tabIndex-/onKeyDown occurrences found; not systematically verified</w:t>
            </w:r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3400"/>
          </w:tcPr>
          <w:p>
            <w:r>
              <w:t xml:space="preserve">Automated accessibility testing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100"/>
          </w:tcPr>
          <w:p>
            <w:r>
              <w:rPr>
                <w:i/>
                <w:iCs/>
                <w:sz w:val="18"/>
                <w:szCs w:val="18"/>
              </w:rPr>
              <w:t xml:space="preserve">No jest-axe/axe-core in devDependencies; no eslint-plugin-jsx-a11y in .eslintrc.cjs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2026-07-22T11:42:02.318Z</dcterms:created>
  <dcterms:modified xsi:type="dcterms:W3CDTF">2026-07-22T11:42:02.318Z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