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Política de Descontos - NovaMétrica</w:t>
      </w:r>
    </w:p>
    <w:p>
      <w:pPr>
        <w:jc w:val="center"/>
      </w:pPr>
      <w:r>
        <w:rPr>
          <w:i/>
          <w:sz w:val="21"/>
        </w:rPr>
        <w:t>Documento simulado para OneDrive</w:t>
      </w:r>
    </w:p>
    <w:p/>
    <w:p>
      <w:pPr>
        <w:pStyle w:val="Heading1"/>
      </w:pPr>
      <w:r>
        <w:t>Propósito</w:t>
      </w:r>
    </w:p>
    <w:p>
      <w:r>
        <w:t>Definir faixas orientativas de desconto para campanhas e vendas regulares. Este material serve como referência para identificar exceções e potenciais riscos de margem.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9"/>
              </w:rPr>
              <w:t>Faixa de desconto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9"/>
              </w:rPr>
              <w:t>Regra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Venda regular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0% a 8%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Uso pontual para negociação ou cupom padrão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Campanha sazonal leve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8% a 16%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Apropriado para ações de giro e datas menores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Campanha estratégica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10% a 25%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Deve haver justificativa de volume ou aquisição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Acima de 25%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Exceção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Exige aprovação da gerência comercial</w:t>
            </w:r>
          </w:p>
        </w:tc>
      </w:tr>
    </w:tbl>
    <w:p>
      <w:pPr>
        <w:pStyle w:val="Heading1"/>
      </w:pPr>
      <w:r>
        <w:t>Sinais de alerta</w:t>
      </w:r>
    </w:p>
    <w:p>
      <w:pPr>
        <w:pStyle w:val="ListBullet"/>
      </w:pPr>
      <w:r>
        <w:t>Descontos acima de 25% sem registro de justificativa.</w:t>
      </w:r>
    </w:p>
    <w:p>
      <w:pPr>
        <w:pStyle w:val="ListBullet"/>
      </w:pPr>
      <w:r>
        <w:t>Crescimento de volume sem preservação mínima de margem.</w:t>
      </w:r>
    </w:p>
    <w:p>
      <w:pPr>
        <w:pStyle w:val="ListBullet"/>
      </w:pPr>
      <w:r>
        <w:t>Campanhas que elevam devolução ou aumentam reclamações operacionais.</w:t>
      </w:r>
    </w:p>
    <w:p>
      <w:pPr>
        <w:pStyle w:val="ListBullet"/>
      </w:pPr>
      <w:r>
        <w:t>Uso repetitivo de desconto elevado em itens já pressionados por estoque.</w:t>
      </w:r>
    </w:p>
    <w:p>
      <w:pPr>
        <w:pStyle w:val="Heading1"/>
      </w:pPr>
      <w:r>
        <w:t>Orientação ao time de dados</w:t>
      </w:r>
    </w:p>
    <w:p>
      <w:r>
        <w:t>Ao analisar vendas, comparar o desconto efetivo observado com esta política. Casos fora do padrão devem ser destacados como exceções a validar.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