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Resumo de Estoque Crítico</w:t>
      </w:r>
    </w:p>
    <w:p>
      <w:pPr>
        <w:jc w:val="center"/>
      </w:pPr>
      <w:r>
        <w:rPr>
          <w:i/>
          <w:sz w:val="21"/>
        </w:rPr>
        <w:t>Documento simulado para SharePoint</w:t>
      </w:r>
    </w:p>
    <w:p/>
    <w:p>
      <w:pPr>
        <w:pStyle w:val="Heading1"/>
      </w:pPr>
      <w:r>
        <w:t>Visão geral</w:t>
      </w:r>
    </w:p>
    <w:p>
      <w:r>
        <w:t>Este documento resume itens que exigem atenção da área de Operações. Ele deve ser usado em conjunto com a planilha de estoque para gerar perguntas e priorizações.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SKU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Produto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9"/>
              </w:rPr>
              <w:t>Comentário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EL-001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Smartwatch Move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Eletrônicos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Risco de ruptura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Alta demanda durante campanhas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CA-003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Aspirador Compact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Casa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Risco de ruptura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Baixo estoque disponível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MO-002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Jaqueta Corta-Vento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Moda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Risco de ruptura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Sensível à sazonalidade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PT-002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Cama PetCloud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Possível excesso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Baixo giro recente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SP-002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Tapete Yoga Move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Esporte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Possível excesso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9"/>
              </w:rPr>
              <w:t>Dias sem venda acima do esperado</w:t>
            </w:r>
          </w:p>
        </w:tc>
      </w:tr>
    </w:tbl>
    <w:p>
      <w:pPr>
        <w:pStyle w:val="Heading1"/>
      </w:pPr>
      <w:r>
        <w:t>Decisões desejadas</w:t>
      </w:r>
    </w:p>
    <w:p>
      <w:pPr>
        <w:pStyle w:val="ListBullet"/>
      </w:pPr>
      <w:r>
        <w:t>Revisar calendário promocional dos itens com risco de ruptura.</w:t>
      </w:r>
    </w:p>
    <w:p>
      <w:pPr>
        <w:pStyle w:val="ListBullet"/>
      </w:pPr>
      <w:r>
        <w:t>Evitar desconto adicional em produtos com estoque crítico.</w:t>
      </w:r>
    </w:p>
    <w:p>
      <w:pPr>
        <w:pStyle w:val="ListBullet"/>
      </w:pPr>
      <w:r>
        <w:t>Avaliar ações de giro para produtos com excesso.</w:t>
      </w:r>
    </w:p>
    <w:p>
      <w:pPr>
        <w:pStyle w:val="ListBullet"/>
      </w:pPr>
      <w:r>
        <w:t>Priorizar discussão de estoque junto às recomendações comerciais.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