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7402B" w14:textId="77777777" w:rsidR="00000000" w:rsidRDefault="006932E5">
      <w:pPr>
        <w:widowControl w:val="0"/>
        <w:tabs>
          <w:tab w:val="left" w:pos="120"/>
          <w:tab w:val="left" w:pos="11820"/>
        </w:tabs>
        <w:autoSpaceDE w:val="0"/>
        <w:autoSpaceDN w:val="0"/>
        <w:adjustRightInd w:val="0"/>
        <w:spacing w:before="180"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24"/>
          <w:szCs w:val="24"/>
        </w:rPr>
        <w:t>SISTEMA DE ZAFRA (Liquidación de Caña)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04/11/2025   06:57 a. m.</w:t>
      </w:r>
    </w:p>
    <w:p w14:paraId="65858145" w14:textId="77777777" w:rsidR="00000000" w:rsidRDefault="006932E5">
      <w:pPr>
        <w:widowControl w:val="0"/>
        <w:tabs>
          <w:tab w:val="left" w:pos="12300"/>
        </w:tabs>
        <w:autoSpaceDE w:val="0"/>
        <w:autoSpaceDN w:val="0"/>
        <w:adjustRightInd w:val="0"/>
        <w:spacing w:before="26"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color w:val="000000"/>
          <w:sz w:val="16"/>
          <w:szCs w:val="16"/>
        </w:rPr>
        <w:t>Pagina: 1</w:t>
      </w:r>
    </w:p>
    <w:p w14:paraId="4DBD1120" w14:textId="77777777" w:rsidR="00000000" w:rsidRDefault="006932E5">
      <w:pPr>
        <w:widowControl w:val="0"/>
        <w:tabs>
          <w:tab w:val="right" w:pos="8475"/>
          <w:tab w:val="center" w:pos="9115"/>
          <w:tab w:val="center" w:pos="10500"/>
          <w:tab w:val="left" w:pos="11280"/>
        </w:tabs>
        <w:autoSpaceDE w:val="0"/>
        <w:autoSpaceDN w:val="0"/>
        <w:adjustRightInd w:val="0"/>
        <w:spacing w:before="240" w:after="0" w:line="240" w:lineRule="auto"/>
        <w:rPr>
          <w:rFonts w:ascii="Arial" w:hAnsi="Arial" w:cs="Arial"/>
          <w:b/>
          <w:bCs/>
          <w:color w:val="000000"/>
          <w:sz w:val="21"/>
          <w:szCs w:val="21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16"/>
          <w:szCs w:val="16"/>
          <w:u w:val="single"/>
        </w:rPr>
        <w:t>TOTAL DE MOVIMIENTO CORRESPONDIENTE AL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>03/11/2025</w:t>
      </w:r>
      <w:r>
        <w:rPr>
          <w:rFonts w:ascii="Arial" w:hAnsi="Arial" w:cs="Arial"/>
          <w:sz w:val="24"/>
          <w:szCs w:val="24"/>
        </w:rPr>
        <w:tab/>
      </w:r>
      <w:r>
        <w:rPr>
          <w:rFonts w:ascii="Times New Roman" w:hAnsi="Times New Roman"/>
          <w:b/>
          <w:bCs/>
          <w:color w:val="000000"/>
          <w:sz w:val="16"/>
          <w:szCs w:val="16"/>
          <w:u w:val="single"/>
        </w:rPr>
        <w:t>DIA DE ZAFRA No.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>1</w:t>
      </w:r>
    </w:p>
    <w:p w14:paraId="6946E964" w14:textId="77777777" w:rsidR="00000000" w:rsidRDefault="006932E5">
      <w:pPr>
        <w:widowControl w:val="0"/>
        <w:tabs>
          <w:tab w:val="center" w:pos="90"/>
          <w:tab w:val="center" w:pos="4207"/>
          <w:tab w:val="center" w:pos="6720"/>
          <w:tab w:val="center" w:pos="9427"/>
          <w:tab w:val="center" w:pos="12285"/>
        </w:tabs>
        <w:autoSpaceDE w:val="0"/>
        <w:autoSpaceDN w:val="0"/>
        <w:adjustRightInd w:val="0"/>
        <w:spacing w:before="823"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H O Y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 E M A N A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C O R R I D A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>Z  A  F  R  A</w:t>
      </w:r>
    </w:p>
    <w:p w14:paraId="60748954" w14:textId="77777777" w:rsidR="00000000" w:rsidRDefault="006932E5">
      <w:pPr>
        <w:widowControl w:val="0"/>
        <w:tabs>
          <w:tab w:val="right" w:pos="3345"/>
          <w:tab w:val="right" w:pos="4665"/>
          <w:tab w:val="right" w:pos="7124"/>
          <w:tab w:val="right" w:pos="9880"/>
          <w:tab w:val="right" w:pos="12805"/>
        </w:tabs>
        <w:autoSpaceDE w:val="0"/>
        <w:autoSpaceDN w:val="0"/>
        <w:adjustRightInd w:val="0"/>
        <w:spacing w:before="214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Toneladas Netas: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</w:p>
    <w:p w14:paraId="71C539D9" w14:textId="77777777" w:rsidR="00000000" w:rsidRDefault="006932E5">
      <w:pPr>
        <w:widowControl w:val="0"/>
        <w:tabs>
          <w:tab w:val="right" w:pos="3345"/>
          <w:tab w:val="right" w:pos="4665"/>
          <w:tab w:val="right" w:pos="7124"/>
          <w:tab w:val="right" w:pos="9880"/>
          <w:tab w:val="right" w:pos="12820"/>
        </w:tabs>
        <w:autoSpaceDE w:val="0"/>
        <w:autoSpaceDN w:val="0"/>
        <w:adjustRightInd w:val="0"/>
        <w:spacing w:before="131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Anticipos para Caña: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53,832.22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53,832.22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53,832.22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53,832.22</w:t>
      </w:r>
    </w:p>
    <w:p w14:paraId="36492DF9" w14:textId="77777777" w:rsidR="00000000" w:rsidRDefault="006932E5">
      <w:pPr>
        <w:widowControl w:val="0"/>
        <w:tabs>
          <w:tab w:val="right" w:pos="3352"/>
          <w:tab w:val="right" w:pos="4650"/>
          <w:tab w:val="right" w:pos="7139"/>
          <w:tab w:val="right" w:pos="9880"/>
          <w:tab w:val="right" w:pos="12790"/>
        </w:tabs>
        <w:autoSpaceDE w:val="0"/>
        <w:autoSpaceDN w:val="0"/>
        <w:adjustRightInd w:val="0"/>
        <w:spacing w:before="161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Toneladas Azucar: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</w:p>
    <w:p w14:paraId="307571EA" w14:textId="77777777" w:rsidR="00000000" w:rsidRDefault="006932E5">
      <w:pPr>
        <w:widowControl w:val="0"/>
        <w:tabs>
          <w:tab w:val="right" w:pos="3345"/>
          <w:tab w:val="right" w:pos="4650"/>
          <w:tab w:val="right" w:pos="7139"/>
          <w:tab w:val="right" w:pos="9880"/>
          <w:tab w:val="right" w:pos="12790"/>
        </w:tabs>
        <w:autoSpaceDE w:val="0"/>
        <w:autoSpaceDN w:val="0"/>
        <w:adjustRightInd w:val="0"/>
        <w:spacing w:before="131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Rendimiento Probable: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</w:p>
    <w:p w14:paraId="249FEA49" w14:textId="77777777" w:rsidR="00000000" w:rsidRDefault="006932E5">
      <w:pPr>
        <w:widowControl w:val="0"/>
        <w:tabs>
          <w:tab w:val="left" w:pos="360"/>
        </w:tabs>
        <w:autoSpaceDE w:val="0"/>
        <w:autoSpaceDN w:val="0"/>
        <w:adjustRightInd w:val="0"/>
        <w:spacing w:before="206" w:after="0" w:line="240" w:lineRule="auto"/>
        <w:rPr>
          <w:rFonts w:ascii="Arial" w:hAnsi="Arial" w:cs="Arial"/>
          <w:b/>
          <w:bCs/>
          <w:color w:val="000000"/>
          <w:sz w:val="21"/>
          <w:szCs w:val="21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>RETENCIONES:</w:t>
      </w:r>
    </w:p>
    <w:p w14:paraId="25EBC8EA" w14:textId="77777777" w:rsidR="00000000" w:rsidRDefault="006932E5">
      <w:pPr>
        <w:widowControl w:val="0"/>
        <w:tabs>
          <w:tab w:val="right" w:pos="3406"/>
          <w:tab w:val="right" w:pos="4726"/>
          <w:tab w:val="right" w:pos="7245"/>
          <w:tab w:val="right" w:pos="10001"/>
          <w:tab w:val="right" w:pos="12956"/>
        </w:tabs>
        <w:autoSpaceDE w:val="0"/>
        <w:autoSpaceDN w:val="0"/>
        <w:adjustRightInd w:val="0"/>
        <w:spacing w:before="196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Fesoca: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348.46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348.46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348.46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348.46</w:t>
      </w:r>
    </w:p>
    <w:p w14:paraId="61877D0A" w14:textId="77777777" w:rsidR="00000000" w:rsidRDefault="006932E5">
      <w:pPr>
        <w:widowControl w:val="0"/>
        <w:tabs>
          <w:tab w:val="right" w:pos="3421"/>
          <w:tab w:val="right" w:pos="4711"/>
          <w:tab w:val="right" w:pos="7215"/>
          <w:tab w:val="right" w:pos="10001"/>
          <w:tab w:val="right" w:pos="12941"/>
        </w:tabs>
        <w:autoSpaceDE w:val="0"/>
        <w:autoSpaceDN w:val="0"/>
        <w:adjustRightInd w:val="0"/>
        <w:spacing w:before="101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Servicios Biologicos: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0.00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0.00</w:t>
      </w:r>
    </w:p>
    <w:p w14:paraId="25D4E624" w14:textId="77777777" w:rsidR="00000000" w:rsidRDefault="006932E5">
      <w:pPr>
        <w:widowControl w:val="0"/>
        <w:tabs>
          <w:tab w:val="right" w:pos="3421"/>
          <w:tab w:val="right" w:pos="4711"/>
          <w:tab w:val="right" w:pos="7200"/>
          <w:tab w:val="right" w:pos="9986"/>
          <w:tab w:val="right" w:pos="12941"/>
        </w:tabs>
        <w:autoSpaceDE w:val="0"/>
        <w:autoSpaceDN w:val="0"/>
        <w:adjustRightInd w:val="0"/>
        <w:spacing w:before="116"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Soca Portuguesa: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869.60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869.60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869.60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869.60</w:t>
      </w:r>
    </w:p>
    <w:p w14:paraId="738DB011" w14:textId="77777777" w:rsidR="00000000" w:rsidRDefault="006932E5">
      <w:pPr>
        <w:widowControl w:val="0"/>
        <w:tabs>
          <w:tab w:val="left" w:pos="390"/>
        </w:tabs>
        <w:autoSpaceDE w:val="0"/>
        <w:autoSpaceDN w:val="0"/>
        <w:adjustRightInd w:val="0"/>
        <w:spacing w:before="351" w:after="0" w:line="240" w:lineRule="auto"/>
        <w:rPr>
          <w:rFonts w:ascii="Arial" w:hAnsi="Arial" w:cs="Arial"/>
          <w:b/>
          <w:bCs/>
          <w:color w:val="000000"/>
          <w:sz w:val="21"/>
          <w:szCs w:val="21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>FINCA FILIALES:</w:t>
      </w:r>
    </w:p>
    <w:p w14:paraId="1DA876D6" w14:textId="77777777" w:rsidR="00000000" w:rsidRDefault="006932E5">
      <w:pPr>
        <w:widowControl w:val="0"/>
        <w:tabs>
          <w:tab w:val="left" w:pos="390"/>
        </w:tabs>
        <w:autoSpaceDE w:val="0"/>
        <w:autoSpaceDN w:val="0"/>
        <w:adjustRightInd w:val="0"/>
        <w:spacing w:before="1200" w:after="0" w:line="240" w:lineRule="auto"/>
        <w:rPr>
          <w:rFonts w:ascii="Arial" w:hAnsi="Arial" w:cs="Arial"/>
          <w:b/>
          <w:bCs/>
          <w:color w:val="000000"/>
          <w:sz w:val="21"/>
          <w:szCs w:val="21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  <w:u w:val="single"/>
        </w:rPr>
        <w:t>FINCATERCEROS:</w:t>
      </w:r>
    </w:p>
    <w:p w14:paraId="62E3B08E" w14:textId="77777777" w:rsidR="00000000" w:rsidRDefault="006932E5">
      <w:pPr>
        <w:widowControl w:val="0"/>
        <w:tabs>
          <w:tab w:val="right" w:pos="3436"/>
          <w:tab w:val="right" w:pos="4711"/>
          <w:tab w:val="right" w:pos="7215"/>
          <w:tab w:val="right" w:pos="9971"/>
          <w:tab w:val="right" w:pos="12926"/>
        </w:tabs>
        <w:autoSpaceDE w:val="0"/>
        <w:autoSpaceDN w:val="0"/>
        <w:adjustRightInd w:val="0"/>
        <w:spacing w:before="1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Toneladas Netas: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2,070.47</w:t>
      </w:r>
    </w:p>
    <w:p w14:paraId="53F915FF" w14:textId="77777777" w:rsidR="00000000" w:rsidRDefault="006932E5">
      <w:pPr>
        <w:widowControl w:val="0"/>
        <w:tabs>
          <w:tab w:val="right" w:pos="3436"/>
          <w:tab w:val="right" w:pos="4704"/>
          <w:tab w:val="right" w:pos="7223"/>
          <w:tab w:val="right" w:pos="9964"/>
          <w:tab w:val="right" w:pos="12926"/>
        </w:tabs>
        <w:autoSpaceDE w:val="0"/>
        <w:autoSpaceDN w:val="0"/>
        <w:adjustRightInd w:val="0"/>
        <w:spacing w:before="116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Toneladas Azucar: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153.1349</w:t>
      </w:r>
    </w:p>
    <w:p w14:paraId="15CDAC62" w14:textId="77777777" w:rsidR="006932E5" w:rsidRDefault="006932E5">
      <w:pPr>
        <w:widowControl w:val="0"/>
        <w:tabs>
          <w:tab w:val="right" w:pos="3436"/>
          <w:tab w:val="right" w:pos="4696"/>
          <w:tab w:val="right" w:pos="7230"/>
          <w:tab w:val="right" w:pos="9971"/>
          <w:tab w:val="right" w:pos="12911"/>
        </w:tabs>
        <w:autoSpaceDE w:val="0"/>
        <w:autoSpaceDN w:val="0"/>
        <w:adjustRightInd w:val="0"/>
        <w:spacing w:before="131" w:after="0" w:line="240" w:lineRule="auto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8"/>
          <w:szCs w:val="18"/>
        </w:rPr>
        <w:t>Rendimiento Probable: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16"/>
          <w:szCs w:val="16"/>
        </w:rPr>
        <w:t>7.3961</w:t>
      </w:r>
    </w:p>
    <w:sectPr w:rsidR="006932E5">
      <w:pgSz w:w="15840" w:h="12240" w:orient="landscape" w:code="1"/>
      <w:pgMar w:top="240" w:right="326" w:bottom="288" w:left="28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4151"/>
    <w:rsid w:val="006932E5"/>
    <w:rsid w:val="00C3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1ADD719"/>
  <w14:defaultImageDpi w14:val="0"/>
  <w15:docId w15:val="{6601C507-C552-4419-9A48-0A504064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643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Falfan</dc:creator>
  <cp:keywords/>
  <dc:description/>
  <cp:lastModifiedBy>Pedro Falfan</cp:lastModifiedBy>
  <cp:revision>2</cp:revision>
  <dcterms:created xsi:type="dcterms:W3CDTF">2025-11-04T10:58:00Z</dcterms:created>
  <dcterms:modified xsi:type="dcterms:W3CDTF">2025-11-04T10:58:00Z</dcterms:modified>
</cp:coreProperties>
</file>