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30DA" w14:textId="77777777" w:rsidR="000945D4" w:rsidRDefault="00000000">
      <w:pPr>
        <w:spacing w:before="600"/>
        <w:jc w:val="center"/>
      </w:pPr>
      <w:r>
        <w:rPr>
          <w:b/>
          <w:bCs/>
          <w:color w:val="00693E"/>
          <w:sz w:val="24"/>
          <w:szCs w:val="24"/>
        </w:rPr>
        <w:t>COURSE ROADMAP &amp; SYLLABUS</w:t>
      </w:r>
    </w:p>
    <w:p w14:paraId="23451003" w14:textId="77777777" w:rsidR="000945D4" w:rsidRDefault="00000000">
      <w:pPr>
        <w:spacing w:before="80" w:after="40"/>
        <w:jc w:val="center"/>
      </w:pPr>
      <w:r>
        <w:rPr>
          <w:b/>
          <w:bCs/>
          <w:sz w:val="44"/>
          <w:szCs w:val="44"/>
        </w:rPr>
        <w:t>Connected Device Security Assessment</w:t>
      </w:r>
    </w:p>
    <w:p w14:paraId="2B841463" w14:textId="597D3109" w:rsidR="000945D4" w:rsidRDefault="00000000">
      <w:pPr>
        <w:spacing w:after="200"/>
        <w:jc w:val="center"/>
      </w:pPr>
      <w:r>
        <w:rPr>
          <w:i/>
          <w:iCs/>
          <w:color w:val="595959"/>
        </w:rPr>
        <w:t>A</w:t>
      </w:r>
      <w:r w:rsidR="00A2022F">
        <w:rPr>
          <w:i/>
          <w:iCs/>
          <w:color w:val="595959"/>
        </w:rPr>
        <w:t>pplying the</w:t>
      </w:r>
      <w:r>
        <w:rPr>
          <w:i/>
          <w:iCs/>
          <w:color w:val="595959"/>
        </w:rPr>
        <w:t xml:space="preserve"> Single Device Assessment Framework (SDAF)</w:t>
      </w:r>
      <w:r w:rsidR="00A2022F">
        <w:rPr>
          <w:i/>
          <w:iCs/>
          <w:color w:val="595959"/>
        </w:rPr>
        <w:t xml:space="preserve"> in BLE Security Assessments</w:t>
      </w:r>
    </w:p>
    <w:p w14:paraId="050EF6E1" w14:textId="77777777" w:rsidR="000945D4" w:rsidRDefault="00000000">
      <w:pPr>
        <w:spacing w:after="30"/>
        <w:jc w:val="center"/>
      </w:pPr>
      <w:r>
        <w:rPr>
          <w:noProof/>
        </w:rPr>
        <w:drawing>
          <wp:inline distT="0" distB="0" distL="0" distR="0" wp14:anchorId="29640D28" wp14:editId="7E597B6A">
            <wp:extent cx="1047750" cy="113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D235" w14:textId="0CEA168C" w:rsidR="000945D4" w:rsidRDefault="00000000">
      <w:pPr>
        <w:spacing w:before="160" w:after="30"/>
        <w:jc w:val="center"/>
      </w:pPr>
      <w:r>
        <w:rPr>
          <w:color w:val="595959"/>
          <w:sz w:val="20"/>
          <w:szCs w:val="20"/>
        </w:rPr>
        <w:t xml:space="preserve">Course: ____________   Term: ____________ </w:t>
      </w:r>
    </w:p>
    <w:p w14:paraId="4A49C396" w14:textId="77777777" w:rsidR="00A2022F" w:rsidRDefault="00A2022F">
      <w:pPr>
        <w:jc w:val="center"/>
        <w:rPr>
          <w:color w:val="595959"/>
          <w:sz w:val="20"/>
          <w:szCs w:val="20"/>
        </w:rPr>
      </w:pPr>
    </w:p>
    <w:p w14:paraId="6E8A0521" w14:textId="32CF0042" w:rsidR="000945D4" w:rsidRDefault="00000000">
      <w:pPr>
        <w:jc w:val="center"/>
      </w:pPr>
      <w:r>
        <w:rPr>
          <w:color w:val="595959"/>
          <w:sz w:val="20"/>
          <w:szCs w:val="20"/>
        </w:rPr>
        <w:t>Format: lab-based · Prerequisite: basic C programming</w:t>
      </w:r>
    </w:p>
    <w:p w14:paraId="3FF3C6F0" w14:textId="77777777" w:rsidR="000945D4" w:rsidRDefault="00000000">
      <w:pPr>
        <w:pStyle w:val="Heading1"/>
      </w:pPr>
      <w:r>
        <w:t>Course Description</w:t>
      </w:r>
    </w:p>
    <w:p w14:paraId="0623BA16" w14:textId="05CE72D2" w:rsidR="000945D4" w:rsidRPr="00A2022F" w:rsidRDefault="00000000">
      <w:pPr>
        <w:spacing w:after="140" w:line="276" w:lineRule="auto"/>
      </w:pPr>
      <w:r>
        <w:t xml:space="preserve">This teaches students to assess the security of connected embedded devices by applying the </w:t>
      </w:r>
      <w:r w:rsidRPr="00A2022F">
        <w:t xml:space="preserve">Single Device Assessment Framework (SDAF) to real firmware. Across six modules, </w:t>
      </w:r>
      <w:r w:rsidR="00A2022F" w:rsidRPr="00A2022F">
        <w:t>students’</w:t>
      </w:r>
      <w:r w:rsidRPr="00A2022F">
        <w:t xml:space="preserve"> progress from building a correct Bluetooth Low Energy (BLE) application, to reading the embedded C/C++ that implements it, to analyzing the pairing and access</w:t>
      </w:r>
      <w:r w:rsidR="00A2022F">
        <w:t xml:space="preserve"> </w:t>
      </w:r>
      <w:r w:rsidRPr="00A2022F">
        <w:t>control decisions that determine whether a device is secure, to classifying and scoring what they find. The InfiniTime smartwatch firmware serves as the worked example throughout.</w:t>
      </w:r>
    </w:p>
    <w:p w14:paraId="23A689C1" w14:textId="3C7E49E2" w:rsidR="000945D4" w:rsidRPr="00A2022F" w:rsidRDefault="00000000">
      <w:pPr>
        <w:spacing w:after="140" w:line="276" w:lineRule="auto"/>
      </w:pPr>
      <w:r w:rsidRPr="00A2022F">
        <w:t>Every module produces a deliverable rather than a worksheet</w:t>
      </w:r>
      <w:r w:rsidR="00A2022F">
        <w:t>. T</w:t>
      </w:r>
      <w:r w:rsidRPr="00A2022F">
        <w:t>he work is the artifact. Modules 1–5 build discrete skills</w:t>
      </w:r>
      <w:r w:rsidR="00A2022F">
        <w:t xml:space="preserve">, </w:t>
      </w:r>
      <w:r w:rsidRPr="00A2022F">
        <w:t>Module 6 i</w:t>
      </w:r>
      <w:r w:rsidR="00A2022F">
        <w:t xml:space="preserve">s the dry run using Infinitime. The Capstone is </w:t>
      </w:r>
      <w:r w:rsidRPr="00A2022F">
        <w:t>an independent, full SDAF assessment of an open-source BLE device the student selects</w:t>
      </w:r>
      <w:r w:rsidR="00A2022F">
        <w:t xml:space="preserve">. </w:t>
      </w:r>
      <w:r w:rsidRPr="00A2022F">
        <w:t>Using a fresh target</w:t>
      </w:r>
      <w:r w:rsidR="00A2022F">
        <w:t xml:space="preserve"> </w:t>
      </w:r>
      <w:r w:rsidRPr="00A2022F">
        <w:t>makes the analysis the student's own</w:t>
      </w:r>
      <w:r w:rsidR="00A2022F">
        <w:t xml:space="preserve"> work.</w:t>
      </w:r>
    </w:p>
    <w:p w14:paraId="46FF6796" w14:textId="0201A311" w:rsidR="000945D4" w:rsidRPr="00A2022F" w:rsidRDefault="00000000">
      <w:pPr>
        <w:spacing w:after="140" w:line="276" w:lineRule="auto"/>
      </w:pPr>
      <w:r w:rsidRPr="00A2022F">
        <w:t>Scope. This is a source-based reading course</w:t>
      </w:r>
      <w:r w:rsidR="00A2022F">
        <w:t>. A</w:t>
      </w:r>
      <w:r w:rsidRPr="00A2022F">
        <w:t>ll analysis is done by reading source, with no compiling or device flashing required. Binary and firmware reverse engineering is a natural follow-on but is out of scope here</w:t>
      </w:r>
      <w:r w:rsidR="00A2022F">
        <w:t>.</w:t>
      </w:r>
      <w:r w:rsidRPr="00A2022F">
        <w:t xml:space="preserve"> </w:t>
      </w:r>
      <w:r w:rsidR="00A2022F">
        <w:t>I</w:t>
      </w:r>
      <w:r w:rsidRPr="00A2022F">
        <w:t>t belongs to a separate reverse</w:t>
      </w:r>
      <w:r w:rsidR="00A2022F">
        <w:t xml:space="preserve"> </w:t>
      </w:r>
      <w:r w:rsidRPr="00A2022F">
        <w:t>engineering course (see “Beyond this course”).</w:t>
      </w:r>
    </w:p>
    <w:p w14:paraId="7B26FCFA" w14:textId="77777777" w:rsidR="00A2022F" w:rsidRDefault="00A2022F">
      <w:pPr>
        <w:pStyle w:val="Heading1"/>
      </w:pPr>
    </w:p>
    <w:p w14:paraId="74F1AEBD" w14:textId="77777777" w:rsidR="00A2022F" w:rsidRDefault="00A2022F">
      <w:pPr>
        <w:pStyle w:val="Heading1"/>
      </w:pPr>
    </w:p>
    <w:p w14:paraId="2A4152BB" w14:textId="77777777" w:rsidR="00A2022F" w:rsidRDefault="00A2022F">
      <w:pPr>
        <w:pStyle w:val="Heading1"/>
      </w:pPr>
    </w:p>
    <w:p w14:paraId="1A7E95D1" w14:textId="77777777" w:rsidR="00A2022F" w:rsidRDefault="00A2022F">
      <w:pPr>
        <w:pStyle w:val="Heading1"/>
      </w:pPr>
    </w:p>
    <w:p w14:paraId="4F35C15B" w14:textId="270F8C1A" w:rsidR="000945D4" w:rsidRDefault="00000000">
      <w:pPr>
        <w:pStyle w:val="Heading1"/>
      </w:pPr>
      <w:r>
        <w:lastRenderedPageBreak/>
        <w:t>Course Learning Outcomes</w:t>
      </w:r>
    </w:p>
    <w:p w14:paraId="5C478E0F" w14:textId="77777777" w:rsidR="000945D4" w:rsidRDefault="00000000">
      <w:pPr>
        <w:spacing w:after="60" w:line="276" w:lineRule="auto"/>
      </w:pPr>
      <w:r>
        <w:t>By the end of the course, students will be able to:</w:t>
      </w:r>
    </w:p>
    <w:p w14:paraId="4021B2A9" w14:textId="77777777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Explain the BLE protocol stack and GATT model, and build a working, secured BLE peripheral.</w:t>
      </w:r>
    </w:p>
    <w:p w14:paraId="67CFD5BC" w14:textId="1A2AE504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Read embedded C/C++ that defines GATT services and GAP/pairing policy, and locate the security</w:t>
      </w:r>
      <w:r w:rsidR="00A2022F">
        <w:t xml:space="preserve"> </w:t>
      </w:r>
      <w:r>
        <w:t>relevant decisions within it.</w:t>
      </w:r>
    </w:p>
    <w:p w14:paraId="2B476D0F" w14:textId="5A9D15FE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Distinguish security controls that are requested from those that are actually enforced, and recognize missing</w:t>
      </w:r>
      <w:r w:rsidR="00A2022F">
        <w:t xml:space="preserve"> </w:t>
      </w:r>
      <w:r>
        <w:t>authentication and downgrade patterns.</w:t>
      </w:r>
    </w:p>
    <w:p w14:paraId="6E2F912B" w14:textId="77777777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Classify findings with the correct CWE, and produce defensible CVSS 3.1 vectors and MITRE ATT&amp;CK mappings.</w:t>
      </w:r>
    </w:p>
    <w:p w14:paraId="31E10BB8" w14:textId="6DDB7FA7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Conduct a structured, source-based static</w:t>
      </w:r>
      <w:r w:rsidR="00A2022F">
        <w:t xml:space="preserve"> </w:t>
      </w:r>
      <w:r>
        <w:t>analysis assessment and produce a clear, evidence</w:t>
      </w:r>
      <w:r w:rsidR="00A2022F">
        <w:t xml:space="preserve"> </w:t>
      </w:r>
      <w:r>
        <w:t>grounded report.</w:t>
      </w:r>
    </w:p>
    <w:p w14:paraId="218B574E" w14:textId="77777777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Apply professional rules of engagement, including coordinated vulnerability disclosure.</w:t>
      </w:r>
    </w:p>
    <w:p w14:paraId="72442C2B" w14:textId="77777777" w:rsidR="00A2022F" w:rsidRDefault="00A2022F">
      <w:pPr>
        <w:pStyle w:val="Heading1"/>
      </w:pPr>
    </w:p>
    <w:p w14:paraId="79A10D6B" w14:textId="2E3B00E1" w:rsidR="000945D4" w:rsidRDefault="00000000">
      <w:pPr>
        <w:pStyle w:val="Heading1"/>
      </w:pPr>
      <w:r>
        <w:t xml:space="preserve">Course </w:t>
      </w:r>
      <w:r w:rsidR="00A2022F">
        <w:t>Schedule</w:t>
      </w:r>
    </w:p>
    <w:p w14:paraId="328CCA04" w14:textId="38FD99A9" w:rsidR="000945D4" w:rsidRDefault="00000000">
      <w:pPr>
        <w:spacing w:after="120" w:line="276" w:lineRule="auto"/>
      </w:pPr>
      <w:r>
        <w:t xml:space="preserve">Each stage hands the next a concrete skill, so the capstone introduces no new material it is </w:t>
      </w:r>
      <w:r w:rsidR="00A2022F">
        <w:t>builds on</w:t>
      </w:r>
      <w:r>
        <w:t xml:space="preserve"> everything before it.</w:t>
      </w:r>
    </w:p>
    <w:p w14:paraId="535D03DA" w14:textId="77777777" w:rsidR="00A2022F" w:rsidRDefault="00A2022F">
      <w:pPr>
        <w:spacing w:after="120" w:line="276" w:lineRule="auto"/>
      </w:pPr>
    </w:p>
    <w:p w14:paraId="5E2ED6F0" w14:textId="77777777" w:rsidR="000945D4" w:rsidRDefault="00000000">
      <w:pPr>
        <w:spacing w:before="40" w:after="80"/>
      </w:pPr>
      <w:r>
        <w:rPr>
          <w:b/>
          <w:bCs/>
          <w:color w:val="00693E"/>
          <w:sz w:val="19"/>
          <w:szCs w:val="19"/>
        </w:rPr>
        <w:t>SOURCE-BASED BLE ASSESSMENT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360"/>
        <w:gridCol w:w="1380"/>
        <w:gridCol w:w="360"/>
        <w:gridCol w:w="1380"/>
        <w:gridCol w:w="360"/>
        <w:gridCol w:w="1380"/>
        <w:gridCol w:w="360"/>
        <w:gridCol w:w="1380"/>
      </w:tblGrid>
      <w:tr w:rsidR="000945D4" w14:paraId="4A13D53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shd w:val="clear" w:color="auto" w:fill="1F7A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AD13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M1–M2</w:t>
            </w:r>
          </w:p>
          <w:p w14:paraId="70147D5A" w14:textId="77777777" w:rsidR="000945D4" w:rsidRDefault="00000000">
            <w:pPr>
              <w:spacing w:after="60" w:line="250" w:lineRule="auto"/>
            </w:pPr>
            <w:r>
              <w:rPr>
                <w:color w:val="FFFFFF"/>
                <w:sz w:val="14"/>
                <w:szCs w:val="14"/>
              </w:rPr>
              <w:t>BLE + source</w:t>
            </w:r>
          </w:p>
        </w:tc>
        <w:tc>
          <w:tcPr>
            <w:tcW w:w="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E286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00693E"/>
                <w:sz w:val="26"/>
                <w:szCs w:val="26"/>
              </w:rPr>
              <w:t>→</w:t>
            </w:r>
          </w:p>
        </w:tc>
        <w:tc>
          <w:tcPr>
            <w:tcW w:w="1380" w:type="dxa"/>
            <w:shd w:val="clear" w:color="auto" w:fill="15704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42032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M3</w:t>
            </w:r>
          </w:p>
          <w:p w14:paraId="3023FF1F" w14:textId="77777777" w:rsidR="000945D4" w:rsidRDefault="00000000">
            <w:pPr>
              <w:spacing w:after="60" w:line="250" w:lineRule="auto"/>
            </w:pPr>
            <w:r>
              <w:rPr>
                <w:color w:val="FFFFFF"/>
                <w:sz w:val="14"/>
                <w:szCs w:val="14"/>
              </w:rPr>
              <w:t>security + pairing</w:t>
            </w:r>
          </w:p>
        </w:tc>
        <w:tc>
          <w:tcPr>
            <w:tcW w:w="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23BF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00693E"/>
                <w:sz w:val="26"/>
                <w:szCs w:val="26"/>
              </w:rPr>
              <w:t>→</w:t>
            </w:r>
          </w:p>
        </w:tc>
        <w:tc>
          <w:tcPr>
            <w:tcW w:w="1380" w:type="dxa"/>
            <w:shd w:val="clear" w:color="auto" w:fill="0E5C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4E46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M4</w:t>
            </w:r>
          </w:p>
          <w:p w14:paraId="0EC69EE3" w14:textId="77777777" w:rsidR="000945D4" w:rsidRDefault="00000000">
            <w:pPr>
              <w:spacing w:after="60" w:line="250" w:lineRule="auto"/>
            </w:pPr>
            <w:r>
              <w:rPr>
                <w:color w:val="FFFFFF"/>
                <w:sz w:val="14"/>
                <w:szCs w:val="14"/>
              </w:rPr>
              <w:t>attacker's view</w:t>
            </w:r>
          </w:p>
        </w:tc>
        <w:tc>
          <w:tcPr>
            <w:tcW w:w="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A1A91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00693E"/>
                <w:sz w:val="26"/>
                <w:szCs w:val="26"/>
              </w:rPr>
              <w:t>→</w:t>
            </w:r>
          </w:p>
        </w:tc>
        <w:tc>
          <w:tcPr>
            <w:tcW w:w="1380" w:type="dxa"/>
            <w:shd w:val="clear" w:color="auto" w:fill="8A6D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1E0C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M5</w:t>
            </w:r>
          </w:p>
          <w:p w14:paraId="6A0F5F17" w14:textId="77777777" w:rsidR="000945D4" w:rsidRDefault="00000000">
            <w:pPr>
              <w:spacing w:after="60" w:line="250" w:lineRule="auto"/>
            </w:pPr>
            <w:r>
              <w:rPr>
                <w:color w:val="FFFFFF"/>
                <w:sz w:val="14"/>
                <w:szCs w:val="14"/>
              </w:rPr>
              <w:t>classify &amp; score</w:t>
            </w:r>
          </w:p>
        </w:tc>
        <w:tc>
          <w:tcPr>
            <w:tcW w:w="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E00D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00693E"/>
                <w:sz w:val="26"/>
                <w:szCs w:val="26"/>
              </w:rPr>
              <w:t>→</w:t>
            </w:r>
          </w:p>
        </w:tc>
        <w:tc>
          <w:tcPr>
            <w:tcW w:w="1380" w:type="dxa"/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45BC" w14:textId="74F5B099" w:rsidR="000945D4" w:rsidRDefault="00000000">
            <w:pPr>
              <w:spacing w:after="6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M6</w:t>
            </w:r>
            <w:r w:rsidR="00A2022F">
              <w:rPr>
                <w:b/>
                <w:bCs/>
                <w:color w:val="FFFFFF"/>
                <w:sz w:val="17"/>
                <w:szCs w:val="17"/>
              </w:rPr>
              <w:t>/Capstone</w:t>
            </w:r>
          </w:p>
          <w:p w14:paraId="3E973688" w14:textId="5990022D" w:rsidR="000945D4" w:rsidRDefault="00A2022F">
            <w:pPr>
              <w:spacing w:after="60" w:line="250" w:lineRule="auto"/>
            </w:pPr>
            <w:r>
              <w:rPr>
                <w:color w:val="FFFFFF"/>
                <w:sz w:val="14"/>
                <w:szCs w:val="14"/>
              </w:rPr>
              <w:t xml:space="preserve">Infinitime + open source </w:t>
            </w:r>
            <w:r w:rsidR="00000000">
              <w:rPr>
                <w:color w:val="FFFFFF"/>
                <w:sz w:val="14"/>
                <w:szCs w:val="14"/>
              </w:rPr>
              <w:t>BLE SDAF</w:t>
            </w:r>
          </w:p>
        </w:tc>
      </w:tr>
    </w:tbl>
    <w:p w14:paraId="75E6DE8A" w14:textId="2E876CFB" w:rsidR="000945D4" w:rsidRDefault="00000000">
      <w:pPr>
        <w:spacing w:before="70" w:after="140"/>
        <w:jc w:val="center"/>
      </w:pPr>
      <w:r>
        <w:rPr>
          <w:i/>
          <w:iCs/>
          <w:color w:val="595959"/>
          <w:sz w:val="17"/>
          <w:szCs w:val="17"/>
        </w:rPr>
        <w:t xml:space="preserve">Classification &amp; scoring (Module 5) </w:t>
      </w:r>
      <w:r w:rsidR="00A2022F">
        <w:rPr>
          <w:i/>
          <w:iCs/>
          <w:color w:val="595959"/>
          <w:sz w:val="17"/>
          <w:szCs w:val="17"/>
        </w:rPr>
        <w:t xml:space="preserve">is exposed </w:t>
      </w:r>
      <w:r>
        <w:rPr>
          <w:i/>
          <w:iCs/>
          <w:color w:val="595959"/>
          <w:sz w:val="17"/>
          <w:szCs w:val="17"/>
        </w:rPr>
        <w:t xml:space="preserve">through </w:t>
      </w:r>
      <w:r w:rsidR="00A2022F">
        <w:rPr>
          <w:i/>
          <w:iCs/>
          <w:color w:val="595959"/>
          <w:sz w:val="17"/>
          <w:szCs w:val="17"/>
        </w:rPr>
        <w:t xml:space="preserve">in </w:t>
      </w:r>
      <w:r>
        <w:rPr>
          <w:i/>
          <w:iCs/>
          <w:color w:val="595959"/>
          <w:sz w:val="17"/>
          <w:szCs w:val="17"/>
        </w:rPr>
        <w:t>module</w:t>
      </w:r>
      <w:r w:rsidR="00A2022F">
        <w:rPr>
          <w:i/>
          <w:iCs/>
          <w:color w:val="595959"/>
          <w:sz w:val="17"/>
          <w:szCs w:val="17"/>
        </w:rPr>
        <w:t xml:space="preserve"> 3 – 4.</w:t>
      </w:r>
      <w:r>
        <w:rPr>
          <w:i/>
          <w:iCs/>
          <w:color w:val="595959"/>
          <w:sz w:val="17"/>
          <w:szCs w:val="17"/>
        </w:rPr>
        <w:t xml:space="preserve"> Module 6 is </w:t>
      </w:r>
      <w:r w:rsidR="00A2022F">
        <w:rPr>
          <w:i/>
          <w:iCs/>
          <w:color w:val="595959"/>
          <w:sz w:val="17"/>
          <w:szCs w:val="17"/>
        </w:rPr>
        <w:t>the assessment on the InfiniTime firmware to serve as a warmup for the  Capstone</w:t>
      </w:r>
    </w:p>
    <w:p w14:paraId="34F44C3E" w14:textId="77777777" w:rsidR="000945D4" w:rsidRDefault="000945D4">
      <w:pPr>
        <w:sectPr w:rsidR="000945D4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1DC6F5" w14:textId="3EF9F468" w:rsidR="000945D4" w:rsidRDefault="00000000">
      <w:pPr>
        <w:pStyle w:val="Heading1"/>
      </w:pPr>
      <w:r>
        <w:lastRenderedPageBreak/>
        <w:t>Module Matrix (Source</w:t>
      </w:r>
      <w:r w:rsidR="00A2022F">
        <w:t xml:space="preserve"> </w:t>
      </w:r>
      <w:r>
        <w:t>Based Assessment)</w:t>
      </w:r>
    </w:p>
    <w:p w14:paraId="60667613" w14:textId="6DAC56FA" w:rsidR="000945D4" w:rsidRDefault="00000000">
      <w:pPr>
        <w:spacing w:after="120" w:line="276" w:lineRule="auto"/>
      </w:pPr>
      <w:r>
        <w:t xml:space="preserve">Each unit lists the skill taught, the deliverable, the InfiniTime finding it prepares students for, how it contributes to </w:t>
      </w:r>
      <w:r w:rsidR="001A152C">
        <w:t>CVSS</w:t>
      </w:r>
      <w:r>
        <w:t>, and the primary resource.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550"/>
        <w:gridCol w:w="2550"/>
        <w:gridCol w:w="2050"/>
        <w:gridCol w:w="2010"/>
        <w:gridCol w:w="2350"/>
      </w:tblGrid>
      <w:tr w:rsidR="000945D4" w14:paraId="75E008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A545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3743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Skill taught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CE18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Hands-on deliverable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56DF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Prepares for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6F12" w14:textId="5ADE2969" w:rsidR="000945D4" w:rsidRDefault="00A2022F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CVSS Vector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D903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Primary resource</w:t>
            </w:r>
          </w:p>
        </w:tc>
      </w:tr>
      <w:tr w:rsidR="000945D4" w14:paraId="0E6CC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6454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Module 1</w:t>
            </w:r>
          </w:p>
          <w:p w14:paraId="728FBF42" w14:textId="77777777" w:rsidR="000945D4" w:rsidRDefault="00000000">
            <w:pPr>
              <w:spacing w:after="60" w:line="250" w:lineRule="auto"/>
            </w:pPr>
            <w:r>
              <w:rPr>
                <w:i/>
                <w:iCs/>
                <w:color w:val="595959"/>
                <w:sz w:val="15"/>
                <w:szCs w:val="15"/>
              </w:rPr>
              <w:t>BLE &amp; GATT foundations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3187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BLE stack (GAP/GATT/ATT/SMP), advertising &amp; connection, services, characteristics, handles, permission flags. Build a correct peripheral.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C6E8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Working BLE peripheral plus a short writeup of its GATT table.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9B55" w14:textId="3EE25E3C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Reading InfiniTime's service files.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D8AE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Introduce the idea of a security requirement per characteristic.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6C04" w14:textId="063D798F" w:rsidR="000945D4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 xml:space="preserve">Nordic DevAcademy BLE Fundamentals (L1–4);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NordicDeveloperAcademy/bt-fund</w:t>
            </w:r>
          </w:p>
        </w:tc>
      </w:tr>
      <w:tr w:rsidR="000945D4" w14:paraId="5F7EE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F4E9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Module 2</w:t>
            </w:r>
          </w:p>
          <w:p w14:paraId="0E417FB7" w14:textId="77777777" w:rsidR="000945D4" w:rsidRDefault="00000000">
            <w:pPr>
              <w:spacing w:after="60" w:line="250" w:lineRule="auto"/>
            </w:pPr>
            <w:r>
              <w:rPr>
                <w:i/>
                <w:iCs/>
                <w:color w:val="595959"/>
                <w:sz w:val="15"/>
                <w:szCs w:val="15"/>
              </w:rPr>
              <w:t>Reading GATT in source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46B5" w14:textId="548AE35A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How a characteristic definition and its flags field look in C/C++</w:t>
            </w:r>
            <w:r w:rsidR="00A2022F">
              <w:rPr>
                <w:sz w:val="17"/>
                <w:szCs w:val="17"/>
              </w:rPr>
              <w:t>. T</w:t>
            </w:r>
            <w:r>
              <w:rPr>
                <w:sz w:val="17"/>
                <w:szCs w:val="17"/>
              </w:rPr>
              <w:t>he GAP event</w:t>
            </w:r>
            <w:r w:rsidR="00A2022F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handler (switch) pattern.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3C36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Annotated source map of a clean service: each characteristic, its flags, and the link security it requires.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AEC7" w14:textId="76C2C91A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Recognizing flag patterns in InfiniTime.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B388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Label each characteristic with the access it should require.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1477" w14:textId="1A653C41" w:rsidR="000945D4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Zephyr / Apache NimBLE peripheral samples</w:t>
            </w:r>
            <w:r w:rsidR="00A2022F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 w:rsidR="00A2022F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he Nordic LBS from M1.</w:t>
            </w:r>
          </w:p>
        </w:tc>
      </w:tr>
      <w:tr w:rsidR="000945D4" w14:paraId="44F11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5825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Module 3</w:t>
            </w:r>
          </w:p>
          <w:p w14:paraId="2AE252F1" w14:textId="77777777" w:rsidR="000945D4" w:rsidRDefault="00000000">
            <w:pPr>
              <w:spacing w:after="60" w:line="250" w:lineRule="auto"/>
            </w:pPr>
            <w:r>
              <w:rPr>
                <w:i/>
                <w:iCs/>
                <w:color w:val="595959"/>
                <w:sz w:val="15"/>
                <w:szCs w:val="15"/>
              </w:rPr>
              <w:t>BLE security &amp; pairing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B6AD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Pairing vs bonding, legacy vs LE Secure Connections, the I/O-capability matrix, Just Works downgrade, requested vs enforced MITM.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DD7F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Before/after nRF Sniffer capture: an unsecured characteristic vs the same one over a paired, encrypted link.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1207" w14:textId="34A9F00B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Just Works downgrade</w:t>
            </w:r>
            <w:r w:rsidR="00A2022F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silent bond replacement</w:t>
            </w:r>
            <w:r w:rsidR="00A2022F">
              <w:rPr>
                <w:sz w:val="17"/>
                <w:szCs w:val="17"/>
              </w:rPr>
              <w:t>.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558F" w14:textId="0E73AC5A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Score the unsecured baseline students' first full CVSS vector.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1F92" w14:textId="6B27DD8A" w:rsidR="000945D4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Nordic DevAcademy Lesson 5, BLE Security Fundamentals.</w:t>
            </w:r>
          </w:p>
        </w:tc>
      </w:tr>
      <w:tr w:rsidR="000945D4" w14:paraId="31DDC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112F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Module 4</w:t>
            </w:r>
          </w:p>
          <w:p w14:paraId="084D1CA2" w14:textId="77777777" w:rsidR="000945D4" w:rsidRDefault="00000000">
            <w:pPr>
              <w:spacing w:after="60" w:line="250" w:lineRule="auto"/>
            </w:pPr>
            <w:r>
              <w:rPr>
                <w:i/>
                <w:iCs/>
                <w:color w:val="595959"/>
                <w:sz w:val="15"/>
                <w:szCs w:val="15"/>
              </w:rPr>
              <w:t>The attacker's view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1D57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GATT enumeration, unauthenticated read/write, decoding characteristic values.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45B5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Flag log plus notes on which characteristics were reachable with no authentication.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05F3" w14:textId="49DF169F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 xml:space="preserve">The 'unpaired peer reaches everything' </w:t>
            </w:r>
            <w:r w:rsidR="00A2022F">
              <w:rPr>
                <w:sz w:val="17"/>
                <w:szCs w:val="17"/>
              </w:rPr>
              <w:t>trap.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02E9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Write a CVSS vector for each reachable characteristic.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70FF" w14:textId="77777777" w:rsidR="000945D4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hackgnar/ble_ctf</w:t>
            </w:r>
            <w:r>
              <w:rPr>
                <w:sz w:val="16"/>
                <w:szCs w:val="16"/>
              </w:rPr>
              <w:t xml:space="preserve"> (+ ble_ctf_infinity).</w:t>
            </w:r>
          </w:p>
        </w:tc>
      </w:tr>
      <w:tr w:rsidR="000945D4" w14:paraId="18734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F3EA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Module 5</w:t>
            </w:r>
          </w:p>
          <w:p w14:paraId="6FFE2F85" w14:textId="77777777" w:rsidR="000945D4" w:rsidRDefault="00000000">
            <w:pPr>
              <w:spacing w:after="60" w:line="250" w:lineRule="auto"/>
            </w:pPr>
            <w:r>
              <w:rPr>
                <w:i/>
                <w:iCs/>
                <w:color w:val="595959"/>
                <w:sz w:val="15"/>
                <w:szCs w:val="15"/>
              </w:rPr>
              <w:t>Classification &amp; scoring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0784" w14:textId="0A1BD075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CWE taxonomy, CVSS 3.1 vectors metric</w:t>
            </w:r>
            <w:r w:rsidR="00A2022F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by</w:t>
            </w:r>
            <w:r w:rsidR="00A2022F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metric, MITRE ATT&amp;CK basics, OWASP IoT Top 10 as a checklist.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12B9" w14:textId="440605BB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Scoring worksheet: three behaviors mapped to CWE + CVSS vector + ATT&amp;CK technique, then peer</w:t>
            </w:r>
            <w:r w:rsidR="001A152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compared.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E66C" w14:textId="7573C349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The report's CWE/CVSS/ATT&amp;CK content</w:t>
            </w:r>
            <w:r w:rsidR="001A152C"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</w:t>
            </w:r>
            <w:r w:rsidR="001A152C"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he rubric's severity</w:t>
            </w:r>
            <w:r w:rsidR="001A152C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justification criterion.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A54F" w14:textId="7F352C99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 xml:space="preserve">This module </w:t>
            </w:r>
            <w:r w:rsidR="001A152C">
              <w:rPr>
                <w:sz w:val="17"/>
                <w:szCs w:val="17"/>
              </w:rPr>
              <w:t>is</w:t>
            </w:r>
            <w:r>
              <w:rPr>
                <w:sz w:val="17"/>
                <w:szCs w:val="17"/>
              </w:rPr>
              <w:t xml:space="preserve"> the </w:t>
            </w:r>
            <w:r w:rsidR="001A152C">
              <w:rPr>
                <w:sz w:val="17"/>
                <w:szCs w:val="17"/>
              </w:rPr>
              <w:t>‘bowtie’.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C401" w14:textId="77777777" w:rsidR="000945D4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MITRE CWE; FIRST.org CVSS calculator; MITRE ATT&amp;CK; OWASP IoT Top 10.</w:t>
            </w:r>
          </w:p>
        </w:tc>
      </w:tr>
      <w:tr w:rsidR="000945D4" w14:paraId="02FE9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69E1" w14:textId="77777777" w:rsidR="000945D4" w:rsidRDefault="00000000">
            <w:pPr>
              <w:spacing w:after="6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 6</w:t>
            </w:r>
          </w:p>
          <w:p w14:paraId="5D0A9A54" w14:textId="77777777" w:rsidR="000945D4" w:rsidRDefault="00000000">
            <w:pPr>
              <w:spacing w:after="60" w:line="250" w:lineRule="auto"/>
            </w:pPr>
            <w:r>
              <w:rPr>
                <w:i/>
                <w:iCs/>
                <w:color w:val="E6EFE9"/>
                <w:sz w:val="15"/>
                <w:szCs w:val="15"/>
              </w:rPr>
              <w:t>Capstone — BLE SDAF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EF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6E31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Synthesis: a full, independent SDAF assessment of an open-source BLE device the student selects (not InfiniTime).</w:t>
            </w:r>
          </w:p>
        </w:tc>
        <w:tc>
          <w:tcPr>
            <w:tcW w:w="2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EF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3A4D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Complete SDAF report: ≥3 findings, CVSS vectors, an ATT&amp;CK chain, prioritized remediation.</w:t>
            </w:r>
          </w:p>
        </w:tc>
        <w:tc>
          <w:tcPr>
            <w:tcW w:w="2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EF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500D" w14:textId="1D868921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Going into the wild independent assessment work under disclosure.</w:t>
            </w:r>
          </w:p>
        </w:tc>
        <w:tc>
          <w:tcPr>
            <w:tcW w:w="2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EF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BF6B" w14:textId="77777777" w:rsidR="000945D4" w:rsidRDefault="00000000">
            <w:pPr>
              <w:spacing w:line="250" w:lineRule="auto"/>
            </w:pPr>
            <w:r>
              <w:rPr>
                <w:sz w:val="17"/>
                <w:szCs w:val="17"/>
              </w:rPr>
              <w:t>Severity justification graded directly against the rubric.</w:t>
            </w:r>
          </w:p>
        </w:tc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EF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3B4B" w14:textId="74A4A3AB" w:rsidR="000945D4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A student</w:t>
            </w:r>
            <w:r w:rsidR="00A2022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chosen open-source BLE repo</w:t>
            </w:r>
            <w:r w:rsidR="00A2022F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 w:rsidR="00A2022F"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he capstone assignment handout.</w:t>
            </w:r>
          </w:p>
        </w:tc>
      </w:tr>
    </w:tbl>
    <w:p w14:paraId="75011BD7" w14:textId="77777777" w:rsidR="000945D4" w:rsidRDefault="000945D4">
      <w:pPr>
        <w:sectPr w:rsidR="000945D4">
          <w:footerReference w:type="default" r:id="rId9"/>
          <w:pgSz w:w="15840" w:h="12240" w:orient="landscape"/>
          <w:pgMar w:top="1080" w:right="1440" w:bottom="1080" w:left="1440" w:header="708" w:footer="708" w:gutter="0"/>
          <w:cols w:space="720"/>
          <w:docGrid w:linePitch="360"/>
        </w:sectPr>
      </w:pPr>
    </w:p>
    <w:p w14:paraId="469602F6" w14:textId="570E274D" w:rsidR="000945D4" w:rsidRDefault="00000000">
      <w:pPr>
        <w:pStyle w:val="Heading1"/>
      </w:pPr>
      <w:r>
        <w:lastRenderedPageBreak/>
        <w:t xml:space="preserve">The </w:t>
      </w:r>
      <w:r w:rsidR="001A152C">
        <w:t>CVSS Scoring</w:t>
      </w:r>
    </w:p>
    <w:p w14:paraId="03FC7AF3" w14:textId="40B0AA0F" w:rsidR="000945D4" w:rsidRDefault="00000000">
      <w:pPr>
        <w:spacing w:after="140" w:line="276" w:lineRule="auto"/>
      </w:pPr>
      <w:r>
        <w:t>Classification and scoring is both a module and a habit. Module 5 teaches it formally, but from Module 3 onward every deliverable carries a small scoring step</w:t>
      </w:r>
      <w:r w:rsidR="001A152C">
        <w:t>, a</w:t>
      </w:r>
      <w:r>
        <w:t xml:space="preserve"> CVSS vector here, a CWE there</w:t>
      </w:r>
      <w:r w:rsidR="001A152C">
        <w:t>, s</w:t>
      </w:r>
      <w:r>
        <w:t>o that by the capstone, producing a defensible vector is</w:t>
      </w:r>
      <w:r w:rsidR="001A152C">
        <w:t xml:space="preserve"> reinforced </w:t>
      </w:r>
      <w:r>
        <w:t xml:space="preserve">rather than something attempted for the first time under exam pressure. </w:t>
      </w:r>
    </w:p>
    <w:p w14:paraId="08057F1E" w14:textId="77777777" w:rsidR="000945D4" w:rsidRDefault="00000000">
      <w:pPr>
        <w:pStyle w:val="Heading1"/>
      </w:pPr>
      <w:r>
        <w:t>Suggested Assessment Structure</w:t>
      </w:r>
    </w:p>
    <w:p w14:paraId="55EA5646" w14:textId="2CFBF764" w:rsidR="000945D4" w:rsidRDefault="00000000">
      <w:pPr>
        <w:spacing w:after="60" w:line="276" w:lineRule="auto"/>
      </w:pPr>
      <w:r>
        <w:t>Weights are a starting point</w:t>
      </w:r>
      <w:r w:rsidR="001A152C">
        <w:t xml:space="preserve">. </w:t>
      </w:r>
      <w:r>
        <w:t>The intent is to reward the portfolio of module deliverables and the Module 6 capstone roughly equally</w:t>
      </w:r>
      <w:r w:rsidR="001A152C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700"/>
        <w:gridCol w:w="2260"/>
      </w:tblGrid>
      <w:tr w:rsidR="000945D4" w14:paraId="3887BA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93FF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6BF1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A8E9" w14:textId="77777777" w:rsidR="000945D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Form</w:t>
            </w:r>
          </w:p>
        </w:tc>
      </w:tr>
      <w:tr w:rsidR="000945D4" w14:paraId="212E3B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A1C2" w14:textId="2E34D1AD" w:rsidR="000945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Module deliverables (M1–M</w:t>
            </w:r>
            <w:r w:rsidR="001A152C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lab portfolio)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607A" w14:textId="77777777" w:rsidR="000945D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35%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E95C" w14:textId="77777777" w:rsidR="000945D4" w:rsidRDefault="00000000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5 artifacts</w:t>
            </w:r>
          </w:p>
        </w:tc>
      </w:tr>
      <w:tr w:rsidR="000945D4" w14:paraId="53FF8EE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9A42" w14:textId="1AF7EACB" w:rsidR="000945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Scoring quality (assessed across deliverables)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9B49" w14:textId="77777777" w:rsidR="000945D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1A09" w14:textId="77777777" w:rsidR="000945D4" w:rsidRDefault="00000000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Continuous</w:t>
            </w:r>
          </w:p>
        </w:tc>
      </w:tr>
      <w:tr w:rsidR="000945D4" w14:paraId="36FF59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1B21" w14:textId="4E498447" w:rsidR="000945D4" w:rsidRDefault="001A152C">
            <w:pPr>
              <w:spacing w:line="250" w:lineRule="auto"/>
            </w:pPr>
            <w:r>
              <w:rPr>
                <w:sz w:val="20"/>
                <w:szCs w:val="20"/>
              </w:rPr>
              <w:t>C</w:t>
            </w:r>
            <w:r w:rsidR="00000000">
              <w:rPr>
                <w:sz w:val="20"/>
                <w:szCs w:val="20"/>
              </w:rPr>
              <w:t>apstone</w:t>
            </w:r>
            <w:r>
              <w:rPr>
                <w:sz w:val="20"/>
                <w:szCs w:val="20"/>
              </w:rPr>
              <w:t xml:space="preserve">: </w:t>
            </w:r>
            <w:r w:rsidR="00000000">
              <w:rPr>
                <w:sz w:val="20"/>
                <w:szCs w:val="20"/>
              </w:rPr>
              <w:t>independent BLE SDAF assessment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6C39" w14:textId="77777777" w:rsidR="000945D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45%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9921" w14:textId="77777777" w:rsidR="000945D4" w:rsidRDefault="00000000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0945D4" w14:paraId="147666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039E" w14:textId="77777777" w:rsidR="000945D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Participation / lab engagement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BA42" w14:textId="77777777" w:rsidR="000945D4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6B8A" w14:textId="77777777" w:rsidR="000945D4" w:rsidRDefault="00000000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Continuous</w:t>
            </w:r>
          </w:p>
        </w:tc>
      </w:tr>
    </w:tbl>
    <w:p w14:paraId="1D509085" w14:textId="77777777" w:rsidR="000945D4" w:rsidRDefault="000945D4"/>
    <w:p w14:paraId="0DBE7011" w14:textId="77777777" w:rsidR="000945D4" w:rsidRDefault="00000000">
      <w:pPr>
        <w:pStyle w:val="Heading1"/>
      </w:pPr>
      <w:r>
        <w:t>Resources &amp; Tooling</w:t>
      </w:r>
    </w:p>
    <w:p w14:paraId="5DDDEDA1" w14:textId="77777777" w:rsidR="000945D4" w:rsidRDefault="00000000">
      <w:pPr>
        <w:pStyle w:val="Heading2"/>
      </w:pPr>
      <w:r>
        <w:t>Courses &amp; practice targets</w:t>
      </w:r>
    </w:p>
    <w:p w14:paraId="25F20ED5" w14:textId="2F51A60F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Nordic Developer Academy Bluetooth Low Energy Fundamentals (free, hands-on; Lesson 5 covers security &amp; the nRF Sniffer). Exercises: </w:t>
      </w:r>
      <w:r>
        <w:rPr>
          <w:rFonts w:ascii="Consolas" w:eastAsia="Consolas" w:hAnsi="Consolas" w:cs="Consolas"/>
          <w:sz w:val="18"/>
          <w:szCs w:val="18"/>
        </w:rPr>
        <w:t>NordicDeveloperAcademy/bt-fund</w:t>
      </w:r>
      <w:r>
        <w:t>.</w:t>
      </w:r>
    </w:p>
    <w:p w14:paraId="522FD6F2" w14:textId="74C86100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rFonts w:ascii="Consolas" w:eastAsia="Consolas" w:hAnsi="Consolas" w:cs="Consolas"/>
          <w:sz w:val="18"/>
          <w:szCs w:val="18"/>
        </w:rPr>
        <w:t>hackgnar/ble_ctf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hackgnar/ble_ctf_infinity</w:t>
      </w:r>
      <w:r>
        <w:t xml:space="preserve"> ESP32 BLE capture-the-flag for GATT enumeration and unauthenticated access.</w:t>
      </w:r>
    </w:p>
    <w:p w14:paraId="1055EC64" w14:textId="5DAA7B08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i/>
          <w:iCs/>
        </w:rPr>
        <w:t>Practical IoT Hacking</w:t>
      </w:r>
      <w:r>
        <w:t xml:space="preserve"> (Chantzis et al.), whose BLE chapter is built around ble_ctf.</w:t>
      </w:r>
    </w:p>
    <w:p w14:paraId="4B5A7013" w14:textId="77777777" w:rsidR="000945D4" w:rsidRDefault="00000000">
      <w:pPr>
        <w:pStyle w:val="Heading2"/>
      </w:pPr>
      <w:r>
        <w:t>Reference frameworks</w:t>
      </w:r>
    </w:p>
    <w:p w14:paraId="1EA9F3B7" w14:textId="77777777" w:rsidR="001A152C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MITRE CWE</w:t>
      </w:r>
    </w:p>
    <w:p w14:paraId="683FBEC1" w14:textId="77777777" w:rsidR="001A152C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FIRST.org CVSS 3.1 calculator</w:t>
      </w:r>
    </w:p>
    <w:p w14:paraId="59870320" w14:textId="77777777" w:rsidR="001A152C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MITRE ATT&amp;CK</w:t>
      </w:r>
    </w:p>
    <w:p w14:paraId="678A6822" w14:textId="6174D11C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OWASP IoT Top 10.</w:t>
      </w:r>
    </w:p>
    <w:p w14:paraId="43C9DB62" w14:textId="77777777" w:rsidR="000945D4" w:rsidRDefault="00000000">
      <w:pPr>
        <w:pStyle w:val="Heading2"/>
      </w:pPr>
      <w:r>
        <w:t>Tools</w:t>
      </w:r>
    </w:p>
    <w:p w14:paraId="31F2222F" w14:textId="77777777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nRF Connect (mobile &amp; desktop), the </w:t>
      </w:r>
      <w:r>
        <w:rPr>
          <w:rFonts w:ascii="Consolas" w:eastAsia="Consolas" w:hAnsi="Consolas" w:cs="Consolas"/>
          <w:sz w:val="18"/>
          <w:szCs w:val="18"/>
        </w:rPr>
        <w:t>bleak</w:t>
      </w:r>
      <w:r>
        <w:t xml:space="preserve"> Python library, BlueZ (</w:t>
      </w:r>
      <w:r>
        <w:rPr>
          <w:rFonts w:ascii="Consolas" w:eastAsia="Consolas" w:hAnsi="Consolas" w:cs="Consolas"/>
          <w:sz w:val="18"/>
          <w:szCs w:val="18"/>
        </w:rPr>
        <w:t>bluetoothctl / gatttool</w:t>
      </w:r>
      <w:r>
        <w:t>), Wireshark with the nRF Sniffer.</w:t>
      </w:r>
    </w:p>
    <w:p w14:paraId="311627E9" w14:textId="46041E78" w:rsidR="000945D4" w:rsidRDefault="00000000">
      <w:pPr>
        <w:pStyle w:val="Heading2"/>
      </w:pPr>
      <w:r>
        <w:t>Hardware</w:t>
      </w:r>
    </w:p>
    <w:p w14:paraId="3A05F062" w14:textId="268882CD" w:rsidR="000945D4" w:rsidRDefault="001A152C">
      <w:pPr>
        <w:spacing w:after="140" w:line="276" w:lineRule="auto"/>
      </w:pPr>
      <w:r>
        <w:t>A</w:t>
      </w:r>
      <w:r w:rsidR="00000000">
        <w:t xml:space="preserve">n nRF52840 DK (~$50) </w:t>
      </w:r>
      <w:r>
        <w:t>and</w:t>
      </w:r>
      <w:r w:rsidR="00000000">
        <w:t xml:space="preserve"> a pair of ESP32 boards (~$10 each) for ble_ctf, plus a BLE sniffer dongle.</w:t>
      </w:r>
    </w:p>
    <w:p w14:paraId="74C75883" w14:textId="77777777" w:rsidR="001A152C" w:rsidRPr="001A152C" w:rsidRDefault="001A152C">
      <w:pPr>
        <w:spacing w:after="140" w:line="276" w:lineRule="auto"/>
      </w:pPr>
    </w:p>
    <w:p w14:paraId="10E3B82C" w14:textId="77777777" w:rsidR="000945D4" w:rsidRDefault="00000000">
      <w:pPr>
        <w:pStyle w:val="Heading1"/>
      </w:pPr>
      <w:r>
        <w:lastRenderedPageBreak/>
        <w:t>Beyond this course</w:t>
      </w:r>
    </w:p>
    <w:p w14:paraId="0B1D17ED" w14:textId="77777777" w:rsidR="000945D4" w:rsidRDefault="00000000">
      <w:pPr>
        <w:spacing w:after="140" w:line="276" w:lineRule="auto"/>
      </w:pPr>
      <w:r>
        <w:t xml:space="preserve">This practicum is deliberately scoped </w:t>
      </w:r>
      <w:r w:rsidRPr="001A152C">
        <w:t>to source-based</w:t>
      </w:r>
      <w:r>
        <w:t xml:space="preserve"> BLE assessment. Two natural extensions sit just past its boundary:</w:t>
      </w:r>
    </w:p>
    <w:p w14:paraId="762B8B74" w14:textId="5EA49757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Binary &amp; firmware reverse engineering. </w:t>
      </w:r>
      <w:r>
        <w:t>Recovering the same security configuration from a compiled image in Ghidra</w:t>
      </w:r>
      <w:r w:rsidR="001A152C">
        <w:t xml:space="preserve"> looking at </w:t>
      </w:r>
      <w:r>
        <w:t xml:space="preserve">what survives optimization and stripping, and how to find it without reading raw assembly. This is a course in its own right and is best taught as a separate </w:t>
      </w:r>
      <w:r w:rsidRPr="001A152C">
        <w:t>follow</w:t>
      </w:r>
      <w:r w:rsidR="001A152C" w:rsidRPr="001A152C">
        <w:t xml:space="preserve"> </w:t>
      </w:r>
      <w:r w:rsidRPr="001A152C">
        <w:t>on,</w:t>
      </w:r>
      <w:r>
        <w:t xml:space="preserve"> with its own standardized deliverable, after students are fluent reading the source.</w:t>
      </w:r>
    </w:p>
    <w:p w14:paraId="7F91CF5B" w14:textId="1F62DF89" w:rsidR="000945D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Live assessment. </w:t>
      </w:r>
      <w:r>
        <w:t>Selecting a consumer device, conducting a full SDAF assessment on owned hardware, and if</w:t>
      </w:r>
      <w:r w:rsidR="001A152C">
        <w:t xml:space="preserve"> a vulnerability is found, </w:t>
      </w:r>
      <w:r>
        <w:t>practicing coordinated disclosure end to end</w:t>
      </w:r>
      <w:r w:rsidR="001A152C">
        <w:t>.</w:t>
      </w:r>
    </w:p>
    <w:p w14:paraId="17CCDDC2" w14:textId="2F2644D7" w:rsidR="000945D4" w:rsidRDefault="000945D4">
      <w:pPr>
        <w:spacing w:after="140" w:line="276" w:lineRule="auto"/>
      </w:pPr>
    </w:p>
    <w:sectPr w:rsidR="000945D4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9FC2" w14:textId="77777777" w:rsidR="00804C58" w:rsidRDefault="00804C58">
      <w:r>
        <w:separator/>
      </w:r>
    </w:p>
  </w:endnote>
  <w:endnote w:type="continuationSeparator" w:id="0">
    <w:p w14:paraId="2C732ED7" w14:textId="77777777" w:rsidR="00804C58" w:rsidRDefault="00804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CD8A" w14:textId="41AC0692" w:rsidR="000945D4" w:rsidRDefault="00000000">
    <w:pPr>
      <w:jc w:val="center"/>
    </w:pPr>
    <w:r>
      <w:rPr>
        <w:color w:val="595959"/>
        <w:sz w:val="16"/>
        <w:szCs w:val="16"/>
      </w:rPr>
      <w:t>Connected Device Security Assessment</w:t>
    </w:r>
    <w:r w:rsidR="00A2022F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Course Roadmap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022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D98A" w14:textId="77777777" w:rsidR="000945D4" w:rsidRDefault="00000000">
    <w:pPr>
      <w:jc w:val="center"/>
    </w:pPr>
    <w:r>
      <w:rPr>
        <w:color w:val="595959"/>
        <w:sz w:val="16"/>
        <w:szCs w:val="16"/>
      </w:rPr>
      <w:t xml:space="preserve">Connected Device Security Assessment — Course Roadmap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022F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13C3" w14:textId="6E9C4B3C" w:rsidR="000945D4" w:rsidRDefault="00000000">
    <w:pPr>
      <w:jc w:val="center"/>
    </w:pPr>
    <w:r>
      <w:rPr>
        <w:color w:val="595959"/>
        <w:sz w:val="16"/>
        <w:szCs w:val="16"/>
      </w:rPr>
      <w:t>Connected Device Security Assessment</w:t>
    </w:r>
    <w:r w:rsidR="001A152C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Course Roadmap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022F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EA78" w14:textId="77777777" w:rsidR="00804C58" w:rsidRDefault="00804C58">
      <w:r>
        <w:separator/>
      </w:r>
    </w:p>
  </w:footnote>
  <w:footnote w:type="continuationSeparator" w:id="0">
    <w:p w14:paraId="175CA7C6" w14:textId="77777777" w:rsidR="00804C58" w:rsidRDefault="00804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B2360"/>
    <w:multiLevelType w:val="hybridMultilevel"/>
    <w:tmpl w:val="84CCFF6A"/>
    <w:lvl w:ilvl="0" w:tplc="3014CA44">
      <w:start w:val="1"/>
      <w:numFmt w:val="bullet"/>
      <w:lvlText w:val="•"/>
      <w:lvlJc w:val="left"/>
      <w:pPr>
        <w:ind w:left="460" w:hanging="260"/>
      </w:pPr>
    </w:lvl>
    <w:lvl w:ilvl="1" w:tplc="509A8E60">
      <w:numFmt w:val="decimal"/>
      <w:lvlText w:val=""/>
      <w:lvlJc w:val="left"/>
    </w:lvl>
    <w:lvl w:ilvl="2" w:tplc="6D1EADC2">
      <w:numFmt w:val="decimal"/>
      <w:lvlText w:val=""/>
      <w:lvlJc w:val="left"/>
    </w:lvl>
    <w:lvl w:ilvl="3" w:tplc="82C43ADA">
      <w:numFmt w:val="decimal"/>
      <w:lvlText w:val=""/>
      <w:lvlJc w:val="left"/>
    </w:lvl>
    <w:lvl w:ilvl="4" w:tplc="3B28FF48">
      <w:numFmt w:val="decimal"/>
      <w:lvlText w:val=""/>
      <w:lvlJc w:val="left"/>
    </w:lvl>
    <w:lvl w:ilvl="5" w:tplc="274C10C6">
      <w:numFmt w:val="decimal"/>
      <w:lvlText w:val=""/>
      <w:lvlJc w:val="left"/>
    </w:lvl>
    <w:lvl w:ilvl="6" w:tplc="D6E46B20">
      <w:numFmt w:val="decimal"/>
      <w:lvlText w:val=""/>
      <w:lvlJc w:val="left"/>
    </w:lvl>
    <w:lvl w:ilvl="7" w:tplc="1C66EF4E">
      <w:numFmt w:val="decimal"/>
      <w:lvlText w:val=""/>
      <w:lvlJc w:val="left"/>
    </w:lvl>
    <w:lvl w:ilvl="8" w:tplc="3A227286">
      <w:numFmt w:val="decimal"/>
      <w:lvlText w:val=""/>
      <w:lvlJc w:val="left"/>
    </w:lvl>
  </w:abstractNum>
  <w:abstractNum w:abstractNumId="1" w15:restartNumberingAfterBreak="0">
    <w:nsid w:val="64973A35"/>
    <w:multiLevelType w:val="hybridMultilevel"/>
    <w:tmpl w:val="8548B4F6"/>
    <w:lvl w:ilvl="0" w:tplc="E3C0B7E0">
      <w:start w:val="1"/>
      <w:numFmt w:val="bullet"/>
      <w:lvlText w:val="●"/>
      <w:lvlJc w:val="left"/>
      <w:pPr>
        <w:ind w:left="720" w:hanging="360"/>
      </w:pPr>
    </w:lvl>
    <w:lvl w:ilvl="1" w:tplc="7D2A23DE">
      <w:start w:val="1"/>
      <w:numFmt w:val="bullet"/>
      <w:lvlText w:val="○"/>
      <w:lvlJc w:val="left"/>
      <w:pPr>
        <w:ind w:left="1440" w:hanging="360"/>
      </w:pPr>
    </w:lvl>
    <w:lvl w:ilvl="2" w:tplc="3CACEA62">
      <w:start w:val="1"/>
      <w:numFmt w:val="bullet"/>
      <w:lvlText w:val="■"/>
      <w:lvlJc w:val="left"/>
      <w:pPr>
        <w:ind w:left="2160" w:hanging="360"/>
      </w:pPr>
    </w:lvl>
    <w:lvl w:ilvl="3" w:tplc="40C66194">
      <w:start w:val="1"/>
      <w:numFmt w:val="bullet"/>
      <w:lvlText w:val="●"/>
      <w:lvlJc w:val="left"/>
      <w:pPr>
        <w:ind w:left="2880" w:hanging="360"/>
      </w:pPr>
    </w:lvl>
    <w:lvl w:ilvl="4" w:tplc="F61675AC">
      <w:start w:val="1"/>
      <w:numFmt w:val="bullet"/>
      <w:lvlText w:val="○"/>
      <w:lvlJc w:val="left"/>
      <w:pPr>
        <w:ind w:left="3600" w:hanging="360"/>
      </w:pPr>
    </w:lvl>
    <w:lvl w:ilvl="5" w:tplc="DAE03B50">
      <w:start w:val="1"/>
      <w:numFmt w:val="bullet"/>
      <w:lvlText w:val="■"/>
      <w:lvlJc w:val="left"/>
      <w:pPr>
        <w:ind w:left="4320" w:hanging="360"/>
      </w:pPr>
    </w:lvl>
    <w:lvl w:ilvl="6" w:tplc="DD5CCA72">
      <w:start w:val="1"/>
      <w:numFmt w:val="bullet"/>
      <w:lvlText w:val="●"/>
      <w:lvlJc w:val="left"/>
      <w:pPr>
        <w:ind w:left="5040" w:hanging="360"/>
      </w:pPr>
    </w:lvl>
    <w:lvl w:ilvl="7" w:tplc="13108E92">
      <w:start w:val="1"/>
      <w:numFmt w:val="bullet"/>
      <w:lvlText w:val="●"/>
      <w:lvlJc w:val="left"/>
      <w:pPr>
        <w:ind w:left="5760" w:hanging="360"/>
      </w:pPr>
    </w:lvl>
    <w:lvl w:ilvl="8" w:tplc="EF60E3DC">
      <w:start w:val="1"/>
      <w:numFmt w:val="bullet"/>
      <w:lvlText w:val="●"/>
      <w:lvlJc w:val="left"/>
      <w:pPr>
        <w:ind w:left="6480" w:hanging="360"/>
      </w:pPr>
    </w:lvl>
  </w:abstractNum>
  <w:num w:numId="1" w16cid:durableId="1598707680">
    <w:abstractNumId w:val="1"/>
    <w:lvlOverride w:ilvl="0">
      <w:startOverride w:val="1"/>
    </w:lvlOverride>
  </w:num>
  <w:num w:numId="2" w16cid:durableId="2063744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5D4"/>
    <w:rsid w:val="000945D4"/>
    <w:rsid w:val="001A152C"/>
    <w:rsid w:val="00804C58"/>
    <w:rsid w:val="00A2022F"/>
    <w:rsid w:val="00DF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E137"/>
  <w15:docId w15:val="{7A8DF6B6-801B-463F-B381-8FB2F5CC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300" w:after="140"/>
      <w:outlineLvl w:val="0"/>
    </w:pPr>
    <w:rPr>
      <w:b/>
      <w:bCs/>
      <w:color w:val="00693E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70"/>
      <w:outlineLvl w:val="1"/>
    </w:pPr>
    <w:rPr>
      <w:b/>
      <w:bCs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02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22F"/>
  </w:style>
  <w:style w:type="paragraph" w:styleId="Footer">
    <w:name w:val="footer"/>
    <w:basedOn w:val="Normal"/>
    <w:link w:val="FooterChar"/>
    <w:uiPriority w:val="99"/>
    <w:unhideWhenUsed/>
    <w:rsid w:val="00A202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2026-06-07T22:33:00Z</dcterms:created>
  <dcterms:modified xsi:type="dcterms:W3CDTF">2026-06-07T23:16:00Z</dcterms:modified>
</cp:coreProperties>
</file>