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680BF" w14:textId="3EE91F09" w:rsidR="000F2A82" w:rsidRDefault="00000000">
      <w:pPr>
        <w:spacing w:before="120"/>
      </w:pPr>
      <w:r>
        <w:rPr>
          <w:b/>
          <w:bCs/>
          <w:color w:val="00693E"/>
          <w:sz w:val="15"/>
          <w:szCs w:val="15"/>
        </w:rPr>
        <w:t>CONNECTED DEVICE SECURITY ASSESSMENT · STUDENT SUBMISSION</w:t>
      </w:r>
    </w:p>
    <w:p w14:paraId="5265E6DE" w14:textId="77777777" w:rsidR="000F2A82" w:rsidRDefault="00000000">
      <w:pPr>
        <w:pBdr>
          <w:bottom w:val="single" w:sz="8" w:space="6" w:color="00693E"/>
        </w:pBdr>
        <w:spacing w:before="40"/>
      </w:pPr>
      <w:r>
        <w:rPr>
          <w:b/>
          <w:bCs/>
          <w:sz w:val="33"/>
          <w:szCs w:val="33"/>
        </w:rPr>
        <w:t>Module 1 — BLE &amp; GATT Foundations</w:t>
      </w:r>
    </w:p>
    <w:p w14:paraId="2A56B76E" w14:textId="77777777" w:rsidR="000F2A82" w:rsidRDefault="00000000">
      <w:pPr>
        <w:spacing w:before="120" w:after="40" w:line="360" w:lineRule="auto"/>
      </w:pPr>
      <w:r>
        <w:rPr>
          <w:b/>
          <w:bCs/>
        </w:rPr>
        <w:t xml:space="preserve">Name: </w:t>
      </w:r>
      <w:r>
        <w:t xml:space="preserve">________________________________     </w:t>
      </w:r>
      <w:r>
        <w:rPr>
          <w:b/>
          <w:bCs/>
        </w:rPr>
        <w:t xml:space="preserve">Date: </w:t>
      </w:r>
      <w:r>
        <w:t>______________</w:t>
      </w:r>
    </w:p>
    <w:p w14:paraId="5BC7B633" w14:textId="20E7C813" w:rsidR="000F2A82" w:rsidRDefault="000F2A82">
      <w:pPr>
        <w:spacing w:after="6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F2A82" w14:paraId="492CF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A5A80F" w14:textId="65BEF1DA" w:rsidR="000F2A82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How to use this sheet.  </w:t>
            </w:r>
            <w:r>
              <w:t xml:space="preserve">Fill in every section and attach the files/screenshots where asked. </w:t>
            </w:r>
            <w:r w:rsidR="00732282">
              <w:t>Use</w:t>
            </w:r>
            <w:r>
              <w:t xml:space="preserve"> the check</w:t>
            </w:r>
            <w:r w:rsidR="00732282">
              <w:t xml:space="preserve"> to ensure </w:t>
            </w:r>
            <w:proofErr w:type="gramStart"/>
            <w:r w:rsidR="00732282">
              <w:t xml:space="preserve">all </w:t>
            </w:r>
            <w:r>
              <w:t xml:space="preserve"> before</w:t>
            </w:r>
            <w:proofErr w:type="gramEnd"/>
            <w:r>
              <w:t xml:space="preserve"> you submit.</w:t>
            </w:r>
          </w:p>
        </w:tc>
      </w:tr>
    </w:tbl>
    <w:p w14:paraId="5E583F9F" w14:textId="77777777" w:rsidR="000F2A82" w:rsidRDefault="000F2A82"/>
    <w:p w14:paraId="7A8D9910" w14:textId="77777777" w:rsidR="000F2A82" w:rsidRDefault="00000000">
      <w:pPr>
        <w:pStyle w:val="Heading1"/>
      </w:pPr>
      <w:r>
        <w:t>1 · GATT table of your peripheral</w:t>
      </w:r>
    </w:p>
    <w:p w14:paraId="25360701" w14:textId="77777777" w:rsidR="000F2A82" w:rsidRDefault="00000000">
      <w:pPr>
        <w:spacing w:before="60" w:after="90" w:line="270" w:lineRule="auto"/>
      </w:pPr>
      <w:r>
        <w:rPr>
          <w:b/>
          <w:bCs/>
          <w:color w:val="00693E"/>
        </w:rPr>
        <w:t>1</w:t>
      </w:r>
      <w:proofErr w:type="gramStart"/>
      <w:r>
        <w:rPr>
          <w:b/>
          <w:bCs/>
          <w:color w:val="00693E"/>
        </w:rPr>
        <w:t xml:space="preserve">.  </w:t>
      </w:r>
      <w:r>
        <w:t>Record</w:t>
      </w:r>
      <w:proofErr w:type="gramEnd"/>
      <w:r>
        <w:t xml:space="preserve"> every service and characteristic you built.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360"/>
        <w:gridCol w:w="2000"/>
      </w:tblGrid>
      <w:tr w:rsidR="000F2A82" w14:paraId="5BEEF0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B78582" w14:textId="77777777" w:rsidR="000F2A8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Characteristic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89A564" w14:textId="77777777" w:rsidR="000F2A8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UUID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ACD03" w14:textId="77777777" w:rsidR="000F2A8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Properties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B7C435" w14:textId="77777777" w:rsidR="000F2A82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Security flags</w:t>
            </w:r>
          </w:p>
        </w:tc>
      </w:tr>
      <w:tr w:rsidR="000F2A82" w14:paraId="55A5E2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E2741" w14:textId="77777777" w:rsidR="000F2A82" w:rsidRDefault="000F2A82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B4D496" w14:textId="77777777" w:rsidR="000F2A82" w:rsidRDefault="000F2A82">
            <w:pPr>
              <w:spacing w:line="360" w:lineRule="auto"/>
            </w:pP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4C4E98" w14:textId="77777777" w:rsidR="000F2A82" w:rsidRDefault="000F2A8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6FD75D" w14:textId="77777777" w:rsidR="000F2A82" w:rsidRDefault="000F2A82">
            <w:pPr>
              <w:spacing w:line="360" w:lineRule="auto"/>
            </w:pPr>
          </w:p>
        </w:tc>
      </w:tr>
      <w:tr w:rsidR="000F2A82" w14:paraId="36FFD76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FBA2E6" w14:textId="77777777" w:rsidR="000F2A82" w:rsidRDefault="000F2A82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A5411F" w14:textId="77777777" w:rsidR="000F2A82" w:rsidRDefault="000F2A82">
            <w:pPr>
              <w:spacing w:line="360" w:lineRule="auto"/>
            </w:pP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C02DDC" w14:textId="77777777" w:rsidR="000F2A82" w:rsidRDefault="000F2A8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C2478" w14:textId="77777777" w:rsidR="000F2A82" w:rsidRDefault="000F2A82">
            <w:pPr>
              <w:spacing w:line="360" w:lineRule="auto"/>
            </w:pPr>
          </w:p>
        </w:tc>
      </w:tr>
      <w:tr w:rsidR="000F2A82" w14:paraId="67E4782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F6582B" w14:textId="77777777" w:rsidR="000F2A82" w:rsidRDefault="000F2A82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A11860" w14:textId="77777777" w:rsidR="000F2A82" w:rsidRDefault="000F2A82">
            <w:pPr>
              <w:spacing w:line="360" w:lineRule="auto"/>
            </w:pP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3101E6" w14:textId="77777777" w:rsidR="000F2A82" w:rsidRDefault="000F2A8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2CB78" w14:textId="77777777" w:rsidR="000F2A82" w:rsidRDefault="000F2A82">
            <w:pPr>
              <w:spacing w:line="360" w:lineRule="auto"/>
            </w:pPr>
          </w:p>
        </w:tc>
      </w:tr>
      <w:tr w:rsidR="000F2A82" w14:paraId="5CD45C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E388C1" w14:textId="77777777" w:rsidR="000F2A82" w:rsidRDefault="000F2A82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21A3F" w14:textId="77777777" w:rsidR="000F2A82" w:rsidRDefault="000F2A82">
            <w:pPr>
              <w:spacing w:line="360" w:lineRule="auto"/>
            </w:pP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B5BD54" w14:textId="77777777" w:rsidR="000F2A82" w:rsidRDefault="000F2A8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2CFC35" w14:textId="77777777" w:rsidR="000F2A82" w:rsidRDefault="000F2A82">
            <w:pPr>
              <w:spacing w:line="360" w:lineRule="auto"/>
            </w:pPr>
          </w:p>
        </w:tc>
      </w:tr>
      <w:tr w:rsidR="000F2A82" w14:paraId="3293760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DBBCDB" w14:textId="77777777" w:rsidR="000F2A82" w:rsidRDefault="000F2A82">
            <w:pPr>
              <w:spacing w:line="360" w:lineRule="auto"/>
            </w:pP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E8F380" w14:textId="77777777" w:rsidR="000F2A82" w:rsidRDefault="000F2A82">
            <w:pPr>
              <w:spacing w:line="360" w:lineRule="auto"/>
            </w:pP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D25C73" w14:textId="77777777" w:rsidR="000F2A82" w:rsidRDefault="000F2A82">
            <w:pPr>
              <w:spacing w:line="360" w:lineRule="auto"/>
            </w:pP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3197A5" w14:textId="77777777" w:rsidR="000F2A82" w:rsidRDefault="000F2A82">
            <w:pPr>
              <w:spacing w:line="360" w:lineRule="auto"/>
            </w:pPr>
          </w:p>
        </w:tc>
      </w:tr>
    </w:tbl>
    <w:p w14:paraId="5E2493C8" w14:textId="77777777" w:rsidR="000F2A82" w:rsidRDefault="000F2A82">
      <w:pPr>
        <w:spacing w:after="140"/>
      </w:pPr>
    </w:p>
    <w:p w14:paraId="3C464F4D" w14:textId="68CCB79E" w:rsidR="000F2A82" w:rsidRDefault="00000000">
      <w:pPr>
        <w:spacing w:before="30" w:after="80" w:line="360" w:lineRule="auto"/>
      </w:pPr>
      <w:proofErr w:type="spellStart"/>
      <w:r>
        <w:rPr>
          <w:b/>
          <w:bCs/>
        </w:rPr>
        <w:t>nRF</w:t>
      </w:r>
      <w:proofErr w:type="spellEnd"/>
      <w:r>
        <w:rPr>
          <w:b/>
          <w:bCs/>
        </w:rPr>
        <w:t xml:space="preserve"> Connect screenshot of discovered services (</w:t>
      </w:r>
      <w:r w:rsidR="006C7701">
        <w:rPr>
          <w:b/>
          <w:bCs/>
        </w:rPr>
        <w:t xml:space="preserve">reference </w:t>
      </w:r>
      <w:r>
        <w:rPr>
          <w:b/>
          <w:bCs/>
        </w:rPr>
        <w:t>file</w:t>
      </w:r>
      <w:r w:rsidR="006C7701">
        <w:rPr>
          <w:b/>
          <w:bCs/>
        </w:rPr>
        <w:t xml:space="preserve"> in .zip submission</w:t>
      </w:r>
      <w:r>
        <w:rPr>
          <w:b/>
          <w:bCs/>
        </w:rPr>
        <w:t xml:space="preserve">):  </w:t>
      </w:r>
      <w:r>
        <w:t>__________________________________________</w:t>
      </w:r>
    </w:p>
    <w:p w14:paraId="705D092C" w14:textId="66DFB56B" w:rsidR="000F2A82" w:rsidRDefault="00000000">
      <w:pPr>
        <w:pStyle w:val="Heading1"/>
      </w:pPr>
      <w:r>
        <w:t>2 · Per</w:t>
      </w:r>
      <w:r w:rsidR="006C7701">
        <w:t xml:space="preserve"> </w:t>
      </w:r>
      <w:r>
        <w:t>characteristic access &amp; link security</w:t>
      </w:r>
    </w:p>
    <w:p w14:paraId="3C35D2C6" w14:textId="77777777" w:rsidR="000F2A82" w:rsidRDefault="00000000">
      <w:pPr>
        <w:spacing w:before="60" w:after="90" w:line="270" w:lineRule="auto"/>
      </w:pPr>
      <w:r>
        <w:rPr>
          <w:b/>
          <w:bCs/>
          <w:color w:val="00693E"/>
        </w:rPr>
        <w:t>2</w:t>
      </w:r>
      <w:proofErr w:type="gramStart"/>
      <w:r>
        <w:rPr>
          <w:b/>
          <w:bCs/>
          <w:color w:val="00693E"/>
        </w:rPr>
        <w:t xml:space="preserve">.  </w:t>
      </w:r>
      <w:r>
        <w:t>For</w:t>
      </w:r>
      <w:proofErr w:type="gramEnd"/>
      <w:r>
        <w:t xml:space="preserve"> each characteristic: what can a connected central do, and what link security (none / encryption / authentication) is required first?</w:t>
      </w:r>
    </w:p>
    <w:p w14:paraId="77E3BE15" w14:textId="77777777" w:rsidR="000F2A82" w:rsidRDefault="000F2A82">
      <w:pPr>
        <w:pBdr>
          <w:bottom w:val="single" w:sz="4" w:space="3" w:color="BDBDBD"/>
        </w:pBdr>
        <w:spacing w:line="400" w:lineRule="auto"/>
      </w:pPr>
    </w:p>
    <w:p w14:paraId="770028C2" w14:textId="77777777" w:rsidR="000F2A82" w:rsidRDefault="000F2A82">
      <w:pPr>
        <w:pBdr>
          <w:bottom w:val="single" w:sz="4" w:space="3" w:color="BDBDBD"/>
        </w:pBdr>
        <w:spacing w:line="400" w:lineRule="auto"/>
      </w:pPr>
    </w:p>
    <w:p w14:paraId="5C288180" w14:textId="77777777" w:rsidR="000F2A82" w:rsidRDefault="000F2A82">
      <w:pPr>
        <w:pBdr>
          <w:bottom w:val="single" w:sz="4" w:space="3" w:color="BDBDBD"/>
        </w:pBdr>
        <w:spacing w:line="400" w:lineRule="auto"/>
      </w:pPr>
    </w:p>
    <w:p w14:paraId="18FD026A" w14:textId="77777777" w:rsidR="000F2A82" w:rsidRDefault="000F2A82">
      <w:pPr>
        <w:pBdr>
          <w:bottom w:val="single" w:sz="4" w:space="3" w:color="BDBDBD"/>
        </w:pBdr>
        <w:spacing w:line="400" w:lineRule="auto"/>
      </w:pPr>
    </w:p>
    <w:p w14:paraId="50E66674" w14:textId="77777777" w:rsidR="00732282" w:rsidRDefault="00732282">
      <w:pPr>
        <w:pBdr>
          <w:bottom w:val="single" w:sz="4" w:space="3" w:color="BDBDBD"/>
        </w:pBdr>
        <w:spacing w:line="400" w:lineRule="auto"/>
      </w:pPr>
    </w:p>
    <w:p w14:paraId="2982FB19" w14:textId="77777777" w:rsidR="00732282" w:rsidRDefault="00732282">
      <w:pPr>
        <w:pBdr>
          <w:bottom w:val="single" w:sz="4" w:space="3" w:color="BDBDBD"/>
        </w:pBdr>
        <w:spacing w:line="400" w:lineRule="auto"/>
      </w:pPr>
    </w:p>
    <w:p w14:paraId="3D525A19" w14:textId="77777777" w:rsidR="000F2A82" w:rsidRDefault="000F2A82">
      <w:pPr>
        <w:pBdr>
          <w:bottom w:val="single" w:sz="4" w:space="3" w:color="BDBDBD"/>
        </w:pBdr>
        <w:spacing w:line="400" w:lineRule="auto"/>
      </w:pPr>
    </w:p>
    <w:p w14:paraId="15FB1E38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20798B18" w14:textId="77777777" w:rsidR="006C7701" w:rsidRDefault="006C7701">
      <w:pPr>
        <w:spacing w:after="140"/>
      </w:pPr>
    </w:p>
    <w:p w14:paraId="00A83CFA" w14:textId="77777777" w:rsidR="000F2A82" w:rsidRDefault="00000000">
      <w:pPr>
        <w:pStyle w:val="Heading1"/>
      </w:pPr>
      <w:r>
        <w:lastRenderedPageBreak/>
        <w:t>3 · Reflection</w:t>
      </w:r>
    </w:p>
    <w:p w14:paraId="5137F6E5" w14:textId="77777777" w:rsidR="000F2A82" w:rsidRDefault="00000000">
      <w:pPr>
        <w:spacing w:before="60" w:after="90" w:line="270" w:lineRule="auto"/>
      </w:pPr>
      <w:r>
        <w:rPr>
          <w:b/>
          <w:bCs/>
          <w:color w:val="00693E"/>
        </w:rPr>
        <w:t>3</w:t>
      </w:r>
      <w:proofErr w:type="gramStart"/>
      <w:r>
        <w:rPr>
          <w:b/>
          <w:bCs/>
          <w:color w:val="00693E"/>
        </w:rPr>
        <w:t xml:space="preserve">.  </w:t>
      </w:r>
      <w:r>
        <w:t>If</w:t>
      </w:r>
      <w:proofErr w:type="gramEnd"/>
      <w:r>
        <w:t xml:space="preserve"> this peripheral streamed </w:t>
      </w:r>
      <w:r>
        <w:rPr>
          <w:i/>
          <w:iCs/>
        </w:rPr>
        <w:t>health data</w:t>
      </w:r>
      <w:r>
        <w:t>, which characteristic would expose it to any unpaired peer as configured — and which single change prevents it?</w:t>
      </w:r>
    </w:p>
    <w:p w14:paraId="6B07923F" w14:textId="77777777" w:rsidR="000F2A82" w:rsidRDefault="000F2A82">
      <w:pPr>
        <w:pBdr>
          <w:bottom w:val="single" w:sz="4" w:space="3" w:color="BDBDBD"/>
        </w:pBdr>
        <w:spacing w:line="400" w:lineRule="auto"/>
      </w:pPr>
    </w:p>
    <w:p w14:paraId="1C826523" w14:textId="77777777" w:rsidR="000F2A82" w:rsidRDefault="000F2A82">
      <w:pPr>
        <w:pBdr>
          <w:bottom w:val="single" w:sz="4" w:space="3" w:color="BDBDBD"/>
        </w:pBdr>
        <w:spacing w:line="400" w:lineRule="auto"/>
      </w:pPr>
    </w:p>
    <w:p w14:paraId="516EB912" w14:textId="77777777" w:rsidR="000F2A82" w:rsidRDefault="000F2A82">
      <w:pPr>
        <w:pBdr>
          <w:bottom w:val="single" w:sz="4" w:space="3" w:color="BDBDBD"/>
        </w:pBdr>
        <w:spacing w:line="400" w:lineRule="auto"/>
      </w:pPr>
    </w:p>
    <w:p w14:paraId="5DCD6FAF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6B70535D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23C37526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5BF7A329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67C8A7A2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344B2AB0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2CA74152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374657FB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367CAD9F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4E65C344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09C54414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4DE109E5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7D7FE236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22FB28A0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295A1305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20E5D41E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1FBEBAB6" w14:textId="77777777" w:rsidR="000F2A82" w:rsidRDefault="000F2A82">
      <w:pPr>
        <w:pBdr>
          <w:bottom w:val="single" w:sz="4" w:space="3" w:color="BDBDBD"/>
        </w:pBdr>
        <w:spacing w:line="400" w:lineRule="auto"/>
      </w:pPr>
    </w:p>
    <w:p w14:paraId="4F2C399C" w14:textId="77777777" w:rsidR="006C7701" w:rsidRDefault="006C7701">
      <w:pPr>
        <w:pBdr>
          <w:bottom w:val="single" w:sz="4" w:space="3" w:color="BDBDBD"/>
        </w:pBdr>
        <w:spacing w:line="400" w:lineRule="auto"/>
      </w:pPr>
    </w:p>
    <w:p w14:paraId="730DA36B" w14:textId="77777777" w:rsidR="000F2A82" w:rsidRDefault="000F2A82">
      <w:pPr>
        <w:spacing w:after="140"/>
      </w:pPr>
    </w:p>
    <w:p w14:paraId="6D432EC3" w14:textId="11DE8F32" w:rsidR="000F2A82" w:rsidRDefault="00000000">
      <w:pPr>
        <w:pStyle w:val="Heading1"/>
      </w:pPr>
      <w:r>
        <w:t>Before you submit</w:t>
      </w:r>
      <w:r w:rsidR="006C7701">
        <w:t xml:space="preserve"> </w:t>
      </w:r>
      <w:r>
        <w:t>check</w:t>
      </w:r>
      <w:r w:rsidR="006C7701">
        <w:t>list:</w:t>
      </w:r>
    </w:p>
    <w:p w14:paraId="4565E873" w14:textId="4E327E8A" w:rsidR="000F2A82" w:rsidRDefault="00000000">
      <w:pPr>
        <w:spacing w:after="70" w:line="264" w:lineRule="auto"/>
        <w:ind w:left="200"/>
      </w:pPr>
      <w:r>
        <w:t xml:space="preserve">☐   Peripheral builds, advertises, connects, and a </w:t>
      </w:r>
      <w:proofErr w:type="gramStart"/>
      <w:r>
        <w:t>characteristic reads/writes (de</w:t>
      </w:r>
      <w:r w:rsidR="006C7701">
        <w:t>mo)</w:t>
      </w:r>
      <w:proofErr w:type="gramEnd"/>
      <w:r>
        <w:t>.</w:t>
      </w:r>
    </w:p>
    <w:p w14:paraId="7193561F" w14:textId="77777777" w:rsidR="000F2A82" w:rsidRDefault="00000000">
      <w:pPr>
        <w:spacing w:after="70" w:line="264" w:lineRule="auto"/>
        <w:ind w:left="200"/>
      </w:pPr>
      <w:r>
        <w:t>☐   GATT table is complete and correct (all characteristics, properties, flags).</w:t>
      </w:r>
    </w:p>
    <w:p w14:paraId="3C5BD501" w14:textId="3D389033" w:rsidR="000F2A82" w:rsidRDefault="00000000">
      <w:pPr>
        <w:spacing w:after="70" w:line="264" w:lineRule="auto"/>
        <w:ind w:left="200"/>
      </w:pPr>
      <w:r>
        <w:t xml:space="preserve">☐   </w:t>
      </w:r>
      <w:r w:rsidR="00732282">
        <w:t>C</w:t>
      </w:r>
      <w:r>
        <w:t>haracteristic access &amp; link-security annotations are filled in</w:t>
      </w:r>
      <w:r w:rsidR="00732282">
        <w:t>.</w:t>
      </w:r>
    </w:p>
    <w:p w14:paraId="2A075704" w14:textId="15F252D6" w:rsidR="000F2A82" w:rsidRDefault="00000000">
      <w:pPr>
        <w:spacing w:after="70" w:line="264" w:lineRule="auto"/>
        <w:ind w:left="200"/>
      </w:pPr>
      <w:r>
        <w:t>☐   Reflection links data exposure to one required control</w:t>
      </w:r>
      <w:r w:rsidR="00732282">
        <w:t>.</w:t>
      </w:r>
    </w:p>
    <w:p w14:paraId="76A1EB26" w14:textId="77777777" w:rsidR="000F2A82" w:rsidRDefault="00000000">
      <w:pPr>
        <w:spacing w:after="70" w:line="264" w:lineRule="auto"/>
        <w:ind w:left="200"/>
      </w:pPr>
      <w:r>
        <w:t>☐   Screenshot attached and named.</w:t>
      </w:r>
    </w:p>
    <w:sectPr w:rsidR="000F2A82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8E630" w14:textId="77777777" w:rsidR="00ED7B86" w:rsidRDefault="00ED7B86">
      <w:r>
        <w:separator/>
      </w:r>
    </w:p>
  </w:endnote>
  <w:endnote w:type="continuationSeparator" w:id="0">
    <w:p w14:paraId="56E50B80" w14:textId="77777777" w:rsidR="00ED7B86" w:rsidRDefault="00ED7B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0DD41" w14:textId="391F398B" w:rsidR="000F2A82" w:rsidRDefault="00000000">
    <w:pPr>
      <w:jc w:val="center"/>
    </w:pPr>
    <w:r>
      <w:rPr>
        <w:color w:val="595959"/>
        <w:sz w:val="16"/>
        <w:szCs w:val="16"/>
      </w:rPr>
      <w:t>Student Submission</w:t>
    </w:r>
    <w:r w:rsidR="00732282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Module 1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32282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0317F" w14:textId="77777777" w:rsidR="00ED7B86" w:rsidRDefault="00ED7B86">
      <w:r>
        <w:separator/>
      </w:r>
    </w:p>
  </w:footnote>
  <w:footnote w:type="continuationSeparator" w:id="0">
    <w:p w14:paraId="1A8E31B5" w14:textId="77777777" w:rsidR="00ED7B86" w:rsidRDefault="00ED7B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A3261"/>
    <w:multiLevelType w:val="hybridMultilevel"/>
    <w:tmpl w:val="1494CBA6"/>
    <w:lvl w:ilvl="0" w:tplc="25FA606A">
      <w:start w:val="1"/>
      <w:numFmt w:val="bullet"/>
      <w:lvlText w:val="●"/>
      <w:lvlJc w:val="left"/>
      <w:pPr>
        <w:ind w:left="720" w:hanging="360"/>
      </w:pPr>
    </w:lvl>
    <w:lvl w:ilvl="1" w:tplc="52EED1AC">
      <w:start w:val="1"/>
      <w:numFmt w:val="bullet"/>
      <w:lvlText w:val="○"/>
      <w:lvlJc w:val="left"/>
      <w:pPr>
        <w:ind w:left="1440" w:hanging="360"/>
      </w:pPr>
    </w:lvl>
    <w:lvl w:ilvl="2" w:tplc="5CBE7FFC">
      <w:start w:val="1"/>
      <w:numFmt w:val="bullet"/>
      <w:lvlText w:val="■"/>
      <w:lvlJc w:val="left"/>
      <w:pPr>
        <w:ind w:left="2160" w:hanging="360"/>
      </w:pPr>
    </w:lvl>
    <w:lvl w:ilvl="3" w:tplc="6374CC44">
      <w:start w:val="1"/>
      <w:numFmt w:val="bullet"/>
      <w:lvlText w:val="●"/>
      <w:lvlJc w:val="left"/>
      <w:pPr>
        <w:ind w:left="2880" w:hanging="360"/>
      </w:pPr>
    </w:lvl>
    <w:lvl w:ilvl="4" w:tplc="D2EE858A">
      <w:start w:val="1"/>
      <w:numFmt w:val="bullet"/>
      <w:lvlText w:val="○"/>
      <w:lvlJc w:val="left"/>
      <w:pPr>
        <w:ind w:left="3600" w:hanging="360"/>
      </w:pPr>
    </w:lvl>
    <w:lvl w:ilvl="5" w:tplc="8296136E">
      <w:start w:val="1"/>
      <w:numFmt w:val="bullet"/>
      <w:lvlText w:val="■"/>
      <w:lvlJc w:val="left"/>
      <w:pPr>
        <w:ind w:left="4320" w:hanging="360"/>
      </w:pPr>
    </w:lvl>
    <w:lvl w:ilvl="6" w:tplc="C8341462">
      <w:start w:val="1"/>
      <w:numFmt w:val="bullet"/>
      <w:lvlText w:val="●"/>
      <w:lvlJc w:val="left"/>
      <w:pPr>
        <w:ind w:left="5040" w:hanging="360"/>
      </w:pPr>
    </w:lvl>
    <w:lvl w:ilvl="7" w:tplc="400C8B9C">
      <w:start w:val="1"/>
      <w:numFmt w:val="bullet"/>
      <w:lvlText w:val="●"/>
      <w:lvlJc w:val="left"/>
      <w:pPr>
        <w:ind w:left="5760" w:hanging="360"/>
      </w:pPr>
    </w:lvl>
    <w:lvl w:ilvl="8" w:tplc="6BBEF298">
      <w:start w:val="1"/>
      <w:numFmt w:val="bullet"/>
      <w:lvlText w:val="●"/>
      <w:lvlJc w:val="left"/>
      <w:pPr>
        <w:ind w:left="6480" w:hanging="360"/>
      </w:pPr>
    </w:lvl>
  </w:abstractNum>
  <w:num w:numId="1" w16cid:durableId="4561448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A82"/>
    <w:rsid w:val="000F2A82"/>
    <w:rsid w:val="006C7701"/>
    <w:rsid w:val="00732282"/>
    <w:rsid w:val="00C51037"/>
    <w:rsid w:val="00ED7B86"/>
    <w:rsid w:val="00F4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6B64F"/>
  <w15:docId w15:val="{F569A089-6320-40B9-BB8F-299E7463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40" w:after="100"/>
      <w:outlineLvl w:val="0"/>
    </w:pPr>
    <w:rPr>
      <w:b/>
      <w:bCs/>
      <w:color w:val="00693E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322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2282"/>
  </w:style>
  <w:style w:type="paragraph" w:styleId="Footer">
    <w:name w:val="footer"/>
    <w:basedOn w:val="Normal"/>
    <w:link w:val="FooterChar"/>
    <w:uiPriority w:val="99"/>
    <w:unhideWhenUsed/>
    <w:rsid w:val="007322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22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2</cp:revision>
  <dcterms:created xsi:type="dcterms:W3CDTF">2026-06-06T20:20:00Z</dcterms:created>
  <dcterms:modified xsi:type="dcterms:W3CDTF">2026-06-07T16:04:00Z</dcterms:modified>
</cp:coreProperties>
</file>