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86FB" w14:textId="6343CB45" w:rsidR="003E02C6" w:rsidRPr="00157F6E" w:rsidRDefault="00157F6E">
      <w:pPr>
        <w:rPr>
          <w:b/>
          <w:bCs/>
          <w:lang w:val="en-US"/>
        </w:rPr>
      </w:pPr>
      <w:r w:rsidRPr="00157F6E">
        <w:rPr>
          <w:b/>
          <w:bCs/>
          <w:lang w:val="en-US"/>
        </w:rPr>
        <w:t>08 PT 1</w:t>
      </w:r>
    </w:p>
    <w:p w14:paraId="49344867" w14:textId="77777777" w:rsidR="00157F6E" w:rsidRDefault="00157F6E">
      <w:pPr>
        <w:rPr>
          <w:lang w:val="en-US"/>
        </w:rPr>
      </w:pPr>
    </w:p>
    <w:p w14:paraId="74BDA7BF" w14:textId="6CEA6A71" w:rsidR="00157F6E" w:rsidRDefault="00157F6E">
      <w:r w:rsidRPr="00157F6E">
        <w:rPr>
          <w:b/>
          <w:bCs/>
          <w:lang w:val="en-US"/>
        </w:rPr>
        <w:t>Selected Infrastructure Management Systems:</w:t>
      </w:r>
      <w:r>
        <w:rPr>
          <w:lang w:val="en-US"/>
        </w:rPr>
        <w:t xml:space="preserve"> Red Hat Satellite VS </w:t>
      </w:r>
      <w:r w:rsidRPr="00157F6E">
        <w:t>AWS CloudFormation</w:t>
      </w:r>
    </w:p>
    <w:p w14:paraId="75A91D44" w14:textId="77777777" w:rsidR="00157F6E" w:rsidRDefault="00157F6E"/>
    <w:p w14:paraId="20A0B8CB" w14:textId="047E86D8" w:rsidR="00157F6E" w:rsidRPr="00157F6E" w:rsidRDefault="00157F6E" w:rsidP="00157F6E">
      <w:pPr>
        <w:pStyle w:val="ListParagraph"/>
        <w:numPr>
          <w:ilvl w:val="0"/>
          <w:numId w:val="2"/>
        </w:numPr>
      </w:pPr>
      <w:r w:rsidRPr="00157F6E">
        <w:rPr>
          <w:b/>
          <w:bCs/>
        </w:rPr>
        <w:t>Three functions</w:t>
      </w:r>
      <w:r w:rsidRPr="00157F6E">
        <w:rPr>
          <w:b/>
          <w:bCs/>
        </w:rPr>
        <w:t xml:space="preserve"> (Red Hat)</w:t>
      </w:r>
    </w:p>
    <w:p w14:paraId="50DE0263" w14:textId="6D11ABE4" w:rsidR="00157F6E" w:rsidRPr="00157F6E" w:rsidRDefault="00157F6E" w:rsidP="00157F6E">
      <w:pPr>
        <w:numPr>
          <w:ilvl w:val="0"/>
          <w:numId w:val="1"/>
        </w:numPr>
        <w:tabs>
          <w:tab w:val="num" w:pos="720"/>
        </w:tabs>
      </w:pPr>
      <w:r w:rsidRPr="00157F6E">
        <w:t xml:space="preserve">Lifecycle management of Red Hat systems </w:t>
      </w:r>
      <w:r>
        <w:t xml:space="preserve">beneficial for </w:t>
      </w:r>
      <w:r w:rsidRPr="00157F6E">
        <w:t>provisioning, patching, and content distribution (RPMs, updates, images).</w:t>
      </w:r>
    </w:p>
    <w:p w14:paraId="700E641B" w14:textId="5B2DC932" w:rsidR="00157F6E" w:rsidRPr="00157F6E" w:rsidRDefault="00157F6E" w:rsidP="00157F6E">
      <w:pPr>
        <w:numPr>
          <w:ilvl w:val="0"/>
          <w:numId w:val="1"/>
        </w:numPr>
        <w:tabs>
          <w:tab w:val="num" w:pos="720"/>
        </w:tabs>
      </w:pPr>
      <w:r w:rsidRPr="00157F6E">
        <w:t xml:space="preserve">Configuration management and enforcement across hosts (integration with Puppet/Ansible modules, content views and standard operating environments). </w:t>
      </w:r>
    </w:p>
    <w:p w14:paraId="73235F55" w14:textId="2F6928F9" w:rsidR="00157F6E" w:rsidRDefault="00157F6E" w:rsidP="00157F6E">
      <w:pPr>
        <w:numPr>
          <w:ilvl w:val="0"/>
          <w:numId w:val="1"/>
        </w:numPr>
        <w:tabs>
          <w:tab w:val="num" w:pos="720"/>
        </w:tabs>
      </w:pPr>
      <w:r w:rsidRPr="00157F6E">
        <w:t>Remote site</w:t>
      </w:r>
      <w:r w:rsidRPr="00157F6E">
        <w:t>/local management via Capsule Servers (scale to many distributed sites with local caching and management).</w:t>
      </w:r>
    </w:p>
    <w:p w14:paraId="56848B3C" w14:textId="77777777" w:rsidR="00157F6E" w:rsidRDefault="00157F6E" w:rsidP="00157F6E"/>
    <w:p w14:paraId="09F311C4" w14:textId="46D8F7CC" w:rsidR="00157F6E" w:rsidRDefault="00157F6E" w:rsidP="00157F6E">
      <w:pPr>
        <w:pStyle w:val="ListParagraph"/>
        <w:numPr>
          <w:ilvl w:val="0"/>
          <w:numId w:val="2"/>
        </w:numPr>
        <w:rPr>
          <w:b/>
          <w:bCs/>
        </w:rPr>
      </w:pPr>
      <w:r w:rsidRPr="00157F6E">
        <w:rPr>
          <w:b/>
          <w:bCs/>
        </w:rPr>
        <w:t>Three benefits</w:t>
      </w:r>
      <w:r>
        <w:rPr>
          <w:b/>
          <w:bCs/>
        </w:rPr>
        <w:t xml:space="preserve"> </w:t>
      </w:r>
      <w:r w:rsidRPr="00157F6E">
        <w:rPr>
          <w:b/>
          <w:bCs/>
        </w:rPr>
        <w:t>(Red Hat)</w:t>
      </w:r>
    </w:p>
    <w:p w14:paraId="3C825401" w14:textId="77777777" w:rsidR="00157F6E" w:rsidRPr="00157F6E" w:rsidRDefault="00157F6E" w:rsidP="00157F6E">
      <w:pPr>
        <w:pStyle w:val="ListParagraph"/>
        <w:rPr>
          <w:b/>
          <w:bCs/>
        </w:rPr>
      </w:pPr>
    </w:p>
    <w:p w14:paraId="4CFD5376" w14:textId="0E46748F" w:rsidR="00157F6E" w:rsidRDefault="00157F6E" w:rsidP="00157F6E">
      <w:pPr>
        <w:pStyle w:val="ListParagraph"/>
        <w:numPr>
          <w:ilvl w:val="0"/>
          <w:numId w:val="3"/>
        </w:numPr>
        <w:ind w:left="1134" w:hanging="425"/>
      </w:pPr>
      <w:r>
        <w:t>Strong integration with Red Hat ecosystem (RHEL, OpenShift, content delivery)</w:t>
      </w:r>
      <w:r>
        <w:t xml:space="preserve"> which </w:t>
      </w:r>
      <w:r>
        <w:t xml:space="preserve">simplifies management of enterprise Linux fleets. </w:t>
      </w:r>
    </w:p>
    <w:p w14:paraId="1137B3D7" w14:textId="77777777" w:rsidR="00157F6E" w:rsidRDefault="00157F6E" w:rsidP="00157F6E">
      <w:pPr>
        <w:pStyle w:val="ListParagraph"/>
        <w:ind w:left="1134"/>
      </w:pPr>
    </w:p>
    <w:p w14:paraId="23D3ECE6" w14:textId="63C61D65" w:rsidR="00157F6E" w:rsidRDefault="00157F6E" w:rsidP="00157F6E">
      <w:pPr>
        <w:pStyle w:val="ListParagraph"/>
        <w:numPr>
          <w:ilvl w:val="0"/>
          <w:numId w:val="3"/>
        </w:numPr>
        <w:ind w:left="1134" w:hanging="425"/>
      </w:pPr>
      <w:r>
        <w:t xml:space="preserve">Compliance, patching and predictable SOE deployment </w:t>
      </w:r>
      <w:r>
        <w:t>which</w:t>
      </w:r>
      <w:r>
        <w:t xml:space="preserve"> helps enforce consistent environments and security updates. Red Hat</w:t>
      </w:r>
    </w:p>
    <w:p w14:paraId="5E571304" w14:textId="77777777" w:rsidR="00157F6E" w:rsidRDefault="00157F6E" w:rsidP="00157F6E">
      <w:pPr>
        <w:pStyle w:val="ListParagraph"/>
      </w:pPr>
    </w:p>
    <w:p w14:paraId="621E35A0" w14:textId="2A9C3C37" w:rsidR="00157F6E" w:rsidRDefault="00157F6E" w:rsidP="00157F6E">
      <w:pPr>
        <w:pStyle w:val="ListParagraph"/>
        <w:numPr>
          <w:ilvl w:val="0"/>
          <w:numId w:val="3"/>
        </w:numPr>
        <w:ind w:left="1134" w:hanging="425"/>
      </w:pPr>
      <w:r>
        <w:t xml:space="preserve">Works in air-gapped / offline environments (local repository caching, Capsule servers) </w:t>
      </w:r>
      <w:r>
        <w:t>which is useful</w:t>
      </w:r>
      <w:r>
        <w:t xml:space="preserve"> for regulated or remote sites. </w:t>
      </w:r>
    </w:p>
    <w:p w14:paraId="06E21B2A" w14:textId="77777777" w:rsidR="00157F6E" w:rsidRDefault="00157F6E" w:rsidP="00157F6E">
      <w:pPr>
        <w:pStyle w:val="ListParagraph"/>
      </w:pPr>
    </w:p>
    <w:p w14:paraId="0EFC7A07" w14:textId="77777777" w:rsidR="00157F6E" w:rsidRDefault="00157F6E" w:rsidP="00157F6E">
      <w:pPr>
        <w:pStyle w:val="ListParagraph"/>
        <w:ind w:left="1134"/>
      </w:pPr>
    </w:p>
    <w:p w14:paraId="1D0012D7" w14:textId="787554F6" w:rsidR="00157F6E" w:rsidRPr="00157F6E" w:rsidRDefault="00157F6E" w:rsidP="00157F6E">
      <w:pPr>
        <w:pStyle w:val="ListParagraph"/>
        <w:numPr>
          <w:ilvl w:val="0"/>
          <w:numId w:val="2"/>
        </w:numPr>
        <w:rPr>
          <w:b/>
          <w:bCs/>
        </w:rPr>
      </w:pPr>
      <w:r w:rsidRPr="00157F6E">
        <w:rPr>
          <w:b/>
          <w:bCs/>
        </w:rPr>
        <w:t>Three disadvantages</w:t>
      </w:r>
      <w:r>
        <w:rPr>
          <w:b/>
          <w:bCs/>
        </w:rPr>
        <w:t xml:space="preserve"> </w:t>
      </w:r>
      <w:r w:rsidRPr="00157F6E">
        <w:rPr>
          <w:b/>
          <w:bCs/>
        </w:rPr>
        <w:t>(Red Hat)</w:t>
      </w:r>
    </w:p>
    <w:p w14:paraId="35F54AC3" w14:textId="77777777" w:rsidR="00157F6E" w:rsidRDefault="00157F6E" w:rsidP="00157F6E">
      <w:pPr>
        <w:pStyle w:val="ListParagraph"/>
      </w:pPr>
    </w:p>
    <w:p w14:paraId="26DF749C" w14:textId="7A9C00AA" w:rsidR="00157F6E" w:rsidRDefault="00157F6E" w:rsidP="00157F6E">
      <w:pPr>
        <w:pStyle w:val="ListParagraph"/>
        <w:numPr>
          <w:ilvl w:val="1"/>
          <w:numId w:val="2"/>
        </w:numPr>
        <w:ind w:left="1134" w:hanging="425"/>
      </w:pPr>
      <w:r>
        <w:t xml:space="preserve">Primarily designed for Red Hat ecosystems </w:t>
      </w:r>
      <w:r>
        <w:t>it is only in</w:t>
      </w:r>
      <w:r>
        <w:t xml:space="preserve"> limited value if your environment is multi-OS and not centered on RHEL. </w:t>
      </w:r>
    </w:p>
    <w:p w14:paraId="45052B84" w14:textId="77777777" w:rsidR="00157F6E" w:rsidRDefault="00157F6E" w:rsidP="00157F6E">
      <w:pPr>
        <w:pStyle w:val="ListParagraph"/>
        <w:ind w:left="1134"/>
      </w:pPr>
    </w:p>
    <w:p w14:paraId="486A1204" w14:textId="13DD05C4" w:rsidR="00157F6E" w:rsidRDefault="00157F6E" w:rsidP="00157F6E">
      <w:pPr>
        <w:pStyle w:val="ListParagraph"/>
        <w:numPr>
          <w:ilvl w:val="1"/>
          <w:numId w:val="2"/>
        </w:numPr>
        <w:ind w:left="1134" w:hanging="425"/>
      </w:pPr>
      <w:r>
        <w:t xml:space="preserve">Licensing and subscription cost can be significant for some organizations (Satellite is a paid Red Hat product). </w:t>
      </w:r>
    </w:p>
    <w:p w14:paraId="0B409A3F" w14:textId="77777777" w:rsidR="00157F6E" w:rsidRDefault="00157F6E" w:rsidP="00157F6E">
      <w:pPr>
        <w:pStyle w:val="ListParagraph"/>
        <w:ind w:left="1134"/>
      </w:pPr>
    </w:p>
    <w:p w14:paraId="5EAE7F48" w14:textId="77777777" w:rsidR="00157F6E" w:rsidRDefault="00157F6E" w:rsidP="00157F6E">
      <w:pPr>
        <w:pStyle w:val="ListParagraph"/>
        <w:numPr>
          <w:ilvl w:val="1"/>
          <w:numId w:val="2"/>
        </w:numPr>
        <w:ind w:left="1134" w:hanging="425"/>
      </w:pPr>
      <w:r>
        <w:t>Operational complexity for initial deployment and maintenance (requires planning for Capsule topology, certificates, content views).</w:t>
      </w:r>
    </w:p>
    <w:p w14:paraId="6FFA655C" w14:textId="77777777" w:rsidR="00767BD3" w:rsidRDefault="00767BD3" w:rsidP="00767BD3"/>
    <w:p w14:paraId="7B072B38" w14:textId="77777777" w:rsidR="00767BD3" w:rsidRDefault="00767BD3" w:rsidP="00767BD3"/>
    <w:p w14:paraId="135BEEDC" w14:textId="77777777" w:rsidR="00767BD3" w:rsidRDefault="00767BD3" w:rsidP="00767BD3"/>
    <w:p w14:paraId="019A52F1" w14:textId="49DAAA13" w:rsidR="00767BD3" w:rsidRPr="00767BD3" w:rsidRDefault="00767BD3" w:rsidP="00767BD3">
      <w:pPr>
        <w:pStyle w:val="ListParagraph"/>
        <w:numPr>
          <w:ilvl w:val="0"/>
          <w:numId w:val="4"/>
        </w:numPr>
        <w:ind w:left="1134" w:hanging="425"/>
        <w:rPr>
          <w:b/>
          <w:bCs/>
        </w:rPr>
      </w:pPr>
      <w:r w:rsidRPr="00767BD3">
        <w:rPr>
          <w:b/>
          <w:bCs/>
        </w:rPr>
        <w:lastRenderedPageBreak/>
        <w:t>Three functions</w:t>
      </w:r>
      <w:r w:rsidR="00A52828">
        <w:rPr>
          <w:b/>
          <w:bCs/>
        </w:rPr>
        <w:t xml:space="preserve"> (</w:t>
      </w:r>
      <w:r w:rsidR="00A52828" w:rsidRPr="00A52828">
        <w:rPr>
          <w:b/>
          <w:bCs/>
        </w:rPr>
        <w:t>AWS CloudFormation</w:t>
      </w:r>
      <w:r w:rsidR="00A52828">
        <w:rPr>
          <w:b/>
          <w:bCs/>
        </w:rPr>
        <w:t>)</w:t>
      </w:r>
    </w:p>
    <w:p w14:paraId="65D3B968" w14:textId="77777777" w:rsidR="00767BD3" w:rsidRDefault="00767BD3" w:rsidP="00767BD3">
      <w:pPr>
        <w:pStyle w:val="ListParagraph"/>
        <w:ind w:left="1440"/>
      </w:pPr>
    </w:p>
    <w:p w14:paraId="186C963C" w14:textId="7C7B7DE1" w:rsidR="00767BD3" w:rsidRDefault="00767BD3" w:rsidP="00767BD3">
      <w:pPr>
        <w:pStyle w:val="ListParagraph"/>
        <w:numPr>
          <w:ilvl w:val="3"/>
          <w:numId w:val="4"/>
        </w:numPr>
        <w:ind w:left="1560" w:hanging="426"/>
      </w:pPr>
      <w:r>
        <w:t xml:space="preserve">Infrastructure as Code: define AWS resources (EC2, RDS, VPCs, IAM, etc.) in JSON/YAML templates and create stacks automatically. </w:t>
      </w:r>
    </w:p>
    <w:p w14:paraId="118E0A44" w14:textId="77777777" w:rsidR="00767BD3" w:rsidRDefault="00767BD3" w:rsidP="00767BD3">
      <w:pPr>
        <w:pStyle w:val="ListParagraph"/>
        <w:ind w:left="1440"/>
      </w:pPr>
    </w:p>
    <w:p w14:paraId="18CC357F" w14:textId="7688567F" w:rsidR="00767BD3" w:rsidRDefault="00767BD3" w:rsidP="00767BD3">
      <w:pPr>
        <w:pStyle w:val="ListParagraph"/>
        <w:numPr>
          <w:ilvl w:val="3"/>
          <w:numId w:val="4"/>
        </w:numPr>
        <w:ind w:left="1560" w:hanging="426"/>
      </w:pPr>
      <w:r>
        <w:t xml:space="preserve">Safe, automated provisioning and updates with rollback and change sets (safe update/rollback controls and drift detection). </w:t>
      </w:r>
    </w:p>
    <w:p w14:paraId="73CE2842" w14:textId="77777777" w:rsidR="00767BD3" w:rsidRDefault="00767BD3" w:rsidP="00767BD3">
      <w:pPr>
        <w:pStyle w:val="ListParagraph"/>
        <w:ind w:left="1440"/>
      </w:pPr>
    </w:p>
    <w:p w14:paraId="6D2D02DE" w14:textId="77777777" w:rsidR="00767BD3" w:rsidRDefault="00767BD3" w:rsidP="00767BD3">
      <w:pPr>
        <w:pStyle w:val="ListParagraph"/>
        <w:numPr>
          <w:ilvl w:val="3"/>
          <w:numId w:val="4"/>
        </w:numPr>
        <w:ind w:left="1560" w:hanging="426"/>
      </w:pPr>
      <w:r>
        <w:t xml:space="preserve">Cross-account and region orchestration (manage resources across accounts/regions via </w:t>
      </w:r>
      <w:proofErr w:type="spellStart"/>
      <w:r>
        <w:t>StackSets</w:t>
      </w:r>
      <w:proofErr w:type="spellEnd"/>
      <w:r>
        <w:t xml:space="preserve"> and the CloudFormation Registry). </w:t>
      </w:r>
    </w:p>
    <w:p w14:paraId="0D5C0E46" w14:textId="77777777" w:rsidR="00767BD3" w:rsidRDefault="00767BD3" w:rsidP="00767BD3">
      <w:pPr>
        <w:pStyle w:val="ListParagraph"/>
      </w:pPr>
    </w:p>
    <w:p w14:paraId="1970899D" w14:textId="77777777" w:rsidR="00767BD3" w:rsidRDefault="00767BD3" w:rsidP="00767BD3"/>
    <w:p w14:paraId="61E9BDA2" w14:textId="68DDCB9F" w:rsidR="00767BD3" w:rsidRDefault="00A52828" w:rsidP="00767BD3">
      <w:pPr>
        <w:pStyle w:val="ListParagraph"/>
        <w:numPr>
          <w:ilvl w:val="0"/>
          <w:numId w:val="4"/>
        </w:numPr>
        <w:ind w:left="1134" w:hanging="425"/>
        <w:rPr>
          <w:b/>
          <w:bCs/>
        </w:rPr>
      </w:pPr>
      <w:r w:rsidRPr="00A52828">
        <w:rPr>
          <w:b/>
          <w:bCs/>
        </w:rPr>
        <w:t>Three benefits</w:t>
      </w:r>
      <w:r>
        <w:rPr>
          <w:b/>
          <w:bCs/>
        </w:rPr>
        <w:t xml:space="preserve"> </w:t>
      </w:r>
      <w:r>
        <w:rPr>
          <w:b/>
          <w:bCs/>
        </w:rPr>
        <w:t>(</w:t>
      </w:r>
      <w:r w:rsidRPr="00A52828">
        <w:rPr>
          <w:b/>
          <w:bCs/>
        </w:rPr>
        <w:t>AWS CloudFormation</w:t>
      </w:r>
      <w:r>
        <w:rPr>
          <w:b/>
          <w:bCs/>
        </w:rPr>
        <w:t>)</w:t>
      </w:r>
    </w:p>
    <w:p w14:paraId="613C1D43" w14:textId="77777777" w:rsidR="00A52828" w:rsidRDefault="00A52828" w:rsidP="00A52828">
      <w:pPr>
        <w:pStyle w:val="ListParagraph"/>
        <w:ind w:left="1134"/>
        <w:rPr>
          <w:b/>
          <w:bCs/>
        </w:rPr>
      </w:pPr>
    </w:p>
    <w:p w14:paraId="1437A856" w14:textId="77777777" w:rsidR="00A52828" w:rsidRDefault="00A52828" w:rsidP="00A52828">
      <w:pPr>
        <w:pStyle w:val="ListParagraph"/>
        <w:numPr>
          <w:ilvl w:val="1"/>
          <w:numId w:val="4"/>
        </w:numPr>
        <w:ind w:left="1701" w:hanging="425"/>
      </w:pPr>
      <w:r>
        <w:t>Deep native integration with AWS. CloudFormation manages most AWS services and supports latest features quickly.</w:t>
      </w:r>
    </w:p>
    <w:p w14:paraId="3641B4E6" w14:textId="77777777" w:rsidR="00A52828" w:rsidRDefault="00A52828" w:rsidP="00A52828">
      <w:pPr>
        <w:pStyle w:val="ListParagraph"/>
        <w:ind w:left="1560"/>
      </w:pPr>
    </w:p>
    <w:p w14:paraId="11C5A43D" w14:textId="77777777" w:rsidR="00A52828" w:rsidRDefault="00A52828" w:rsidP="00A52828">
      <w:pPr>
        <w:pStyle w:val="ListParagraph"/>
        <w:numPr>
          <w:ilvl w:val="1"/>
          <w:numId w:val="4"/>
        </w:numPr>
        <w:ind w:left="1701" w:hanging="425"/>
      </w:pPr>
      <w:r>
        <w:t xml:space="preserve">Repeatable, </w:t>
      </w:r>
      <w:proofErr w:type="spellStart"/>
      <w:r>
        <w:t>versionable</w:t>
      </w:r>
      <w:proofErr w:type="spellEnd"/>
      <w:r>
        <w:t xml:space="preserve"> infrastructure deployments (templates can be stored in source control and parameterized).</w:t>
      </w:r>
    </w:p>
    <w:p w14:paraId="663A72FA" w14:textId="77777777" w:rsidR="00A52828" w:rsidRDefault="00A52828" w:rsidP="00A52828">
      <w:pPr>
        <w:pStyle w:val="ListParagraph"/>
        <w:ind w:left="1560"/>
      </w:pPr>
    </w:p>
    <w:p w14:paraId="6B59D136" w14:textId="77777777" w:rsidR="00A52828" w:rsidRDefault="00A52828" w:rsidP="00A52828">
      <w:pPr>
        <w:pStyle w:val="ListParagraph"/>
        <w:numPr>
          <w:ilvl w:val="1"/>
          <w:numId w:val="4"/>
        </w:numPr>
        <w:ind w:left="1701" w:hanging="425"/>
      </w:pPr>
      <w:r>
        <w:t>Built-in safety controls and drift detection reduce risk of configuration drift and failed deployments.</w:t>
      </w:r>
    </w:p>
    <w:p w14:paraId="62528EA8" w14:textId="77777777" w:rsidR="00A52828" w:rsidRDefault="00A52828" w:rsidP="00A52828">
      <w:pPr>
        <w:pStyle w:val="ListParagraph"/>
        <w:ind w:left="1134"/>
        <w:rPr>
          <w:b/>
          <w:bCs/>
        </w:rPr>
      </w:pPr>
    </w:p>
    <w:p w14:paraId="2C9AA15E" w14:textId="77777777" w:rsidR="00A52828" w:rsidRDefault="00A52828" w:rsidP="00A52828">
      <w:pPr>
        <w:pStyle w:val="ListParagraph"/>
        <w:ind w:left="1134"/>
        <w:rPr>
          <w:b/>
          <w:bCs/>
        </w:rPr>
      </w:pPr>
    </w:p>
    <w:p w14:paraId="77F4C467" w14:textId="3FF2206A" w:rsidR="00767BD3" w:rsidRDefault="00767BD3" w:rsidP="00767BD3">
      <w:pPr>
        <w:pStyle w:val="ListParagraph"/>
        <w:numPr>
          <w:ilvl w:val="0"/>
          <w:numId w:val="4"/>
        </w:numPr>
        <w:ind w:left="1134" w:hanging="425"/>
        <w:rPr>
          <w:b/>
          <w:bCs/>
        </w:rPr>
      </w:pPr>
      <w:r w:rsidRPr="00767BD3">
        <w:rPr>
          <w:b/>
          <w:bCs/>
        </w:rPr>
        <w:t>Three disadvantages</w:t>
      </w:r>
      <w:r w:rsidR="00A52828">
        <w:rPr>
          <w:b/>
          <w:bCs/>
        </w:rPr>
        <w:t xml:space="preserve"> </w:t>
      </w:r>
      <w:r w:rsidR="00A52828">
        <w:rPr>
          <w:b/>
          <w:bCs/>
        </w:rPr>
        <w:t>(</w:t>
      </w:r>
      <w:r w:rsidR="00A52828" w:rsidRPr="00A52828">
        <w:rPr>
          <w:b/>
          <w:bCs/>
        </w:rPr>
        <w:t>AWS CloudFormation</w:t>
      </w:r>
      <w:r w:rsidR="00A52828">
        <w:rPr>
          <w:b/>
          <w:bCs/>
        </w:rPr>
        <w:t>)</w:t>
      </w:r>
    </w:p>
    <w:p w14:paraId="20B50B31" w14:textId="77777777" w:rsidR="00A52828" w:rsidRPr="00767BD3" w:rsidRDefault="00A52828" w:rsidP="00A52828">
      <w:pPr>
        <w:pStyle w:val="ListParagraph"/>
        <w:ind w:left="1134"/>
        <w:rPr>
          <w:b/>
          <w:bCs/>
        </w:rPr>
      </w:pPr>
    </w:p>
    <w:p w14:paraId="041FA353" w14:textId="7C67BC5C" w:rsidR="00767BD3" w:rsidRPr="00A52828" w:rsidRDefault="00767BD3" w:rsidP="00A52828">
      <w:pPr>
        <w:pStyle w:val="ListParagraph"/>
        <w:numPr>
          <w:ilvl w:val="1"/>
          <w:numId w:val="8"/>
        </w:numPr>
        <w:ind w:left="1701" w:hanging="425"/>
      </w:pPr>
      <w:r w:rsidRPr="00767BD3">
        <w:t>AWS-centric: largely limited to AWS resources (though the Registry and third-party resources extend it, multi-cloud scenarios may be harder).</w:t>
      </w:r>
    </w:p>
    <w:p w14:paraId="55BD1FE9" w14:textId="77777777" w:rsidR="00A52828" w:rsidRPr="00767BD3" w:rsidRDefault="00A52828" w:rsidP="00767BD3">
      <w:pPr>
        <w:pStyle w:val="ListParagraph"/>
        <w:ind w:left="1134"/>
      </w:pPr>
    </w:p>
    <w:p w14:paraId="4CC95D06" w14:textId="724803DE" w:rsidR="00767BD3" w:rsidRPr="00A52828" w:rsidRDefault="00767BD3" w:rsidP="00A52828">
      <w:pPr>
        <w:pStyle w:val="ListParagraph"/>
        <w:numPr>
          <w:ilvl w:val="1"/>
          <w:numId w:val="8"/>
        </w:numPr>
        <w:ind w:left="1701" w:hanging="425"/>
      </w:pPr>
      <w:r w:rsidRPr="00767BD3">
        <w:t>Template complexity and steep learning curve for large templates</w:t>
      </w:r>
      <w:r w:rsidR="00A52828">
        <w:t>,</w:t>
      </w:r>
      <w:r w:rsidRPr="00767BD3">
        <w:t xml:space="preserve"> </w:t>
      </w:r>
      <w:r w:rsidR="00A52828">
        <w:t>good for</w:t>
      </w:r>
      <w:r w:rsidRPr="00767BD3">
        <w:t xml:space="preserve"> managing complex stacks can get unwieldy without modularization tools. </w:t>
      </w:r>
    </w:p>
    <w:p w14:paraId="0B707B0A" w14:textId="77777777" w:rsidR="00A52828" w:rsidRPr="00767BD3" w:rsidRDefault="00A52828" w:rsidP="00767BD3">
      <w:pPr>
        <w:pStyle w:val="ListParagraph"/>
        <w:ind w:left="1134"/>
      </w:pPr>
    </w:p>
    <w:p w14:paraId="6402A005" w14:textId="77777777" w:rsidR="00767BD3" w:rsidRDefault="00767BD3" w:rsidP="00A52828">
      <w:pPr>
        <w:pStyle w:val="ListParagraph"/>
        <w:numPr>
          <w:ilvl w:val="1"/>
          <w:numId w:val="8"/>
        </w:numPr>
        <w:ind w:left="1701" w:hanging="425"/>
      </w:pPr>
      <w:r w:rsidRPr="00767BD3">
        <w:t>Changes to live resources can be complicated to reason about (change-sets help, but destructive changes may still happen if not careful).</w:t>
      </w:r>
    </w:p>
    <w:p w14:paraId="177C3F84" w14:textId="77777777" w:rsidR="00A52828" w:rsidRDefault="00A52828" w:rsidP="00A52828">
      <w:pPr>
        <w:pStyle w:val="ListParagraph"/>
      </w:pPr>
    </w:p>
    <w:p w14:paraId="7372D5AD" w14:textId="77777777" w:rsidR="00A52828" w:rsidRDefault="00A52828" w:rsidP="00A52828"/>
    <w:p w14:paraId="618735AD" w14:textId="648CFA27" w:rsidR="00A52828" w:rsidRPr="00447AA6" w:rsidRDefault="00447AA6" w:rsidP="00A52828">
      <w:pPr>
        <w:rPr>
          <w:b/>
          <w:bCs/>
        </w:rPr>
      </w:pPr>
      <w:r w:rsidRPr="00447AA6">
        <w:rPr>
          <w:b/>
          <w:bCs/>
        </w:rPr>
        <w:t>Essay:</w:t>
      </w:r>
    </w:p>
    <w:p w14:paraId="49517B2D" w14:textId="660DF3AD" w:rsidR="00447AA6" w:rsidRDefault="00447AA6" w:rsidP="00A52828">
      <w:r w:rsidRPr="00447AA6">
        <w:t xml:space="preserve">Red Hat Satellite and AWS CloudFormation are both tools used to manage IT systems, but they focus on very different things. Red Hat Satellite is mainly used for handling Linux servers, especially those running Red Hat Enterprise Linux. It helps with tasks like installing updates, managing system configurations, and keeping servers secure. AWS CloudFormation, on the other hand, is used in the cloud to automatically create and manage AWS resources using templates. Instead of managing </w:t>
      </w:r>
      <w:r w:rsidRPr="00447AA6">
        <w:lastRenderedPageBreak/>
        <w:t xml:space="preserve">operating systems, it manages cloud services like servers, databases, and networks. Satellite is better in companies that have many </w:t>
      </w:r>
      <w:r w:rsidRPr="00447AA6">
        <w:t>on-premises</w:t>
      </w:r>
      <w:r w:rsidRPr="00447AA6">
        <w:t xml:space="preserve"> servers or operate in secure or offline environments. CloudFormation is better for companies that are already using or moving to AWS. Satellite focuses on keeping servers consistent and updated. CloudFormation focuses on making cloud infrastructure fast, repeatable, and safe to deploy. Both tools can be complex, but the type of complexity depends on whether you are managing physical servers or cloud resources. In short, the best choice depends on whether your system is based on Linux servers or cloud services.</w:t>
      </w:r>
    </w:p>
    <w:p w14:paraId="74BF61D0" w14:textId="77777777" w:rsidR="00447AA6" w:rsidRDefault="00447AA6" w:rsidP="00A52828"/>
    <w:p w14:paraId="5AA64DE6" w14:textId="6C0B17CD" w:rsidR="00447AA6" w:rsidRDefault="00447AA6" w:rsidP="00A52828">
      <w:pPr>
        <w:rPr>
          <w:b/>
          <w:bCs/>
        </w:rPr>
      </w:pPr>
      <w:r>
        <w:rPr>
          <w:b/>
          <w:bCs/>
        </w:rPr>
        <w:t>Conclusion:</w:t>
      </w:r>
    </w:p>
    <w:p w14:paraId="23EEF245" w14:textId="4A27315A" w:rsidR="00447AA6" w:rsidRPr="00447AA6" w:rsidRDefault="00447AA6" w:rsidP="00A52828">
      <w:r w:rsidRPr="00447AA6">
        <w:t>Between the two, AWS CloudFormation is generally the better choice for most modern companies, especially those using the cloud. It makes it easy to build and manage AWS resources automatically, which saves time and reduces errors. CloudFormation also fits well with today’s practice of treating infrastructure as code, which helps teams work faster and more consistently. However, Red Hat Satellite is the better option if your organization depends heavily on Red Hat Linux servers or works in environments that require offline or tightly controlled systems. But overall, for cloud-focused businesses, CloudFormation offers more advantages and flexibility.</w:t>
      </w:r>
    </w:p>
    <w:p w14:paraId="2DD14449" w14:textId="53C1CEC9" w:rsidR="00767BD3" w:rsidRPr="00A52828" w:rsidRDefault="00767BD3" w:rsidP="00767BD3">
      <w:pPr>
        <w:pStyle w:val="ListParagraph"/>
        <w:ind w:left="1134"/>
      </w:pPr>
    </w:p>
    <w:p w14:paraId="61E4AD6D" w14:textId="77777777" w:rsidR="00767BD3" w:rsidRDefault="00767BD3" w:rsidP="00767BD3">
      <w:pPr>
        <w:pStyle w:val="ListParagraph"/>
        <w:ind w:left="1134"/>
      </w:pPr>
    </w:p>
    <w:p w14:paraId="2AB38331" w14:textId="7A63C742" w:rsidR="00767BD3" w:rsidRDefault="00767BD3" w:rsidP="00767BD3">
      <w:r>
        <w:t xml:space="preserve">              </w:t>
      </w:r>
    </w:p>
    <w:p w14:paraId="142D1DA0" w14:textId="77777777" w:rsidR="00767BD3" w:rsidRDefault="00767BD3" w:rsidP="00767BD3">
      <w:pPr>
        <w:pStyle w:val="ListParagraph"/>
      </w:pPr>
    </w:p>
    <w:p w14:paraId="5FA904F1" w14:textId="77777777" w:rsidR="00767BD3" w:rsidRDefault="00767BD3" w:rsidP="00767BD3">
      <w:pPr>
        <w:pStyle w:val="ListParagraph"/>
        <w:ind w:left="1440"/>
      </w:pPr>
    </w:p>
    <w:p w14:paraId="74E63C36" w14:textId="77777777" w:rsidR="00157F6E" w:rsidRDefault="00157F6E" w:rsidP="00157F6E"/>
    <w:p w14:paraId="165CEE90" w14:textId="77777777" w:rsidR="00157F6E" w:rsidRDefault="00157F6E" w:rsidP="00157F6E"/>
    <w:sectPr w:rsidR="00157F6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25F4" w14:textId="77777777" w:rsidR="00144296" w:rsidRDefault="00144296" w:rsidP="00157F6E">
      <w:pPr>
        <w:spacing w:after="0" w:line="240" w:lineRule="auto"/>
      </w:pPr>
      <w:r>
        <w:separator/>
      </w:r>
    </w:p>
  </w:endnote>
  <w:endnote w:type="continuationSeparator" w:id="0">
    <w:p w14:paraId="7EA65E8F" w14:textId="77777777" w:rsidR="00144296" w:rsidRDefault="00144296" w:rsidP="00157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94BE" w14:textId="77777777" w:rsidR="00144296" w:rsidRDefault="00144296" w:rsidP="00157F6E">
      <w:pPr>
        <w:spacing w:after="0" w:line="240" w:lineRule="auto"/>
      </w:pPr>
      <w:r>
        <w:separator/>
      </w:r>
    </w:p>
  </w:footnote>
  <w:footnote w:type="continuationSeparator" w:id="0">
    <w:p w14:paraId="76F0E39C" w14:textId="77777777" w:rsidR="00144296" w:rsidRDefault="00144296" w:rsidP="00157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438C5" w14:textId="25371D9B" w:rsidR="00157F6E" w:rsidRDefault="00157F6E">
    <w:pPr>
      <w:pStyle w:val="Header"/>
      <w:rPr>
        <w:lang w:val="en-US"/>
      </w:rPr>
    </w:pPr>
    <w:r>
      <w:rPr>
        <w:lang w:val="en-US"/>
      </w:rPr>
      <w:t>Clarence Josh S. Ricafrente</w:t>
    </w:r>
  </w:p>
  <w:p w14:paraId="5AD22F22" w14:textId="0CDC90D3" w:rsidR="00157F6E" w:rsidRPr="00157F6E" w:rsidRDefault="00157F6E">
    <w:pPr>
      <w:pStyle w:val="Header"/>
      <w:rPr>
        <w:lang w:val="en-US"/>
      </w:rPr>
    </w:pPr>
    <w:r>
      <w:rPr>
        <w:lang w:val="en-US"/>
      </w:rPr>
      <w:t>BSIT 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624CF"/>
    <w:multiLevelType w:val="hybridMultilevel"/>
    <w:tmpl w:val="B1662FE4"/>
    <w:lvl w:ilvl="0" w:tplc="3409000F">
      <w:start w:val="1"/>
      <w:numFmt w:val="decimal"/>
      <w:lvlText w:val="%1."/>
      <w:lvlJc w:val="left"/>
      <w:pPr>
        <w:ind w:left="2574" w:hanging="360"/>
      </w:pPr>
    </w:lvl>
    <w:lvl w:ilvl="1" w:tplc="3409000F">
      <w:start w:val="1"/>
      <w:numFmt w:val="decimal"/>
      <w:lvlText w:val="%2."/>
      <w:lvlJc w:val="left"/>
      <w:pPr>
        <w:ind w:left="1440" w:hanging="360"/>
      </w:pPr>
    </w:lvl>
    <w:lvl w:ilvl="2" w:tplc="3409001B" w:tentative="1">
      <w:start w:val="1"/>
      <w:numFmt w:val="lowerRoman"/>
      <w:lvlText w:val="%3."/>
      <w:lvlJc w:val="right"/>
      <w:pPr>
        <w:ind w:left="3294" w:hanging="180"/>
      </w:pPr>
    </w:lvl>
    <w:lvl w:ilvl="3" w:tplc="3409000F" w:tentative="1">
      <w:start w:val="1"/>
      <w:numFmt w:val="decimal"/>
      <w:lvlText w:val="%4."/>
      <w:lvlJc w:val="left"/>
      <w:pPr>
        <w:ind w:left="4014" w:hanging="360"/>
      </w:pPr>
    </w:lvl>
    <w:lvl w:ilvl="4" w:tplc="34090019" w:tentative="1">
      <w:start w:val="1"/>
      <w:numFmt w:val="lowerLetter"/>
      <w:lvlText w:val="%5."/>
      <w:lvlJc w:val="left"/>
      <w:pPr>
        <w:ind w:left="4734" w:hanging="360"/>
      </w:pPr>
    </w:lvl>
    <w:lvl w:ilvl="5" w:tplc="3409001B" w:tentative="1">
      <w:start w:val="1"/>
      <w:numFmt w:val="lowerRoman"/>
      <w:lvlText w:val="%6."/>
      <w:lvlJc w:val="right"/>
      <w:pPr>
        <w:ind w:left="5454" w:hanging="180"/>
      </w:pPr>
    </w:lvl>
    <w:lvl w:ilvl="6" w:tplc="3409000F" w:tentative="1">
      <w:start w:val="1"/>
      <w:numFmt w:val="decimal"/>
      <w:lvlText w:val="%7."/>
      <w:lvlJc w:val="left"/>
      <w:pPr>
        <w:ind w:left="6174" w:hanging="360"/>
      </w:pPr>
    </w:lvl>
    <w:lvl w:ilvl="7" w:tplc="34090019" w:tentative="1">
      <w:start w:val="1"/>
      <w:numFmt w:val="lowerLetter"/>
      <w:lvlText w:val="%8."/>
      <w:lvlJc w:val="left"/>
      <w:pPr>
        <w:ind w:left="6894" w:hanging="360"/>
      </w:pPr>
    </w:lvl>
    <w:lvl w:ilvl="8" w:tplc="3409001B" w:tentative="1">
      <w:start w:val="1"/>
      <w:numFmt w:val="lowerRoman"/>
      <w:lvlText w:val="%9."/>
      <w:lvlJc w:val="right"/>
      <w:pPr>
        <w:ind w:left="7614" w:hanging="180"/>
      </w:pPr>
    </w:lvl>
  </w:abstractNum>
  <w:abstractNum w:abstractNumId="1" w15:restartNumberingAfterBreak="0">
    <w:nsid w:val="34BF540A"/>
    <w:multiLevelType w:val="hybridMultilevel"/>
    <w:tmpl w:val="3D34469E"/>
    <w:lvl w:ilvl="0" w:tplc="34090015">
      <w:start w:val="1"/>
      <w:numFmt w:val="upperLetter"/>
      <w:lvlText w:val="%1."/>
      <w:lvlJc w:val="left"/>
      <w:pPr>
        <w:ind w:left="1440" w:hanging="360"/>
      </w:pPr>
    </w:lvl>
    <w:lvl w:ilvl="1" w:tplc="3409000F">
      <w:start w:val="1"/>
      <w:numFmt w:val="decimal"/>
      <w:lvlText w:val="%2."/>
      <w:lvlJc w:val="left"/>
      <w:pPr>
        <w:ind w:left="1440" w:hanging="360"/>
      </w:pPr>
    </w:lvl>
    <w:lvl w:ilvl="2" w:tplc="3409000F">
      <w:start w:val="1"/>
      <w:numFmt w:val="decimal"/>
      <w:lvlText w:val="%3."/>
      <w:lvlJc w:val="left"/>
      <w:pPr>
        <w:ind w:left="1440" w:hanging="360"/>
      </w:pPr>
    </w:lvl>
    <w:lvl w:ilvl="3" w:tplc="3409000F">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350B200E"/>
    <w:multiLevelType w:val="hybridMultilevel"/>
    <w:tmpl w:val="4088F412"/>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 w15:restartNumberingAfterBreak="0">
    <w:nsid w:val="39331C8D"/>
    <w:multiLevelType w:val="multilevel"/>
    <w:tmpl w:val="1E46C03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42591234"/>
    <w:multiLevelType w:val="hybridMultilevel"/>
    <w:tmpl w:val="FD2ADE66"/>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FFB3F40"/>
    <w:multiLevelType w:val="hybridMultilevel"/>
    <w:tmpl w:val="E982C25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756E4B31"/>
    <w:multiLevelType w:val="hybridMultilevel"/>
    <w:tmpl w:val="DE8412C8"/>
    <w:lvl w:ilvl="0" w:tplc="34090015">
      <w:start w:val="1"/>
      <w:numFmt w:val="upperLetter"/>
      <w:lvlText w:val="%1."/>
      <w:lvlJc w:val="left"/>
      <w:pPr>
        <w:ind w:left="720" w:hanging="360"/>
      </w:pPr>
    </w:lvl>
    <w:lvl w:ilvl="1" w:tplc="34090015">
      <w:start w:val="1"/>
      <w:numFmt w:val="upp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DAF6A33"/>
    <w:multiLevelType w:val="multilevel"/>
    <w:tmpl w:val="C67A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090601">
    <w:abstractNumId w:val="3"/>
  </w:num>
  <w:num w:numId="2" w16cid:durableId="66852067">
    <w:abstractNumId w:val="6"/>
  </w:num>
  <w:num w:numId="3" w16cid:durableId="351225663">
    <w:abstractNumId w:val="5"/>
  </w:num>
  <w:num w:numId="4" w16cid:durableId="401103515">
    <w:abstractNumId w:val="1"/>
  </w:num>
  <w:num w:numId="5" w16cid:durableId="1946115936">
    <w:abstractNumId w:val="2"/>
  </w:num>
  <w:num w:numId="6" w16cid:durableId="1375041101">
    <w:abstractNumId w:val="4"/>
  </w:num>
  <w:num w:numId="7" w16cid:durableId="815876522">
    <w:abstractNumId w:val="7"/>
  </w:num>
  <w:num w:numId="8" w16cid:durableId="1505823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6E"/>
    <w:rsid w:val="00144296"/>
    <w:rsid w:val="00157F6E"/>
    <w:rsid w:val="003E02C6"/>
    <w:rsid w:val="00447AA6"/>
    <w:rsid w:val="00730CF2"/>
    <w:rsid w:val="00767BD3"/>
    <w:rsid w:val="00A52828"/>
    <w:rsid w:val="00A841CF"/>
    <w:rsid w:val="00CA37F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7995"/>
  <w15:chartTrackingRefBased/>
  <w15:docId w15:val="{B2048E07-A6E8-450A-852D-CD12F56B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F6E"/>
    <w:rPr>
      <w:rFonts w:eastAsiaTheme="majorEastAsia" w:cstheme="majorBidi"/>
      <w:color w:val="272727" w:themeColor="text1" w:themeTint="D8"/>
    </w:rPr>
  </w:style>
  <w:style w:type="paragraph" w:styleId="Title">
    <w:name w:val="Title"/>
    <w:basedOn w:val="Normal"/>
    <w:next w:val="Normal"/>
    <w:link w:val="TitleChar"/>
    <w:uiPriority w:val="10"/>
    <w:qFormat/>
    <w:rsid w:val="0015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F6E"/>
    <w:pPr>
      <w:spacing w:before="160"/>
      <w:jc w:val="center"/>
    </w:pPr>
    <w:rPr>
      <w:i/>
      <w:iCs/>
      <w:color w:val="404040" w:themeColor="text1" w:themeTint="BF"/>
    </w:rPr>
  </w:style>
  <w:style w:type="character" w:customStyle="1" w:styleId="QuoteChar">
    <w:name w:val="Quote Char"/>
    <w:basedOn w:val="DefaultParagraphFont"/>
    <w:link w:val="Quote"/>
    <w:uiPriority w:val="29"/>
    <w:rsid w:val="00157F6E"/>
    <w:rPr>
      <w:i/>
      <w:iCs/>
      <w:color w:val="404040" w:themeColor="text1" w:themeTint="BF"/>
    </w:rPr>
  </w:style>
  <w:style w:type="paragraph" w:styleId="ListParagraph">
    <w:name w:val="List Paragraph"/>
    <w:basedOn w:val="Normal"/>
    <w:uiPriority w:val="34"/>
    <w:qFormat/>
    <w:rsid w:val="00157F6E"/>
    <w:pPr>
      <w:ind w:left="720"/>
      <w:contextualSpacing/>
    </w:pPr>
  </w:style>
  <w:style w:type="character" w:styleId="IntenseEmphasis">
    <w:name w:val="Intense Emphasis"/>
    <w:basedOn w:val="DefaultParagraphFont"/>
    <w:uiPriority w:val="21"/>
    <w:qFormat/>
    <w:rsid w:val="00157F6E"/>
    <w:rPr>
      <w:i/>
      <w:iCs/>
      <w:color w:val="0F4761" w:themeColor="accent1" w:themeShade="BF"/>
    </w:rPr>
  </w:style>
  <w:style w:type="paragraph" w:styleId="IntenseQuote">
    <w:name w:val="Intense Quote"/>
    <w:basedOn w:val="Normal"/>
    <w:next w:val="Normal"/>
    <w:link w:val="IntenseQuoteChar"/>
    <w:uiPriority w:val="30"/>
    <w:qFormat/>
    <w:rsid w:val="00157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F6E"/>
    <w:rPr>
      <w:i/>
      <w:iCs/>
      <w:color w:val="0F4761" w:themeColor="accent1" w:themeShade="BF"/>
    </w:rPr>
  </w:style>
  <w:style w:type="character" w:styleId="IntenseReference">
    <w:name w:val="Intense Reference"/>
    <w:basedOn w:val="DefaultParagraphFont"/>
    <w:uiPriority w:val="32"/>
    <w:qFormat/>
    <w:rsid w:val="00157F6E"/>
    <w:rPr>
      <w:b/>
      <w:bCs/>
      <w:smallCaps/>
      <w:color w:val="0F4761" w:themeColor="accent1" w:themeShade="BF"/>
      <w:spacing w:val="5"/>
    </w:rPr>
  </w:style>
  <w:style w:type="paragraph" w:styleId="Header">
    <w:name w:val="header"/>
    <w:basedOn w:val="Normal"/>
    <w:link w:val="HeaderChar"/>
    <w:uiPriority w:val="99"/>
    <w:unhideWhenUsed/>
    <w:rsid w:val="00157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F6E"/>
  </w:style>
  <w:style w:type="paragraph" w:styleId="Footer">
    <w:name w:val="footer"/>
    <w:basedOn w:val="Normal"/>
    <w:link w:val="FooterChar"/>
    <w:uiPriority w:val="99"/>
    <w:unhideWhenUsed/>
    <w:rsid w:val="0015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F6E"/>
  </w:style>
  <w:style w:type="character" w:styleId="Hyperlink">
    <w:name w:val="Hyperlink"/>
    <w:basedOn w:val="DefaultParagraphFont"/>
    <w:uiPriority w:val="99"/>
    <w:unhideWhenUsed/>
    <w:rsid w:val="00157F6E"/>
    <w:rPr>
      <w:color w:val="467886" w:themeColor="hyperlink"/>
      <w:u w:val="single"/>
    </w:rPr>
  </w:style>
  <w:style w:type="character" w:styleId="UnresolvedMention">
    <w:name w:val="Unresolved Mention"/>
    <w:basedOn w:val="DefaultParagraphFont"/>
    <w:uiPriority w:val="99"/>
    <w:semiHidden/>
    <w:unhideWhenUsed/>
    <w:rsid w:val="00157F6E"/>
    <w:rPr>
      <w:color w:val="605E5C"/>
      <w:shd w:val="clear" w:color="auto" w:fill="E1DFDD"/>
    </w:rPr>
  </w:style>
  <w:style w:type="paragraph" w:styleId="NormalWeb">
    <w:name w:val="Normal (Web)"/>
    <w:basedOn w:val="Normal"/>
    <w:uiPriority w:val="99"/>
    <w:semiHidden/>
    <w:unhideWhenUsed/>
    <w:rsid w:val="00767BD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1869">
      <w:bodyDiv w:val="1"/>
      <w:marLeft w:val="0"/>
      <w:marRight w:val="0"/>
      <w:marTop w:val="0"/>
      <w:marBottom w:val="0"/>
      <w:divBdr>
        <w:top w:val="none" w:sz="0" w:space="0" w:color="auto"/>
        <w:left w:val="none" w:sz="0" w:space="0" w:color="auto"/>
        <w:bottom w:val="none" w:sz="0" w:space="0" w:color="auto"/>
        <w:right w:val="none" w:sz="0" w:space="0" w:color="auto"/>
      </w:divBdr>
    </w:div>
    <w:div w:id="371922096">
      <w:bodyDiv w:val="1"/>
      <w:marLeft w:val="0"/>
      <w:marRight w:val="0"/>
      <w:marTop w:val="0"/>
      <w:marBottom w:val="0"/>
      <w:divBdr>
        <w:top w:val="none" w:sz="0" w:space="0" w:color="auto"/>
        <w:left w:val="none" w:sz="0" w:space="0" w:color="auto"/>
        <w:bottom w:val="none" w:sz="0" w:space="0" w:color="auto"/>
        <w:right w:val="none" w:sz="0" w:space="0" w:color="auto"/>
      </w:divBdr>
      <w:divsChild>
        <w:div w:id="1363214500">
          <w:marLeft w:val="0"/>
          <w:marRight w:val="0"/>
          <w:marTop w:val="0"/>
          <w:marBottom w:val="0"/>
          <w:divBdr>
            <w:top w:val="none" w:sz="0" w:space="0" w:color="auto"/>
            <w:left w:val="none" w:sz="0" w:space="0" w:color="auto"/>
            <w:bottom w:val="none" w:sz="0" w:space="0" w:color="auto"/>
            <w:right w:val="none" w:sz="0" w:space="0" w:color="auto"/>
          </w:divBdr>
          <w:divsChild>
            <w:div w:id="1770005455">
              <w:marLeft w:val="0"/>
              <w:marRight w:val="0"/>
              <w:marTop w:val="0"/>
              <w:marBottom w:val="0"/>
              <w:divBdr>
                <w:top w:val="none" w:sz="0" w:space="0" w:color="auto"/>
                <w:left w:val="none" w:sz="0" w:space="0" w:color="auto"/>
                <w:bottom w:val="none" w:sz="0" w:space="0" w:color="auto"/>
                <w:right w:val="none" w:sz="0" w:space="0" w:color="auto"/>
              </w:divBdr>
              <w:divsChild>
                <w:div w:id="2035888081">
                  <w:marLeft w:val="0"/>
                  <w:marRight w:val="0"/>
                  <w:marTop w:val="0"/>
                  <w:marBottom w:val="0"/>
                  <w:divBdr>
                    <w:top w:val="none" w:sz="0" w:space="0" w:color="auto"/>
                    <w:left w:val="none" w:sz="0" w:space="0" w:color="auto"/>
                    <w:bottom w:val="none" w:sz="0" w:space="0" w:color="auto"/>
                    <w:right w:val="none" w:sz="0" w:space="0" w:color="auto"/>
                  </w:divBdr>
                  <w:divsChild>
                    <w:div w:id="7949681">
                      <w:marLeft w:val="0"/>
                      <w:marRight w:val="0"/>
                      <w:marTop w:val="0"/>
                      <w:marBottom w:val="0"/>
                      <w:divBdr>
                        <w:top w:val="none" w:sz="0" w:space="0" w:color="auto"/>
                        <w:left w:val="none" w:sz="0" w:space="0" w:color="auto"/>
                        <w:bottom w:val="none" w:sz="0" w:space="0" w:color="auto"/>
                        <w:right w:val="none" w:sz="0" w:space="0" w:color="auto"/>
                      </w:divBdr>
                      <w:divsChild>
                        <w:div w:id="29116611">
                          <w:marLeft w:val="0"/>
                          <w:marRight w:val="0"/>
                          <w:marTop w:val="0"/>
                          <w:marBottom w:val="0"/>
                          <w:divBdr>
                            <w:top w:val="none" w:sz="0" w:space="0" w:color="auto"/>
                            <w:left w:val="none" w:sz="0" w:space="0" w:color="auto"/>
                            <w:bottom w:val="none" w:sz="0" w:space="0" w:color="auto"/>
                            <w:right w:val="none" w:sz="0" w:space="0" w:color="auto"/>
                          </w:divBdr>
                          <w:divsChild>
                            <w:div w:id="2426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846894">
      <w:bodyDiv w:val="1"/>
      <w:marLeft w:val="0"/>
      <w:marRight w:val="0"/>
      <w:marTop w:val="0"/>
      <w:marBottom w:val="0"/>
      <w:divBdr>
        <w:top w:val="none" w:sz="0" w:space="0" w:color="auto"/>
        <w:left w:val="none" w:sz="0" w:space="0" w:color="auto"/>
        <w:bottom w:val="none" w:sz="0" w:space="0" w:color="auto"/>
        <w:right w:val="none" w:sz="0" w:space="0" w:color="auto"/>
      </w:divBdr>
    </w:div>
    <w:div w:id="929240765">
      <w:bodyDiv w:val="1"/>
      <w:marLeft w:val="0"/>
      <w:marRight w:val="0"/>
      <w:marTop w:val="0"/>
      <w:marBottom w:val="0"/>
      <w:divBdr>
        <w:top w:val="none" w:sz="0" w:space="0" w:color="auto"/>
        <w:left w:val="none" w:sz="0" w:space="0" w:color="auto"/>
        <w:bottom w:val="none" w:sz="0" w:space="0" w:color="auto"/>
        <w:right w:val="none" w:sz="0" w:space="0" w:color="auto"/>
      </w:divBdr>
    </w:div>
    <w:div w:id="940801594">
      <w:bodyDiv w:val="1"/>
      <w:marLeft w:val="0"/>
      <w:marRight w:val="0"/>
      <w:marTop w:val="0"/>
      <w:marBottom w:val="0"/>
      <w:divBdr>
        <w:top w:val="none" w:sz="0" w:space="0" w:color="auto"/>
        <w:left w:val="none" w:sz="0" w:space="0" w:color="auto"/>
        <w:bottom w:val="none" w:sz="0" w:space="0" w:color="auto"/>
        <w:right w:val="none" w:sz="0" w:space="0" w:color="auto"/>
      </w:divBdr>
    </w:div>
    <w:div w:id="1196843571">
      <w:bodyDiv w:val="1"/>
      <w:marLeft w:val="0"/>
      <w:marRight w:val="0"/>
      <w:marTop w:val="0"/>
      <w:marBottom w:val="0"/>
      <w:divBdr>
        <w:top w:val="none" w:sz="0" w:space="0" w:color="auto"/>
        <w:left w:val="none" w:sz="0" w:space="0" w:color="auto"/>
        <w:bottom w:val="none" w:sz="0" w:space="0" w:color="auto"/>
        <w:right w:val="none" w:sz="0" w:space="0" w:color="auto"/>
      </w:divBdr>
    </w:div>
    <w:div w:id="1290629625">
      <w:bodyDiv w:val="1"/>
      <w:marLeft w:val="0"/>
      <w:marRight w:val="0"/>
      <w:marTop w:val="0"/>
      <w:marBottom w:val="0"/>
      <w:divBdr>
        <w:top w:val="none" w:sz="0" w:space="0" w:color="auto"/>
        <w:left w:val="none" w:sz="0" w:space="0" w:color="auto"/>
        <w:bottom w:val="none" w:sz="0" w:space="0" w:color="auto"/>
        <w:right w:val="none" w:sz="0" w:space="0" w:color="auto"/>
      </w:divBdr>
    </w:div>
    <w:div w:id="1417750883">
      <w:bodyDiv w:val="1"/>
      <w:marLeft w:val="0"/>
      <w:marRight w:val="0"/>
      <w:marTop w:val="0"/>
      <w:marBottom w:val="0"/>
      <w:divBdr>
        <w:top w:val="none" w:sz="0" w:space="0" w:color="auto"/>
        <w:left w:val="none" w:sz="0" w:space="0" w:color="auto"/>
        <w:bottom w:val="none" w:sz="0" w:space="0" w:color="auto"/>
        <w:right w:val="none" w:sz="0" w:space="0" w:color="auto"/>
      </w:divBdr>
    </w:div>
    <w:div w:id="1425300930">
      <w:bodyDiv w:val="1"/>
      <w:marLeft w:val="0"/>
      <w:marRight w:val="0"/>
      <w:marTop w:val="0"/>
      <w:marBottom w:val="0"/>
      <w:divBdr>
        <w:top w:val="none" w:sz="0" w:space="0" w:color="auto"/>
        <w:left w:val="none" w:sz="0" w:space="0" w:color="auto"/>
        <w:bottom w:val="none" w:sz="0" w:space="0" w:color="auto"/>
        <w:right w:val="none" w:sz="0" w:space="0" w:color="auto"/>
      </w:divBdr>
    </w:div>
    <w:div w:id="1667054916">
      <w:bodyDiv w:val="1"/>
      <w:marLeft w:val="0"/>
      <w:marRight w:val="0"/>
      <w:marTop w:val="0"/>
      <w:marBottom w:val="0"/>
      <w:divBdr>
        <w:top w:val="none" w:sz="0" w:space="0" w:color="auto"/>
        <w:left w:val="none" w:sz="0" w:space="0" w:color="auto"/>
        <w:bottom w:val="none" w:sz="0" w:space="0" w:color="auto"/>
        <w:right w:val="none" w:sz="0" w:space="0" w:color="auto"/>
      </w:divBdr>
      <w:divsChild>
        <w:div w:id="2145660593">
          <w:marLeft w:val="0"/>
          <w:marRight w:val="0"/>
          <w:marTop w:val="0"/>
          <w:marBottom w:val="0"/>
          <w:divBdr>
            <w:top w:val="none" w:sz="0" w:space="0" w:color="auto"/>
            <w:left w:val="none" w:sz="0" w:space="0" w:color="auto"/>
            <w:bottom w:val="none" w:sz="0" w:space="0" w:color="auto"/>
            <w:right w:val="none" w:sz="0" w:space="0" w:color="auto"/>
          </w:divBdr>
          <w:divsChild>
            <w:div w:id="1651442435">
              <w:marLeft w:val="0"/>
              <w:marRight w:val="0"/>
              <w:marTop w:val="0"/>
              <w:marBottom w:val="0"/>
              <w:divBdr>
                <w:top w:val="none" w:sz="0" w:space="0" w:color="auto"/>
                <w:left w:val="none" w:sz="0" w:space="0" w:color="auto"/>
                <w:bottom w:val="none" w:sz="0" w:space="0" w:color="auto"/>
                <w:right w:val="none" w:sz="0" w:space="0" w:color="auto"/>
              </w:divBdr>
              <w:divsChild>
                <w:div w:id="2011063292">
                  <w:marLeft w:val="0"/>
                  <w:marRight w:val="0"/>
                  <w:marTop w:val="0"/>
                  <w:marBottom w:val="0"/>
                  <w:divBdr>
                    <w:top w:val="none" w:sz="0" w:space="0" w:color="auto"/>
                    <w:left w:val="none" w:sz="0" w:space="0" w:color="auto"/>
                    <w:bottom w:val="none" w:sz="0" w:space="0" w:color="auto"/>
                    <w:right w:val="none" w:sz="0" w:space="0" w:color="auto"/>
                  </w:divBdr>
                  <w:divsChild>
                    <w:div w:id="998656639">
                      <w:marLeft w:val="0"/>
                      <w:marRight w:val="0"/>
                      <w:marTop w:val="0"/>
                      <w:marBottom w:val="0"/>
                      <w:divBdr>
                        <w:top w:val="none" w:sz="0" w:space="0" w:color="auto"/>
                        <w:left w:val="none" w:sz="0" w:space="0" w:color="auto"/>
                        <w:bottom w:val="none" w:sz="0" w:space="0" w:color="auto"/>
                        <w:right w:val="none" w:sz="0" w:space="0" w:color="auto"/>
                      </w:divBdr>
                      <w:divsChild>
                        <w:div w:id="1421681645">
                          <w:marLeft w:val="0"/>
                          <w:marRight w:val="0"/>
                          <w:marTop w:val="0"/>
                          <w:marBottom w:val="0"/>
                          <w:divBdr>
                            <w:top w:val="none" w:sz="0" w:space="0" w:color="auto"/>
                            <w:left w:val="none" w:sz="0" w:space="0" w:color="auto"/>
                            <w:bottom w:val="none" w:sz="0" w:space="0" w:color="auto"/>
                            <w:right w:val="none" w:sz="0" w:space="0" w:color="auto"/>
                          </w:divBdr>
                          <w:divsChild>
                            <w:div w:id="13934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3750807">
      <w:bodyDiv w:val="1"/>
      <w:marLeft w:val="0"/>
      <w:marRight w:val="0"/>
      <w:marTop w:val="0"/>
      <w:marBottom w:val="0"/>
      <w:divBdr>
        <w:top w:val="none" w:sz="0" w:space="0" w:color="auto"/>
        <w:left w:val="none" w:sz="0" w:space="0" w:color="auto"/>
        <w:bottom w:val="none" w:sz="0" w:space="0" w:color="auto"/>
        <w:right w:val="none" w:sz="0" w:space="0" w:color="auto"/>
      </w:divBdr>
    </w:div>
    <w:div w:id="1823503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Clarence Ricafrente</dc:creator>
  <cp:keywords/>
  <dc:description/>
  <cp:lastModifiedBy>Clarence Ricafrente</cp:lastModifiedBy>
  <cp:revision>2</cp:revision>
  <dcterms:created xsi:type="dcterms:W3CDTF">2025-11-25T04:45:00Z</dcterms:created>
  <dcterms:modified xsi:type="dcterms:W3CDTF">2025-11-25T09:18:00Z</dcterms:modified>
</cp:coreProperties>
</file>