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5B97" w14:textId="428605B3" w:rsidR="000C42C5" w:rsidRDefault="0034171D">
      <w:pPr>
        <w:rPr>
          <w:rFonts w:ascii="Times New Roman" w:hAnsi="Times New Roman" w:cs="Times New Roman"/>
        </w:rPr>
      </w:pPr>
      <w:proofErr w:type="spellStart"/>
      <w:r w:rsidRPr="0034171D">
        <w:rPr>
          <w:rFonts w:ascii="Times New Roman" w:hAnsi="Times New Roman" w:cs="Times New Roman"/>
        </w:rPr>
        <w:t>Laporan</w:t>
      </w:r>
      <w:proofErr w:type="spellEnd"/>
      <w:r w:rsidRPr="0034171D">
        <w:rPr>
          <w:rFonts w:ascii="Times New Roman" w:hAnsi="Times New Roman" w:cs="Times New Roman"/>
        </w:rPr>
        <w:t xml:space="preserve"> </w:t>
      </w:r>
      <w:proofErr w:type="spellStart"/>
      <w:r w:rsidRPr="0034171D">
        <w:rPr>
          <w:rFonts w:ascii="Times New Roman" w:hAnsi="Times New Roman" w:cs="Times New Roman"/>
        </w:rPr>
        <w:t>progres</w:t>
      </w:r>
      <w:proofErr w:type="spellEnd"/>
      <w:r w:rsidRPr="0034171D">
        <w:rPr>
          <w:rFonts w:ascii="Times New Roman" w:hAnsi="Times New Roman" w:cs="Times New Roman"/>
        </w:rPr>
        <w:t xml:space="preserve"> </w:t>
      </w:r>
      <w:proofErr w:type="spellStart"/>
      <w:r w:rsidRPr="0034171D">
        <w:rPr>
          <w:rFonts w:ascii="Times New Roman" w:hAnsi="Times New Roman" w:cs="Times New Roman"/>
        </w:rPr>
        <w:t>penelitian</w:t>
      </w:r>
      <w:proofErr w:type="spellEnd"/>
    </w:p>
    <w:p w14:paraId="51DF0E2E" w14:textId="22D158DB" w:rsidR="0034171D" w:rsidRDefault="003417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Ricard Mahendra</w:t>
      </w:r>
    </w:p>
    <w:p w14:paraId="0DCE3267" w14:textId="61F84FC1" w:rsidR="0034171D" w:rsidRDefault="003417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231240001457</w:t>
      </w:r>
    </w:p>
    <w:p w14:paraId="5EAAFA5E" w14:textId="77777777" w:rsidR="0034171D" w:rsidRDefault="0034171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34171D" w14:paraId="70CFD5F5" w14:textId="77777777" w:rsidTr="0034171D">
        <w:tc>
          <w:tcPr>
            <w:tcW w:w="2405" w:type="dxa"/>
          </w:tcPr>
          <w:p w14:paraId="60F0846C" w14:textId="1EFECA17" w:rsidR="0034171D" w:rsidRDefault="003417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6611" w:type="dxa"/>
          </w:tcPr>
          <w:p w14:paraId="06150E3C" w14:textId="462504A3" w:rsidR="0034171D" w:rsidRDefault="0034171D">
            <w:pPr>
              <w:rPr>
                <w:rFonts w:ascii="Times New Roman" w:hAnsi="Times New Roman" w:cs="Times New Roman"/>
              </w:rPr>
            </w:pPr>
            <w:r w:rsidRPr="0034171D">
              <w:rPr>
                <w:rFonts w:ascii="Times New Roman" w:hAnsi="Times New Roman" w:cs="Times New Roman"/>
              </w:rPr>
              <w:t>D</w:t>
            </w:r>
            <w:r w:rsidRPr="0034171D">
              <w:rPr>
                <w:rFonts w:ascii="Times New Roman" w:hAnsi="Times New Roman" w:cs="Times New Roman"/>
              </w:rPr>
              <w:t>ata</w:t>
            </w:r>
            <w:r>
              <w:rPr>
                <w:rFonts w:ascii="Times New Roman" w:hAnsi="Times New Roman" w:cs="Times New Roman"/>
              </w:rPr>
              <w:t>_</w:t>
            </w:r>
            <w:r w:rsidRPr="0034171D">
              <w:rPr>
                <w:rFonts w:ascii="Times New Roman" w:hAnsi="Times New Roman" w:cs="Times New Roman"/>
              </w:rPr>
              <w:t>pengiriman</w:t>
            </w:r>
            <w:r>
              <w:rPr>
                <w:rFonts w:ascii="Times New Roman" w:hAnsi="Times New Roman" w:cs="Times New Roman"/>
              </w:rPr>
              <w:t>.csv</w:t>
            </w:r>
          </w:p>
        </w:tc>
      </w:tr>
      <w:tr w:rsidR="0034171D" w14:paraId="6B0FF786" w14:textId="77777777" w:rsidTr="0034171D">
        <w:tc>
          <w:tcPr>
            <w:tcW w:w="2405" w:type="dxa"/>
          </w:tcPr>
          <w:p w14:paraId="705000C0" w14:textId="0D4EBF6F" w:rsidR="0034171D" w:rsidRDefault="0034171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Topik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Penelitian</w:t>
            </w:r>
            <w:proofErr w:type="spellEnd"/>
          </w:p>
        </w:tc>
        <w:tc>
          <w:tcPr>
            <w:tcW w:w="6611" w:type="dxa"/>
          </w:tcPr>
          <w:p w14:paraId="4839C38E" w14:textId="742C459B" w:rsidR="0034171D" w:rsidRPr="0034171D" w:rsidRDefault="0034171D">
            <w:pPr>
              <w:rPr>
                <w:rFonts w:ascii="Times New Roman" w:hAnsi="Times New Roman" w:cs="Times New Roman"/>
              </w:rPr>
            </w:pPr>
            <w:proofErr w:type="spellStart"/>
            <w:r w:rsidRPr="0034171D">
              <w:rPr>
                <w:rFonts w:ascii="Times New Roman" w:hAnsi="Times New Roman" w:cs="Times New Roman"/>
              </w:rPr>
              <w:t>Topik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ini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mengkaji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penerapan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algoritma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Extreme Gradient Boosting (</w:t>
            </w:r>
            <w:proofErr w:type="spellStart"/>
            <w:r w:rsidRPr="0034171D">
              <w:rPr>
                <w:rFonts w:ascii="Times New Roman" w:hAnsi="Times New Roman" w:cs="Times New Roman"/>
              </w:rPr>
              <w:t>XGBoost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34171D">
              <w:rPr>
                <w:rFonts w:ascii="Times New Roman" w:hAnsi="Times New Roman" w:cs="Times New Roman"/>
              </w:rPr>
              <w:t>untuk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memprediksi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volume </w:t>
            </w:r>
            <w:proofErr w:type="spellStart"/>
            <w:r w:rsidRPr="0034171D">
              <w:rPr>
                <w:rFonts w:ascii="Times New Roman" w:hAnsi="Times New Roman" w:cs="Times New Roman"/>
              </w:rPr>
              <w:t>penjualan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produk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furniture, di mana hyperparameter model </w:t>
            </w:r>
            <w:proofErr w:type="spellStart"/>
            <w:r w:rsidRPr="0034171D">
              <w:rPr>
                <w:rFonts w:ascii="Times New Roman" w:hAnsi="Times New Roman" w:cs="Times New Roman"/>
              </w:rPr>
              <w:t>dioptimalkan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Bayesian Optimization </w:t>
            </w:r>
            <w:proofErr w:type="spellStart"/>
            <w:r w:rsidRPr="0034171D">
              <w:rPr>
                <w:rFonts w:ascii="Times New Roman" w:hAnsi="Times New Roman" w:cs="Times New Roman"/>
              </w:rPr>
              <w:t>untuk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mencapai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akurasi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prediksi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4171D">
              <w:rPr>
                <w:rFonts w:ascii="Times New Roman" w:hAnsi="Times New Roman" w:cs="Times New Roman"/>
              </w:rPr>
              <w:t>maksimal</w:t>
            </w:r>
            <w:proofErr w:type="spellEnd"/>
            <w:r w:rsidRPr="0034171D">
              <w:rPr>
                <w:rFonts w:ascii="Times New Roman" w:hAnsi="Times New Roman" w:cs="Times New Roman"/>
              </w:rPr>
              <w:t>.</w:t>
            </w:r>
          </w:p>
        </w:tc>
      </w:tr>
      <w:tr w:rsidR="0034171D" w14:paraId="1DDB3B0A" w14:textId="77777777" w:rsidTr="0034171D">
        <w:tc>
          <w:tcPr>
            <w:tcW w:w="2405" w:type="dxa"/>
          </w:tcPr>
          <w:p w14:paraId="5E97C0D2" w14:textId="525ACC37" w:rsidR="0034171D" w:rsidRDefault="0034171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Penelitian</w:t>
            </w:r>
            <w:proofErr w:type="spellEnd"/>
          </w:p>
        </w:tc>
        <w:tc>
          <w:tcPr>
            <w:tcW w:w="6611" w:type="dxa"/>
          </w:tcPr>
          <w:p w14:paraId="7ECD1CEA" w14:textId="381ADDC2" w:rsidR="0034171D" w:rsidRDefault="0034171D">
            <w:pPr>
              <w:rPr>
                <w:rFonts w:ascii="Times New Roman" w:hAnsi="Times New Roman" w:cs="Times New Roman"/>
              </w:rPr>
            </w:pPr>
            <w:proofErr w:type="spellStart"/>
            <w:r w:rsidRPr="0034171D">
              <w:rPr>
                <w:rFonts w:ascii="Times New Roman" w:hAnsi="Times New Roman" w:cs="Times New Roman"/>
              </w:rPr>
              <w:t>Optimasi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Algoritma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XGBoost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dengan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Bayesian Optimization </w:t>
            </w:r>
            <w:proofErr w:type="spellStart"/>
            <w:r w:rsidRPr="0034171D">
              <w:rPr>
                <w:rFonts w:ascii="Times New Roman" w:hAnsi="Times New Roman" w:cs="Times New Roman"/>
              </w:rPr>
              <w:t>untuk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Prediksi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Penjualan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Produk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Furniture </w:t>
            </w:r>
            <w:proofErr w:type="spellStart"/>
            <w:r w:rsidRPr="0034171D">
              <w:rPr>
                <w:rFonts w:ascii="Times New Roman" w:hAnsi="Times New Roman" w:cs="Times New Roman"/>
              </w:rPr>
              <w:t>Sebagai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171D">
              <w:rPr>
                <w:rFonts w:ascii="Times New Roman" w:hAnsi="Times New Roman" w:cs="Times New Roman"/>
              </w:rPr>
              <w:t>Pendukung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Strategi </w:t>
            </w:r>
            <w:proofErr w:type="spellStart"/>
            <w:r w:rsidRPr="0034171D">
              <w:rPr>
                <w:rFonts w:ascii="Times New Roman" w:hAnsi="Times New Roman" w:cs="Times New Roman"/>
              </w:rPr>
              <w:t>Periklanan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34171D">
              <w:rPr>
                <w:rFonts w:ascii="Times New Roman" w:hAnsi="Times New Roman" w:cs="Times New Roman"/>
              </w:rPr>
              <w:t>Latoffi</w:t>
            </w:r>
            <w:proofErr w:type="spellEnd"/>
            <w:r w:rsidRPr="0034171D">
              <w:rPr>
                <w:rFonts w:ascii="Times New Roman" w:hAnsi="Times New Roman" w:cs="Times New Roman"/>
              </w:rPr>
              <w:t xml:space="preserve"> Furniture</w:t>
            </w:r>
          </w:p>
        </w:tc>
      </w:tr>
      <w:tr w:rsidR="0034171D" w14:paraId="2BB15BB5" w14:textId="77777777" w:rsidTr="0034171D">
        <w:tc>
          <w:tcPr>
            <w:tcW w:w="2405" w:type="dxa"/>
          </w:tcPr>
          <w:p w14:paraId="7E74B630" w14:textId="61117C39" w:rsidR="0034171D" w:rsidRDefault="0034171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Pertanyaan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Penelitian</w:t>
            </w:r>
            <w:proofErr w:type="spellEnd"/>
          </w:p>
        </w:tc>
        <w:tc>
          <w:tcPr>
            <w:tcW w:w="6611" w:type="dxa"/>
          </w:tcPr>
          <w:p w14:paraId="17BA768A" w14:textId="77777777" w:rsidR="0034171D" w:rsidRPr="0034171D" w:rsidRDefault="0034171D" w:rsidP="0034171D">
            <w:pPr>
              <w:pStyle w:val="ListNumber"/>
              <w:numPr>
                <w:ilvl w:val="0"/>
                <w:numId w:val="1"/>
              </w:numPr>
              <w:rPr>
                <w:sz w:val="22"/>
              </w:rPr>
            </w:pPr>
            <w:proofErr w:type="spellStart"/>
            <w:r w:rsidRPr="0034171D">
              <w:rPr>
                <w:sz w:val="22"/>
              </w:rPr>
              <w:t>Bagaimana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performa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algoritma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XGBoost</w:t>
            </w:r>
            <w:proofErr w:type="spellEnd"/>
            <w:r w:rsidRPr="0034171D">
              <w:rPr>
                <w:sz w:val="22"/>
              </w:rPr>
              <w:t xml:space="preserve"> dalam </w:t>
            </w:r>
            <w:proofErr w:type="spellStart"/>
            <w:r w:rsidRPr="0034171D">
              <w:rPr>
                <w:sz w:val="22"/>
              </w:rPr>
              <w:t>memprediksi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penjualan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produk</w:t>
            </w:r>
            <w:proofErr w:type="spellEnd"/>
            <w:r w:rsidRPr="0034171D">
              <w:rPr>
                <w:sz w:val="22"/>
              </w:rPr>
              <w:t xml:space="preserve"> furniture pada data </w:t>
            </w:r>
            <w:proofErr w:type="spellStart"/>
            <w:r w:rsidRPr="0034171D">
              <w:rPr>
                <w:sz w:val="22"/>
              </w:rPr>
              <w:t>historis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Latoffi</w:t>
            </w:r>
            <w:proofErr w:type="spellEnd"/>
            <w:r w:rsidRPr="0034171D">
              <w:rPr>
                <w:sz w:val="22"/>
              </w:rPr>
              <w:t xml:space="preserve"> Furniture?</w:t>
            </w:r>
          </w:p>
          <w:p w14:paraId="6762563C" w14:textId="77777777" w:rsidR="0034171D" w:rsidRPr="0034171D" w:rsidRDefault="0034171D" w:rsidP="0034171D">
            <w:pPr>
              <w:pStyle w:val="ListNumber"/>
              <w:numPr>
                <w:ilvl w:val="0"/>
                <w:numId w:val="1"/>
              </w:numPr>
              <w:rPr>
                <w:sz w:val="22"/>
              </w:rPr>
            </w:pPr>
            <w:proofErr w:type="spellStart"/>
            <w:r w:rsidRPr="0034171D">
              <w:rPr>
                <w:sz w:val="22"/>
              </w:rPr>
              <w:t>Bagaimana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pengaruh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optimasi</w:t>
            </w:r>
            <w:proofErr w:type="spellEnd"/>
            <w:r w:rsidRPr="0034171D">
              <w:rPr>
                <w:sz w:val="22"/>
              </w:rPr>
              <w:t xml:space="preserve"> hyperparameter </w:t>
            </w:r>
            <w:proofErr w:type="spellStart"/>
            <w:r w:rsidRPr="0034171D">
              <w:rPr>
                <w:sz w:val="22"/>
              </w:rPr>
              <w:t>menggunakan</w:t>
            </w:r>
            <w:proofErr w:type="spellEnd"/>
            <w:r w:rsidRPr="0034171D">
              <w:rPr>
                <w:sz w:val="22"/>
              </w:rPr>
              <w:t xml:space="preserve"> Bayesian Optimization </w:t>
            </w:r>
            <w:proofErr w:type="spellStart"/>
            <w:r w:rsidRPr="0034171D">
              <w:rPr>
                <w:sz w:val="22"/>
              </w:rPr>
              <w:t>terhadap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akurasi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prediksi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XGBoost</w:t>
            </w:r>
            <w:proofErr w:type="spellEnd"/>
            <w:r w:rsidRPr="0034171D">
              <w:rPr>
                <w:sz w:val="22"/>
              </w:rPr>
              <w:t>?</w:t>
            </w:r>
          </w:p>
          <w:p w14:paraId="42932E4A" w14:textId="77777777" w:rsidR="0034171D" w:rsidRPr="0034171D" w:rsidRDefault="0034171D" w:rsidP="0034171D">
            <w:pPr>
              <w:pStyle w:val="ListNumber"/>
              <w:numPr>
                <w:ilvl w:val="0"/>
                <w:numId w:val="1"/>
              </w:numPr>
              <w:rPr>
                <w:sz w:val="22"/>
              </w:rPr>
            </w:pPr>
            <w:proofErr w:type="spellStart"/>
            <w:r w:rsidRPr="0034171D">
              <w:rPr>
                <w:sz w:val="22"/>
              </w:rPr>
              <w:t>Seberapa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besar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peningkatan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akurasi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prediksi</w:t>
            </w:r>
            <w:proofErr w:type="spellEnd"/>
            <w:r w:rsidRPr="0034171D">
              <w:rPr>
                <w:sz w:val="22"/>
              </w:rPr>
              <w:t xml:space="preserve"> yang </w:t>
            </w:r>
            <w:proofErr w:type="spellStart"/>
            <w:r w:rsidRPr="0034171D">
              <w:rPr>
                <w:sz w:val="22"/>
              </w:rPr>
              <w:t>dihasilkan</w:t>
            </w:r>
            <w:proofErr w:type="spellEnd"/>
            <w:r w:rsidRPr="0034171D">
              <w:rPr>
                <w:sz w:val="22"/>
              </w:rPr>
              <w:t xml:space="preserve"> oleh model </w:t>
            </w:r>
            <w:proofErr w:type="spellStart"/>
            <w:r w:rsidRPr="0034171D">
              <w:rPr>
                <w:sz w:val="22"/>
              </w:rPr>
              <w:t>XGBoost</w:t>
            </w:r>
            <w:proofErr w:type="spellEnd"/>
            <w:r w:rsidRPr="0034171D">
              <w:rPr>
                <w:sz w:val="22"/>
              </w:rPr>
              <w:t xml:space="preserve"> yang </w:t>
            </w:r>
            <w:proofErr w:type="spellStart"/>
            <w:r w:rsidRPr="0034171D">
              <w:rPr>
                <w:sz w:val="22"/>
              </w:rPr>
              <w:t>dioptimasi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dibandingkan</w:t>
            </w:r>
            <w:proofErr w:type="spellEnd"/>
            <w:r w:rsidRPr="0034171D">
              <w:rPr>
                <w:sz w:val="22"/>
              </w:rPr>
              <w:t xml:space="preserve"> model baseline (</w:t>
            </w:r>
            <w:proofErr w:type="spellStart"/>
            <w:r w:rsidRPr="0034171D">
              <w:rPr>
                <w:sz w:val="22"/>
              </w:rPr>
              <w:t>tanpa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optimasi</w:t>
            </w:r>
            <w:proofErr w:type="spellEnd"/>
            <w:r w:rsidRPr="0034171D">
              <w:rPr>
                <w:sz w:val="22"/>
              </w:rPr>
              <w:t>)?</w:t>
            </w:r>
          </w:p>
          <w:p w14:paraId="5E7E3B2F" w14:textId="04659D7D" w:rsidR="0034171D" w:rsidRPr="0034171D" w:rsidRDefault="0034171D" w:rsidP="0034171D">
            <w:pPr>
              <w:pStyle w:val="ListNumber"/>
              <w:numPr>
                <w:ilvl w:val="0"/>
                <w:numId w:val="1"/>
              </w:numPr>
            </w:pPr>
            <w:proofErr w:type="spellStart"/>
            <w:r w:rsidRPr="0034171D">
              <w:rPr>
                <w:sz w:val="22"/>
              </w:rPr>
              <w:t>Bagaimana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hasil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prediksi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penjualan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dapat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dimanfaatkan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untuk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merumuskan</w:t>
            </w:r>
            <w:proofErr w:type="spellEnd"/>
            <w:r w:rsidRPr="0034171D">
              <w:rPr>
                <w:sz w:val="22"/>
              </w:rPr>
              <w:t xml:space="preserve"> strategi </w:t>
            </w:r>
            <w:proofErr w:type="spellStart"/>
            <w:r w:rsidRPr="0034171D">
              <w:rPr>
                <w:sz w:val="22"/>
              </w:rPr>
              <w:t>periklanan</w:t>
            </w:r>
            <w:proofErr w:type="spellEnd"/>
            <w:r w:rsidRPr="0034171D">
              <w:rPr>
                <w:sz w:val="22"/>
              </w:rPr>
              <w:t xml:space="preserve"> (</w:t>
            </w:r>
            <w:proofErr w:type="spellStart"/>
            <w:r w:rsidRPr="0034171D">
              <w:rPr>
                <w:sz w:val="22"/>
              </w:rPr>
              <w:t>produk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prioritas</w:t>
            </w:r>
            <w:proofErr w:type="spellEnd"/>
            <w:r w:rsidRPr="0034171D">
              <w:rPr>
                <w:sz w:val="22"/>
              </w:rPr>
              <w:t xml:space="preserve">, </w:t>
            </w:r>
            <w:proofErr w:type="spellStart"/>
            <w:r w:rsidRPr="0034171D">
              <w:rPr>
                <w:sz w:val="22"/>
              </w:rPr>
              <w:t>waktu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promosi</w:t>
            </w:r>
            <w:proofErr w:type="spellEnd"/>
            <w:r w:rsidRPr="0034171D">
              <w:rPr>
                <w:sz w:val="22"/>
              </w:rPr>
              <w:t xml:space="preserve"> optimal, </w:t>
            </w:r>
            <w:proofErr w:type="spellStart"/>
            <w:r w:rsidRPr="0034171D">
              <w:rPr>
                <w:sz w:val="22"/>
              </w:rPr>
              <w:t>alokasi</w:t>
            </w:r>
            <w:proofErr w:type="spellEnd"/>
            <w:r w:rsidRPr="0034171D">
              <w:rPr>
                <w:sz w:val="22"/>
              </w:rPr>
              <w:t xml:space="preserve"> </w:t>
            </w:r>
            <w:proofErr w:type="spellStart"/>
            <w:r w:rsidRPr="0034171D">
              <w:rPr>
                <w:sz w:val="22"/>
              </w:rPr>
              <w:t>anggaran</w:t>
            </w:r>
            <w:proofErr w:type="spellEnd"/>
            <w:r w:rsidRPr="0034171D">
              <w:rPr>
                <w:sz w:val="22"/>
              </w:rPr>
              <w:t xml:space="preserve">) pada </w:t>
            </w:r>
            <w:proofErr w:type="spellStart"/>
            <w:r w:rsidRPr="0034171D">
              <w:rPr>
                <w:sz w:val="22"/>
              </w:rPr>
              <w:t>Latoffi</w:t>
            </w:r>
            <w:proofErr w:type="spellEnd"/>
            <w:r w:rsidRPr="0034171D">
              <w:rPr>
                <w:sz w:val="22"/>
              </w:rPr>
              <w:t xml:space="preserve"> Furniture?</w:t>
            </w:r>
          </w:p>
        </w:tc>
      </w:tr>
    </w:tbl>
    <w:p w14:paraId="0AE39A74" w14:textId="77777777" w:rsidR="0034171D" w:rsidRDefault="0034171D">
      <w:pPr>
        <w:rPr>
          <w:rFonts w:ascii="Times New Roman" w:hAnsi="Times New Roman" w:cs="Times New Roman"/>
        </w:rPr>
      </w:pPr>
    </w:p>
    <w:p w14:paraId="5AD8A56F" w14:textId="39A44375" w:rsidR="00327C19" w:rsidRDefault="00327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Studi </w:t>
      </w:r>
      <w:proofErr w:type="spellStart"/>
      <w:r>
        <w:rPr>
          <w:rFonts w:ascii="Times New Roman" w:hAnsi="Times New Roman" w:cs="Times New Roman"/>
        </w:rPr>
        <w:t>Literatur</w:t>
      </w:r>
      <w:proofErr w:type="spellEnd"/>
    </w:p>
    <w:tbl>
      <w:tblPr>
        <w:tblStyle w:val="TableGrid"/>
        <w:tblW w:w="9162" w:type="dxa"/>
        <w:jc w:val="center"/>
        <w:tblLook w:val="04A0" w:firstRow="1" w:lastRow="0" w:firstColumn="1" w:lastColumn="0" w:noHBand="0" w:noVBand="1"/>
      </w:tblPr>
      <w:tblGrid>
        <w:gridCol w:w="485"/>
        <w:gridCol w:w="1316"/>
        <w:gridCol w:w="1487"/>
        <w:gridCol w:w="1738"/>
        <w:gridCol w:w="1793"/>
        <w:gridCol w:w="1732"/>
        <w:gridCol w:w="1490"/>
        <w:gridCol w:w="1477"/>
      </w:tblGrid>
      <w:tr w:rsidR="00327C19" w:rsidRPr="00327C19" w14:paraId="5197C145" w14:textId="77777777" w:rsidTr="00327C19">
        <w:trPr>
          <w:jc w:val="center"/>
        </w:trPr>
        <w:tc>
          <w:tcPr>
            <w:tcW w:w="562" w:type="dxa"/>
          </w:tcPr>
          <w:p w14:paraId="05795523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1035" w:type="dxa"/>
          </w:tcPr>
          <w:p w14:paraId="1AC3D451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  <w:b/>
              </w:rPr>
              <w:t>Penulis</w:t>
            </w:r>
            <w:proofErr w:type="spellEnd"/>
            <w:r w:rsidRPr="00327C19">
              <w:rPr>
                <w:rFonts w:ascii="Times New Roman" w:hAnsi="Times New Roman" w:cs="Times New Roman"/>
                <w:b/>
              </w:rPr>
              <w:t xml:space="preserve"> &amp; </w:t>
            </w:r>
            <w:proofErr w:type="spellStart"/>
            <w:r w:rsidRPr="00327C19">
              <w:rPr>
                <w:rFonts w:ascii="Times New Roman" w:hAnsi="Times New Roman" w:cs="Times New Roman"/>
                <w:b/>
              </w:rPr>
              <w:t>Tahun</w:t>
            </w:r>
            <w:proofErr w:type="spellEnd"/>
          </w:p>
        </w:tc>
        <w:tc>
          <w:tcPr>
            <w:tcW w:w="1162" w:type="dxa"/>
          </w:tcPr>
          <w:p w14:paraId="65B4EE88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  <w:b/>
              </w:rPr>
              <w:t>Judul</w:t>
            </w:r>
            <w:proofErr w:type="spellEnd"/>
          </w:p>
        </w:tc>
        <w:tc>
          <w:tcPr>
            <w:tcW w:w="1349" w:type="dxa"/>
          </w:tcPr>
          <w:p w14:paraId="692FBFB4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  <w:b/>
              </w:rPr>
              <w:t>Jurnal</w:t>
            </w:r>
            <w:proofErr w:type="spellEnd"/>
          </w:p>
        </w:tc>
        <w:tc>
          <w:tcPr>
            <w:tcW w:w="1390" w:type="dxa"/>
          </w:tcPr>
          <w:p w14:paraId="67DA5699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  <w:b/>
              </w:rPr>
              <w:t>Metode</w:t>
            </w:r>
          </w:p>
        </w:tc>
        <w:tc>
          <w:tcPr>
            <w:tcW w:w="1345" w:type="dxa"/>
          </w:tcPr>
          <w:p w14:paraId="3E390F3D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  <w:b/>
              </w:rPr>
              <w:t>Dataset/Domain</w:t>
            </w:r>
          </w:p>
        </w:tc>
        <w:tc>
          <w:tcPr>
            <w:tcW w:w="1164" w:type="dxa"/>
          </w:tcPr>
          <w:p w14:paraId="2E0A60F7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  <w:b/>
              </w:rPr>
              <w:t>Hasil Utama</w:t>
            </w:r>
          </w:p>
        </w:tc>
        <w:tc>
          <w:tcPr>
            <w:tcW w:w="1155" w:type="dxa"/>
          </w:tcPr>
          <w:p w14:paraId="5F36BA59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  <w:b/>
              </w:rPr>
              <w:t>Relevansi</w:t>
            </w:r>
            <w:proofErr w:type="spellEnd"/>
          </w:p>
        </w:tc>
      </w:tr>
      <w:tr w:rsidR="00327C19" w:rsidRPr="00327C19" w14:paraId="4105D61A" w14:textId="77777777" w:rsidTr="00327C19">
        <w:trPr>
          <w:jc w:val="center"/>
        </w:trPr>
        <w:tc>
          <w:tcPr>
            <w:tcW w:w="562" w:type="dxa"/>
          </w:tcPr>
          <w:p w14:paraId="45DE6535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35" w:type="dxa"/>
          </w:tcPr>
          <w:p w14:paraId="7FDD86BB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Setiawan &amp; Zakaria (2026)</w:t>
            </w:r>
          </w:p>
        </w:tc>
        <w:tc>
          <w:tcPr>
            <w:tcW w:w="1162" w:type="dxa"/>
          </w:tcPr>
          <w:p w14:paraId="7086A406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Bayesian Optimization </w:t>
            </w:r>
            <w:proofErr w:type="spellStart"/>
            <w:r w:rsidRPr="00327C19">
              <w:rPr>
                <w:rFonts w:ascii="Times New Roman" w:hAnsi="Times New Roman" w:cs="Times New Roman"/>
              </w:rPr>
              <w:t>untuk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Akurasi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Prediksi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Penjualan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Algoritma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(Studi </w:t>
            </w:r>
            <w:proofErr w:type="spellStart"/>
            <w:r w:rsidRPr="00327C19">
              <w:rPr>
                <w:rFonts w:ascii="Times New Roman" w:hAnsi="Times New Roman" w:cs="Times New Roman"/>
              </w:rPr>
              <w:t>Kasus</w:t>
            </w:r>
            <w:proofErr w:type="spellEnd"/>
            <w:r w:rsidRPr="00327C19">
              <w:rPr>
                <w:rFonts w:ascii="Times New Roman" w:hAnsi="Times New Roman" w:cs="Times New Roman"/>
              </w:rPr>
              <w:t>: CV XYZ)</w:t>
            </w:r>
          </w:p>
        </w:tc>
        <w:tc>
          <w:tcPr>
            <w:tcW w:w="1349" w:type="dxa"/>
          </w:tcPr>
          <w:p w14:paraId="784F7030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Jurnal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Ilmiah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ILKOMINFO, 9(1)</w:t>
            </w:r>
          </w:p>
        </w:tc>
        <w:tc>
          <w:tcPr>
            <w:tcW w:w="1390" w:type="dxa"/>
          </w:tcPr>
          <w:p w14:paraId="1A8FE4F0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+ Bayesian Optimization</w:t>
            </w:r>
          </w:p>
        </w:tc>
        <w:tc>
          <w:tcPr>
            <w:tcW w:w="1345" w:type="dxa"/>
          </w:tcPr>
          <w:p w14:paraId="1D4E9CA3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penjualan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CV XYZ</w:t>
            </w:r>
          </w:p>
        </w:tc>
        <w:tc>
          <w:tcPr>
            <w:tcW w:w="1164" w:type="dxa"/>
          </w:tcPr>
          <w:p w14:paraId="6BDBDDB2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MAE=8.000, RMSE=8.366, R²=0.9748</w:t>
            </w:r>
          </w:p>
        </w:tc>
        <w:tc>
          <w:tcPr>
            <w:tcW w:w="1155" w:type="dxa"/>
          </w:tcPr>
          <w:p w14:paraId="6CD4F69D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Sangat Tinggi - Metode </w:t>
            </w:r>
            <w:proofErr w:type="spellStart"/>
            <w:r w:rsidRPr="00327C19">
              <w:rPr>
                <w:rFonts w:ascii="Times New Roman" w:hAnsi="Times New Roman" w:cs="Times New Roman"/>
              </w:rPr>
              <w:t>identik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27C19">
              <w:rPr>
                <w:rFonts w:ascii="Times New Roman" w:hAnsi="Times New Roman" w:cs="Times New Roman"/>
              </w:rPr>
              <w:t>acuan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utama</w:t>
            </w:r>
            <w:proofErr w:type="spellEnd"/>
          </w:p>
        </w:tc>
      </w:tr>
      <w:tr w:rsidR="00327C19" w:rsidRPr="00327C19" w14:paraId="5FCE4C21" w14:textId="77777777" w:rsidTr="00327C19">
        <w:trPr>
          <w:jc w:val="center"/>
        </w:trPr>
        <w:tc>
          <w:tcPr>
            <w:tcW w:w="562" w:type="dxa"/>
          </w:tcPr>
          <w:p w14:paraId="17F38109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35" w:type="dxa"/>
          </w:tcPr>
          <w:p w14:paraId="73A9E4B9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Wijaya, </w:t>
            </w:r>
            <w:proofErr w:type="spellStart"/>
            <w:r w:rsidRPr="00327C19">
              <w:rPr>
                <w:rFonts w:ascii="Times New Roman" w:hAnsi="Times New Roman" w:cs="Times New Roman"/>
              </w:rPr>
              <w:t>Hostiadi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327C19">
              <w:rPr>
                <w:rFonts w:ascii="Times New Roman" w:hAnsi="Times New Roman" w:cs="Times New Roman"/>
              </w:rPr>
              <w:t>Triandini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(2024)</w:t>
            </w:r>
          </w:p>
        </w:tc>
        <w:tc>
          <w:tcPr>
            <w:tcW w:w="1162" w:type="dxa"/>
          </w:tcPr>
          <w:p w14:paraId="57B87EB9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Optimization of </w:t>
            </w: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Algorithm Using Parameter Tuning in Retail Sales Prediction</w:t>
            </w:r>
          </w:p>
        </w:tc>
        <w:tc>
          <w:tcPr>
            <w:tcW w:w="1349" w:type="dxa"/>
          </w:tcPr>
          <w:p w14:paraId="5BE2603D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JANAPATI, 13(3)</w:t>
            </w:r>
          </w:p>
        </w:tc>
        <w:tc>
          <w:tcPr>
            <w:tcW w:w="1390" w:type="dxa"/>
          </w:tcPr>
          <w:p w14:paraId="1692E69E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+ Grid/Random/BO</w:t>
            </w:r>
          </w:p>
        </w:tc>
        <w:tc>
          <w:tcPr>
            <w:tcW w:w="1345" w:type="dxa"/>
          </w:tcPr>
          <w:p w14:paraId="1CA608CD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Retail sales (Kaggle, 37.427 records)</w:t>
            </w:r>
          </w:p>
        </w:tc>
        <w:tc>
          <w:tcPr>
            <w:tcW w:w="1164" w:type="dxa"/>
          </w:tcPr>
          <w:p w14:paraId="28AC6C4D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Grid R²=98.41%, BO R²=98.35%</w:t>
            </w:r>
          </w:p>
        </w:tc>
        <w:tc>
          <w:tcPr>
            <w:tcW w:w="1155" w:type="dxa"/>
          </w:tcPr>
          <w:p w14:paraId="79C398EA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Tinggi -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metode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tuning</w:t>
            </w:r>
          </w:p>
        </w:tc>
      </w:tr>
      <w:tr w:rsidR="00327C19" w:rsidRPr="00327C19" w14:paraId="2C58162E" w14:textId="77777777" w:rsidTr="00327C19">
        <w:trPr>
          <w:jc w:val="center"/>
        </w:trPr>
        <w:tc>
          <w:tcPr>
            <w:tcW w:w="562" w:type="dxa"/>
          </w:tcPr>
          <w:p w14:paraId="084B8966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035" w:type="dxa"/>
          </w:tcPr>
          <w:p w14:paraId="54E2C7C0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Gustiyandi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&amp; Sulastri (2025)</w:t>
            </w:r>
          </w:p>
        </w:tc>
        <w:tc>
          <w:tcPr>
            <w:tcW w:w="1162" w:type="dxa"/>
          </w:tcPr>
          <w:p w14:paraId="1B15E559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Prediksi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Penjualan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Produk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Algoritma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Xtreme Gradient Boosting</w:t>
            </w:r>
          </w:p>
        </w:tc>
        <w:tc>
          <w:tcPr>
            <w:tcW w:w="1349" w:type="dxa"/>
          </w:tcPr>
          <w:p w14:paraId="320C3D95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JURTI, 9(1)</w:t>
            </w:r>
          </w:p>
        </w:tc>
        <w:tc>
          <w:tcPr>
            <w:tcW w:w="1390" w:type="dxa"/>
          </w:tcPr>
          <w:p w14:paraId="1AA34417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Regression Linear</w:t>
            </w:r>
          </w:p>
        </w:tc>
        <w:tc>
          <w:tcPr>
            <w:tcW w:w="1345" w:type="dxa"/>
          </w:tcPr>
          <w:p w14:paraId="0477DA5C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Toko SRC Pak </w:t>
            </w:r>
            <w:proofErr w:type="spellStart"/>
            <w:r w:rsidRPr="00327C19">
              <w:rPr>
                <w:rFonts w:ascii="Times New Roman" w:hAnsi="Times New Roman" w:cs="Times New Roman"/>
              </w:rPr>
              <w:t>Didin</w:t>
            </w:r>
            <w:proofErr w:type="spellEnd"/>
          </w:p>
        </w:tc>
        <w:tc>
          <w:tcPr>
            <w:tcW w:w="1164" w:type="dxa"/>
          </w:tcPr>
          <w:p w14:paraId="0500B126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R² </w:t>
            </w:r>
            <w:proofErr w:type="spellStart"/>
            <w:r w:rsidRPr="00327C19">
              <w:rPr>
                <w:rFonts w:ascii="Times New Roman" w:hAnsi="Times New Roman" w:cs="Times New Roman"/>
              </w:rPr>
              <w:t>hingga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0.99599</w:t>
            </w:r>
          </w:p>
        </w:tc>
        <w:tc>
          <w:tcPr>
            <w:tcW w:w="1155" w:type="dxa"/>
          </w:tcPr>
          <w:p w14:paraId="0698BB5A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Tinggi - </w:t>
            </w: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prediksi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penjualan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Indonesia</w:t>
            </w:r>
          </w:p>
        </w:tc>
      </w:tr>
      <w:tr w:rsidR="00327C19" w:rsidRPr="00327C19" w14:paraId="5C83D41C" w14:textId="77777777" w:rsidTr="00327C19">
        <w:trPr>
          <w:jc w:val="center"/>
        </w:trPr>
        <w:tc>
          <w:tcPr>
            <w:tcW w:w="562" w:type="dxa"/>
          </w:tcPr>
          <w:p w14:paraId="4A57BC2D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35" w:type="dxa"/>
          </w:tcPr>
          <w:p w14:paraId="22DADF8B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Hayatunnisa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et al. (2025)</w:t>
            </w:r>
          </w:p>
        </w:tc>
        <w:tc>
          <w:tcPr>
            <w:tcW w:w="1162" w:type="dxa"/>
          </w:tcPr>
          <w:p w14:paraId="41BE9F21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Random Forest dan </w:t>
            </w: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Untuk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Prediksi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Penjualan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E-Commerce</w:t>
            </w:r>
          </w:p>
        </w:tc>
        <w:tc>
          <w:tcPr>
            <w:tcW w:w="1349" w:type="dxa"/>
          </w:tcPr>
          <w:p w14:paraId="48EB8157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BITS, 7(3)</w:t>
            </w:r>
          </w:p>
        </w:tc>
        <w:tc>
          <w:tcPr>
            <w:tcW w:w="1390" w:type="dxa"/>
          </w:tcPr>
          <w:p w14:paraId="0DCDC3F8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RF vs </w:t>
            </w: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1345" w:type="dxa"/>
          </w:tcPr>
          <w:p w14:paraId="29E3C102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E-commerce Rumah Madu</w:t>
            </w:r>
          </w:p>
        </w:tc>
        <w:tc>
          <w:tcPr>
            <w:tcW w:w="1164" w:type="dxa"/>
          </w:tcPr>
          <w:p w14:paraId="2170413F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unggul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327C19">
              <w:rPr>
                <w:rFonts w:ascii="Times New Roman" w:hAnsi="Times New Roman" w:cs="Times New Roman"/>
              </w:rPr>
              <w:t>besar</w:t>
            </w:r>
            <w:proofErr w:type="spellEnd"/>
          </w:p>
        </w:tc>
        <w:tc>
          <w:tcPr>
            <w:tcW w:w="1155" w:type="dxa"/>
          </w:tcPr>
          <w:p w14:paraId="6A83C75B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Sedang -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ensemble</w:t>
            </w:r>
          </w:p>
        </w:tc>
      </w:tr>
      <w:tr w:rsidR="00327C19" w:rsidRPr="00327C19" w14:paraId="277CB179" w14:textId="77777777" w:rsidTr="00327C19">
        <w:trPr>
          <w:jc w:val="center"/>
        </w:trPr>
        <w:tc>
          <w:tcPr>
            <w:tcW w:w="562" w:type="dxa"/>
          </w:tcPr>
          <w:p w14:paraId="486D1F25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35" w:type="dxa"/>
          </w:tcPr>
          <w:p w14:paraId="1D50BAA4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Nurak et al. (2025)</w:t>
            </w:r>
          </w:p>
        </w:tc>
        <w:tc>
          <w:tcPr>
            <w:tcW w:w="1162" w:type="dxa"/>
          </w:tcPr>
          <w:p w14:paraId="3D14E425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Prediksi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Penjualan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Warung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Kopi OI </w:t>
            </w:r>
            <w:proofErr w:type="spellStart"/>
            <w:r w:rsidRPr="00327C19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RF dan </w:t>
            </w: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1349" w:type="dxa"/>
          </w:tcPr>
          <w:p w14:paraId="65812C9E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JATI, 9(4)</w:t>
            </w:r>
          </w:p>
        </w:tc>
        <w:tc>
          <w:tcPr>
            <w:tcW w:w="1390" w:type="dxa"/>
          </w:tcPr>
          <w:p w14:paraId="279986B0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RF vs </w:t>
            </w: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1345" w:type="dxa"/>
          </w:tcPr>
          <w:p w14:paraId="47D0C6E2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Warung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Kopi OI (6 </w:t>
            </w:r>
            <w:proofErr w:type="spellStart"/>
            <w:r w:rsidRPr="00327C19">
              <w:rPr>
                <w:rFonts w:ascii="Times New Roman" w:hAnsi="Times New Roman" w:cs="Times New Roman"/>
              </w:rPr>
              <w:t>bulan</w:t>
            </w:r>
            <w:proofErr w:type="spellEnd"/>
            <w:r w:rsidRPr="00327C1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64" w:type="dxa"/>
          </w:tcPr>
          <w:p w14:paraId="2F6AA7BD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RF 64%, XGB 62%</w:t>
            </w:r>
          </w:p>
        </w:tc>
        <w:tc>
          <w:tcPr>
            <w:tcW w:w="1155" w:type="dxa"/>
          </w:tcPr>
          <w:p w14:paraId="29B1DD1F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Sedang - UMKM Indonesia</w:t>
            </w:r>
          </w:p>
        </w:tc>
      </w:tr>
      <w:tr w:rsidR="00327C19" w:rsidRPr="00327C19" w14:paraId="314301F4" w14:textId="77777777" w:rsidTr="00327C19">
        <w:trPr>
          <w:jc w:val="center"/>
        </w:trPr>
        <w:tc>
          <w:tcPr>
            <w:tcW w:w="562" w:type="dxa"/>
          </w:tcPr>
          <w:p w14:paraId="75B1462C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35" w:type="dxa"/>
          </w:tcPr>
          <w:p w14:paraId="2CDDF04F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Nafi et al. (2026)</w:t>
            </w:r>
          </w:p>
        </w:tc>
        <w:tc>
          <w:tcPr>
            <w:tcW w:w="1162" w:type="dxa"/>
          </w:tcPr>
          <w:p w14:paraId="5958D6F2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Akurasi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Prediksi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Stok Bahan Baku </w:t>
            </w:r>
            <w:proofErr w:type="spellStart"/>
            <w:r w:rsidRPr="00327C19">
              <w:rPr>
                <w:rFonts w:ascii="Times New Roman" w:hAnsi="Times New Roman" w:cs="Times New Roman"/>
              </w:rPr>
              <w:t>Furnitur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RF Regressor</w:t>
            </w:r>
          </w:p>
        </w:tc>
        <w:tc>
          <w:tcPr>
            <w:tcW w:w="1349" w:type="dxa"/>
          </w:tcPr>
          <w:p w14:paraId="403AF05C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JOSH, 7(2)</w:t>
            </w:r>
          </w:p>
        </w:tc>
        <w:tc>
          <w:tcPr>
            <w:tcW w:w="1390" w:type="dxa"/>
          </w:tcPr>
          <w:p w14:paraId="3023C939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Random Forest Regressor</w:t>
            </w:r>
          </w:p>
        </w:tc>
        <w:tc>
          <w:tcPr>
            <w:tcW w:w="1345" w:type="dxa"/>
          </w:tcPr>
          <w:p w14:paraId="67EB5457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Stok </w:t>
            </w:r>
            <w:proofErr w:type="spellStart"/>
            <w:r w:rsidRPr="00327C19">
              <w:rPr>
                <w:rFonts w:ascii="Times New Roman" w:hAnsi="Times New Roman" w:cs="Times New Roman"/>
              </w:rPr>
              <w:t>bahan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baku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furnitur</w:t>
            </w:r>
            <w:proofErr w:type="spellEnd"/>
          </w:p>
        </w:tc>
        <w:tc>
          <w:tcPr>
            <w:tcW w:w="1164" w:type="dxa"/>
          </w:tcPr>
          <w:p w14:paraId="4A0F7621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R²=0.84, MAE=5.4</w:t>
            </w:r>
          </w:p>
        </w:tc>
        <w:tc>
          <w:tcPr>
            <w:tcW w:w="1155" w:type="dxa"/>
          </w:tcPr>
          <w:p w14:paraId="4E33B8BD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Tinggi - Domain furniture Indonesia</w:t>
            </w:r>
          </w:p>
        </w:tc>
      </w:tr>
      <w:tr w:rsidR="00327C19" w:rsidRPr="00327C19" w14:paraId="5D2BADC6" w14:textId="77777777" w:rsidTr="00327C19">
        <w:trPr>
          <w:jc w:val="center"/>
        </w:trPr>
        <w:tc>
          <w:tcPr>
            <w:tcW w:w="562" w:type="dxa"/>
          </w:tcPr>
          <w:p w14:paraId="72AEB891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35" w:type="dxa"/>
          </w:tcPr>
          <w:p w14:paraId="33EB8518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Yang (2023)</w:t>
            </w:r>
          </w:p>
        </w:tc>
        <w:tc>
          <w:tcPr>
            <w:tcW w:w="1162" w:type="dxa"/>
          </w:tcPr>
          <w:p w14:paraId="6D5DAB47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Sales Prediction of Walmart Sales Based on OLS, RF, and </w:t>
            </w: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1349" w:type="dxa"/>
          </w:tcPr>
          <w:p w14:paraId="3D80C086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HSET, 49</w:t>
            </w:r>
          </w:p>
        </w:tc>
        <w:tc>
          <w:tcPr>
            <w:tcW w:w="1390" w:type="dxa"/>
          </w:tcPr>
          <w:p w14:paraId="0F66A6BB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OLS, RF, </w:t>
            </w: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1345" w:type="dxa"/>
          </w:tcPr>
          <w:p w14:paraId="7017036F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Walmart (421.000+ records)</w:t>
            </w:r>
          </w:p>
        </w:tc>
        <w:tc>
          <w:tcPr>
            <w:tcW w:w="1164" w:type="dxa"/>
          </w:tcPr>
          <w:p w14:paraId="3DEBBFAC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R²=0.984</w:t>
            </w:r>
          </w:p>
        </w:tc>
        <w:tc>
          <w:tcPr>
            <w:tcW w:w="1155" w:type="dxa"/>
          </w:tcPr>
          <w:p w14:paraId="1824F730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Sedang - Benchmark </w:t>
            </w:r>
            <w:proofErr w:type="spellStart"/>
            <w:r w:rsidRPr="00327C19">
              <w:rPr>
                <w:rFonts w:ascii="Times New Roman" w:hAnsi="Times New Roman" w:cs="Times New Roman"/>
              </w:rPr>
              <w:t>ritel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besar</w:t>
            </w:r>
            <w:proofErr w:type="spellEnd"/>
          </w:p>
        </w:tc>
      </w:tr>
      <w:tr w:rsidR="00327C19" w:rsidRPr="00327C19" w14:paraId="4D7F5849" w14:textId="77777777" w:rsidTr="00327C19">
        <w:trPr>
          <w:jc w:val="center"/>
        </w:trPr>
        <w:tc>
          <w:tcPr>
            <w:tcW w:w="562" w:type="dxa"/>
          </w:tcPr>
          <w:p w14:paraId="6FB66DC0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35" w:type="dxa"/>
          </w:tcPr>
          <w:p w14:paraId="449D6360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Jin (2024)</w:t>
            </w:r>
          </w:p>
        </w:tc>
        <w:tc>
          <w:tcPr>
            <w:tcW w:w="1162" w:type="dxa"/>
          </w:tcPr>
          <w:p w14:paraId="64FA20D5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Sales Prediction Based on ML Approach: SVM, </w:t>
            </w: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and RF</w:t>
            </w:r>
          </w:p>
        </w:tc>
        <w:tc>
          <w:tcPr>
            <w:tcW w:w="1349" w:type="dxa"/>
          </w:tcPr>
          <w:p w14:paraId="6ACA65BD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HSET, 88</w:t>
            </w:r>
          </w:p>
        </w:tc>
        <w:tc>
          <w:tcPr>
            <w:tcW w:w="1390" w:type="dxa"/>
          </w:tcPr>
          <w:p w14:paraId="71AE061C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SVM, </w:t>
            </w: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>, RF (</w:t>
            </w:r>
            <w:proofErr w:type="spellStart"/>
            <w:r w:rsidRPr="00327C19">
              <w:rPr>
                <w:rFonts w:ascii="Times New Roman" w:hAnsi="Times New Roman" w:cs="Times New Roman"/>
              </w:rPr>
              <w:t>teoritis</w:t>
            </w:r>
            <w:proofErr w:type="spellEnd"/>
            <w:r w:rsidRPr="00327C1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45" w:type="dxa"/>
          </w:tcPr>
          <w:p w14:paraId="3C2D4327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Review paper</w:t>
            </w:r>
          </w:p>
        </w:tc>
        <w:tc>
          <w:tcPr>
            <w:tcW w:w="1164" w:type="dxa"/>
          </w:tcPr>
          <w:p w14:paraId="2F76070F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Tinjauan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327C19">
              <w:rPr>
                <w:rFonts w:ascii="Times New Roman" w:hAnsi="Times New Roman" w:cs="Times New Roman"/>
              </w:rPr>
              <w:t>algoritma</w:t>
            </w:r>
            <w:proofErr w:type="spellEnd"/>
          </w:p>
        </w:tc>
        <w:tc>
          <w:tcPr>
            <w:tcW w:w="1155" w:type="dxa"/>
          </w:tcPr>
          <w:p w14:paraId="5DF9A6C2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Sedang - </w:t>
            </w:r>
            <w:proofErr w:type="spellStart"/>
            <w:r w:rsidRPr="00327C19">
              <w:rPr>
                <w:rFonts w:ascii="Times New Roman" w:hAnsi="Times New Roman" w:cs="Times New Roman"/>
              </w:rPr>
              <w:t>Landasan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teori</w:t>
            </w:r>
            <w:proofErr w:type="spellEnd"/>
          </w:p>
        </w:tc>
      </w:tr>
      <w:tr w:rsidR="00327C19" w:rsidRPr="00327C19" w14:paraId="54B6FAE0" w14:textId="77777777" w:rsidTr="00327C19">
        <w:trPr>
          <w:jc w:val="center"/>
        </w:trPr>
        <w:tc>
          <w:tcPr>
            <w:tcW w:w="562" w:type="dxa"/>
          </w:tcPr>
          <w:p w14:paraId="296AD35E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35" w:type="dxa"/>
          </w:tcPr>
          <w:p w14:paraId="023B97BE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Budiman et al. (2025)</w:t>
            </w:r>
          </w:p>
        </w:tc>
        <w:tc>
          <w:tcPr>
            <w:tcW w:w="1162" w:type="dxa"/>
          </w:tcPr>
          <w:p w14:paraId="4338F84A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Optimization Using Hybrid BO and Nested CV for Calorie Prediction</w:t>
            </w:r>
          </w:p>
        </w:tc>
        <w:tc>
          <w:tcPr>
            <w:tcW w:w="1349" w:type="dxa"/>
          </w:tcPr>
          <w:p w14:paraId="7B9A056D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TELKOMNIKA, 23(3)</w:t>
            </w:r>
          </w:p>
        </w:tc>
        <w:tc>
          <w:tcPr>
            <w:tcW w:w="1390" w:type="dxa"/>
          </w:tcPr>
          <w:p w14:paraId="5ECF0F92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+ Hybrid BO + Nested CV</w:t>
            </w:r>
          </w:p>
        </w:tc>
        <w:tc>
          <w:tcPr>
            <w:tcW w:w="1345" w:type="dxa"/>
          </w:tcPr>
          <w:p w14:paraId="4895404F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Wearable device data</w:t>
            </w:r>
          </w:p>
        </w:tc>
        <w:tc>
          <w:tcPr>
            <w:tcW w:w="1164" w:type="dxa"/>
          </w:tcPr>
          <w:p w14:paraId="20D10299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MSE=4294, R²=0.9917</w:t>
            </w:r>
          </w:p>
        </w:tc>
        <w:tc>
          <w:tcPr>
            <w:tcW w:w="1155" w:type="dxa"/>
          </w:tcPr>
          <w:p w14:paraId="0D5D70A4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Sedang - </w:t>
            </w:r>
            <w:proofErr w:type="spellStart"/>
            <w:r w:rsidRPr="00327C19">
              <w:rPr>
                <w:rFonts w:ascii="Times New Roman" w:hAnsi="Times New Roman" w:cs="Times New Roman"/>
              </w:rPr>
              <w:t>Variasi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BO hybrid (Scopus)</w:t>
            </w:r>
          </w:p>
        </w:tc>
      </w:tr>
      <w:tr w:rsidR="00327C19" w:rsidRPr="00327C19" w14:paraId="2807E625" w14:textId="77777777" w:rsidTr="00327C19">
        <w:trPr>
          <w:jc w:val="center"/>
        </w:trPr>
        <w:tc>
          <w:tcPr>
            <w:tcW w:w="562" w:type="dxa"/>
          </w:tcPr>
          <w:p w14:paraId="0AC33F2A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35" w:type="dxa"/>
          </w:tcPr>
          <w:p w14:paraId="7F5AF549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Kusuma et al. (2025)</w:t>
            </w:r>
          </w:p>
        </w:tc>
        <w:tc>
          <w:tcPr>
            <w:tcW w:w="1162" w:type="dxa"/>
          </w:tcPr>
          <w:p w14:paraId="5F80F937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Optimasi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Model </w:t>
            </w: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Berbasis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r w:rsidRPr="00327C19">
              <w:rPr>
                <w:rFonts w:ascii="Times New Roman" w:hAnsi="Times New Roman" w:cs="Times New Roman"/>
              </w:rPr>
              <w:lastRenderedPageBreak/>
              <w:t>Bayesian Optimization (BOXGB)</w:t>
            </w:r>
          </w:p>
        </w:tc>
        <w:tc>
          <w:tcPr>
            <w:tcW w:w="1349" w:type="dxa"/>
          </w:tcPr>
          <w:p w14:paraId="71E58B05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lastRenderedPageBreak/>
              <w:t>JTIIK, 12(1)</w:t>
            </w:r>
          </w:p>
        </w:tc>
        <w:tc>
          <w:tcPr>
            <w:tcW w:w="1390" w:type="dxa"/>
          </w:tcPr>
          <w:p w14:paraId="0E132911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+ BO (BOXGB)</w:t>
            </w:r>
          </w:p>
        </w:tc>
        <w:tc>
          <w:tcPr>
            <w:tcW w:w="1345" w:type="dxa"/>
          </w:tcPr>
          <w:p w14:paraId="101B3A89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327C19">
              <w:rPr>
                <w:rFonts w:ascii="Times New Roman" w:hAnsi="Times New Roman" w:cs="Times New Roman"/>
              </w:rPr>
              <w:t>risiko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kehamilan</w:t>
            </w:r>
            <w:proofErr w:type="spellEnd"/>
          </w:p>
        </w:tc>
        <w:tc>
          <w:tcPr>
            <w:tcW w:w="1164" w:type="dxa"/>
          </w:tcPr>
          <w:p w14:paraId="7FA14693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Akurasi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87%, F1 88%</w:t>
            </w:r>
          </w:p>
        </w:tc>
        <w:tc>
          <w:tcPr>
            <w:tcW w:w="1155" w:type="dxa"/>
          </w:tcPr>
          <w:p w14:paraId="691D6711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Sedang - </w:t>
            </w:r>
            <w:proofErr w:type="spellStart"/>
            <w:r w:rsidRPr="00327C19">
              <w:rPr>
                <w:rFonts w:ascii="Times New Roman" w:hAnsi="Times New Roman" w:cs="Times New Roman"/>
              </w:rPr>
              <w:t>XGBoost+BO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domain </w:t>
            </w:r>
            <w:proofErr w:type="spellStart"/>
            <w:r w:rsidRPr="00327C19">
              <w:rPr>
                <w:rFonts w:ascii="Times New Roman" w:hAnsi="Times New Roman" w:cs="Times New Roman"/>
              </w:rPr>
              <w:t>kesehatan</w:t>
            </w:r>
            <w:proofErr w:type="spellEnd"/>
          </w:p>
        </w:tc>
      </w:tr>
      <w:tr w:rsidR="00327C19" w:rsidRPr="00327C19" w14:paraId="6E9B6B95" w14:textId="77777777" w:rsidTr="00327C19">
        <w:trPr>
          <w:jc w:val="center"/>
        </w:trPr>
        <w:tc>
          <w:tcPr>
            <w:tcW w:w="562" w:type="dxa"/>
          </w:tcPr>
          <w:p w14:paraId="5214F3A7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035" w:type="dxa"/>
          </w:tcPr>
          <w:p w14:paraId="08D4422F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Valentino &amp; Putri (2025)</w:t>
            </w:r>
          </w:p>
        </w:tc>
        <w:tc>
          <w:tcPr>
            <w:tcW w:w="1162" w:type="dxa"/>
          </w:tcPr>
          <w:p w14:paraId="51FBC9DC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Analisis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Kinerja </w:t>
            </w: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BO </w:t>
            </w:r>
            <w:proofErr w:type="spellStart"/>
            <w:r w:rsidRPr="00327C19">
              <w:rPr>
                <w:rFonts w:ascii="Times New Roman" w:hAnsi="Times New Roman" w:cs="Times New Roman"/>
              </w:rPr>
              <w:t>dalam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Prediksi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Harga Ethereum</w:t>
            </w:r>
          </w:p>
        </w:tc>
        <w:tc>
          <w:tcPr>
            <w:tcW w:w="1349" w:type="dxa"/>
          </w:tcPr>
          <w:p w14:paraId="437BCD05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JNATIA, 3(4)</w:t>
            </w:r>
          </w:p>
        </w:tc>
        <w:tc>
          <w:tcPr>
            <w:tcW w:w="1390" w:type="dxa"/>
          </w:tcPr>
          <w:p w14:paraId="7F751952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+ BO</w:t>
            </w:r>
          </w:p>
        </w:tc>
        <w:tc>
          <w:tcPr>
            <w:tcW w:w="1345" w:type="dxa"/>
          </w:tcPr>
          <w:p w14:paraId="4A595D31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Harga Ethereum</w:t>
            </w:r>
          </w:p>
        </w:tc>
        <w:tc>
          <w:tcPr>
            <w:tcW w:w="1164" w:type="dxa"/>
          </w:tcPr>
          <w:p w14:paraId="61590B1F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R² </w:t>
            </w:r>
            <w:proofErr w:type="spellStart"/>
            <w:r w:rsidRPr="00327C19">
              <w:rPr>
                <w:rFonts w:ascii="Times New Roman" w:hAnsi="Times New Roman" w:cs="Times New Roman"/>
              </w:rPr>
              <w:t>tinggi</w:t>
            </w:r>
            <w:proofErr w:type="spellEnd"/>
          </w:p>
        </w:tc>
        <w:tc>
          <w:tcPr>
            <w:tcW w:w="1155" w:type="dxa"/>
          </w:tcPr>
          <w:p w14:paraId="300C9ACD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Sedang - BO </w:t>
            </w:r>
            <w:proofErr w:type="spellStart"/>
            <w:r w:rsidRPr="00327C19">
              <w:rPr>
                <w:rFonts w:ascii="Times New Roman" w:hAnsi="Times New Roman" w:cs="Times New Roman"/>
              </w:rPr>
              <w:t>untuk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time series </w:t>
            </w:r>
            <w:proofErr w:type="spellStart"/>
            <w:r w:rsidRPr="00327C19">
              <w:rPr>
                <w:rFonts w:ascii="Times New Roman" w:hAnsi="Times New Roman" w:cs="Times New Roman"/>
              </w:rPr>
              <w:t>finansial</w:t>
            </w:r>
            <w:proofErr w:type="spellEnd"/>
          </w:p>
        </w:tc>
      </w:tr>
      <w:tr w:rsidR="00327C19" w:rsidRPr="00327C19" w14:paraId="08B7DADB" w14:textId="77777777" w:rsidTr="00327C19">
        <w:trPr>
          <w:jc w:val="center"/>
        </w:trPr>
        <w:tc>
          <w:tcPr>
            <w:tcW w:w="562" w:type="dxa"/>
          </w:tcPr>
          <w:p w14:paraId="5B7B2D69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35" w:type="dxa"/>
          </w:tcPr>
          <w:p w14:paraId="1F89FFC5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Pratama &amp; Baita (2025)</w:t>
            </w:r>
          </w:p>
        </w:tc>
        <w:tc>
          <w:tcPr>
            <w:tcW w:w="1162" w:type="dxa"/>
          </w:tcPr>
          <w:p w14:paraId="0C25EE41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Prediksi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Stunting Balita </w:t>
            </w:r>
            <w:proofErr w:type="spellStart"/>
            <w:r w:rsidRPr="00327C19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dan BO</w:t>
            </w:r>
          </w:p>
        </w:tc>
        <w:tc>
          <w:tcPr>
            <w:tcW w:w="1349" w:type="dxa"/>
          </w:tcPr>
          <w:p w14:paraId="2631E43E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JoTI</w:t>
            </w:r>
            <w:proofErr w:type="spellEnd"/>
            <w:r w:rsidRPr="00327C19">
              <w:rPr>
                <w:rFonts w:ascii="Times New Roman" w:hAnsi="Times New Roman" w:cs="Times New Roman"/>
              </w:rPr>
              <w:t>, 7(2)</w:t>
            </w:r>
          </w:p>
        </w:tc>
        <w:tc>
          <w:tcPr>
            <w:tcW w:w="1390" w:type="dxa"/>
          </w:tcPr>
          <w:p w14:paraId="630DF3F1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+ BO</w:t>
            </w:r>
          </w:p>
        </w:tc>
        <w:tc>
          <w:tcPr>
            <w:tcW w:w="1345" w:type="dxa"/>
          </w:tcPr>
          <w:p w14:paraId="29544117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Data stunting </w:t>
            </w:r>
            <w:proofErr w:type="spellStart"/>
            <w:r w:rsidRPr="00327C19">
              <w:rPr>
                <w:rFonts w:ascii="Times New Roman" w:hAnsi="Times New Roman" w:cs="Times New Roman"/>
              </w:rPr>
              <w:t>balita</w:t>
            </w:r>
            <w:proofErr w:type="spellEnd"/>
          </w:p>
        </w:tc>
        <w:tc>
          <w:tcPr>
            <w:tcW w:w="1164" w:type="dxa"/>
          </w:tcPr>
          <w:p w14:paraId="2051CF59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R² </w:t>
            </w:r>
            <w:proofErr w:type="spellStart"/>
            <w:r w:rsidRPr="00327C19">
              <w:rPr>
                <w:rFonts w:ascii="Times New Roman" w:hAnsi="Times New Roman" w:cs="Times New Roman"/>
              </w:rPr>
              <w:t>tinggi</w:t>
            </w:r>
            <w:proofErr w:type="spellEnd"/>
          </w:p>
        </w:tc>
        <w:tc>
          <w:tcPr>
            <w:tcW w:w="1155" w:type="dxa"/>
          </w:tcPr>
          <w:p w14:paraId="7D8C4173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Sedang - Domain </w:t>
            </w:r>
            <w:proofErr w:type="spellStart"/>
            <w:r w:rsidRPr="00327C19">
              <w:rPr>
                <w:rFonts w:ascii="Times New Roman" w:hAnsi="Times New Roman" w:cs="Times New Roman"/>
              </w:rPr>
              <w:t>kesehatan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masyarakat</w:t>
            </w:r>
            <w:proofErr w:type="spellEnd"/>
          </w:p>
        </w:tc>
      </w:tr>
      <w:tr w:rsidR="00327C19" w:rsidRPr="00327C19" w14:paraId="3BB3D34C" w14:textId="77777777" w:rsidTr="00327C19">
        <w:trPr>
          <w:jc w:val="center"/>
        </w:trPr>
        <w:tc>
          <w:tcPr>
            <w:tcW w:w="562" w:type="dxa"/>
          </w:tcPr>
          <w:p w14:paraId="1053C3A0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035" w:type="dxa"/>
          </w:tcPr>
          <w:p w14:paraId="78849036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Wicaksana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&amp; Huda (2026)</w:t>
            </w:r>
          </w:p>
        </w:tc>
        <w:tc>
          <w:tcPr>
            <w:tcW w:w="1162" w:type="dxa"/>
          </w:tcPr>
          <w:p w14:paraId="109D6593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Optimized ML Approach for Malware Detection Using BO</w:t>
            </w:r>
          </w:p>
        </w:tc>
        <w:tc>
          <w:tcPr>
            <w:tcW w:w="1349" w:type="dxa"/>
          </w:tcPr>
          <w:p w14:paraId="014E78EB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Sisfokom</w:t>
            </w:r>
            <w:proofErr w:type="spellEnd"/>
            <w:r w:rsidRPr="00327C19">
              <w:rPr>
                <w:rFonts w:ascii="Times New Roman" w:hAnsi="Times New Roman" w:cs="Times New Roman"/>
              </w:rPr>
              <w:t>, 15(1)</w:t>
            </w:r>
          </w:p>
        </w:tc>
        <w:tc>
          <w:tcPr>
            <w:tcW w:w="1390" w:type="dxa"/>
          </w:tcPr>
          <w:p w14:paraId="3A8191E8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XGBoost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+ BO</w:t>
            </w:r>
          </w:p>
        </w:tc>
        <w:tc>
          <w:tcPr>
            <w:tcW w:w="1345" w:type="dxa"/>
          </w:tcPr>
          <w:p w14:paraId="17C75683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Malware detection</w:t>
            </w:r>
          </w:p>
        </w:tc>
        <w:tc>
          <w:tcPr>
            <w:tcW w:w="1164" w:type="dxa"/>
          </w:tcPr>
          <w:p w14:paraId="554EADBD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Akurasi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tinggi</w:t>
            </w:r>
            <w:proofErr w:type="spellEnd"/>
          </w:p>
        </w:tc>
        <w:tc>
          <w:tcPr>
            <w:tcW w:w="1155" w:type="dxa"/>
          </w:tcPr>
          <w:p w14:paraId="466C16CF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Rendah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- Domain cybersecurity</w:t>
            </w:r>
          </w:p>
        </w:tc>
      </w:tr>
      <w:tr w:rsidR="00327C19" w:rsidRPr="00327C19" w14:paraId="7727DB97" w14:textId="77777777" w:rsidTr="00327C19">
        <w:trPr>
          <w:jc w:val="center"/>
        </w:trPr>
        <w:tc>
          <w:tcPr>
            <w:tcW w:w="562" w:type="dxa"/>
          </w:tcPr>
          <w:p w14:paraId="7CBDEB1D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035" w:type="dxa"/>
          </w:tcPr>
          <w:p w14:paraId="1CF1B5F1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Abror et al. (2025)</w:t>
            </w:r>
          </w:p>
        </w:tc>
        <w:tc>
          <w:tcPr>
            <w:tcW w:w="1162" w:type="dxa"/>
          </w:tcPr>
          <w:p w14:paraId="7FDDA282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WMA </w:t>
            </w:r>
            <w:proofErr w:type="spellStart"/>
            <w:r w:rsidRPr="00327C19">
              <w:rPr>
                <w:rFonts w:ascii="Times New Roman" w:hAnsi="Times New Roman" w:cs="Times New Roman"/>
              </w:rPr>
              <w:t>dalam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Sistem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Peramalan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Stok Material Finishing Mebel</w:t>
            </w:r>
          </w:p>
        </w:tc>
        <w:tc>
          <w:tcPr>
            <w:tcW w:w="1349" w:type="dxa"/>
          </w:tcPr>
          <w:p w14:paraId="74B04BC3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JITIK, 5(1)</w:t>
            </w:r>
          </w:p>
        </w:tc>
        <w:tc>
          <w:tcPr>
            <w:tcW w:w="1390" w:type="dxa"/>
          </w:tcPr>
          <w:p w14:paraId="2A575F78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Weighted Moving Average</w:t>
            </w:r>
          </w:p>
        </w:tc>
        <w:tc>
          <w:tcPr>
            <w:tcW w:w="1345" w:type="dxa"/>
          </w:tcPr>
          <w:p w14:paraId="74F63A29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Stok finishing </w:t>
            </w:r>
            <w:proofErr w:type="spellStart"/>
            <w:r w:rsidRPr="00327C19">
              <w:rPr>
                <w:rFonts w:ascii="Times New Roman" w:hAnsi="Times New Roman" w:cs="Times New Roman"/>
              </w:rPr>
              <w:t>mebel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Wahyu Furniture</w:t>
            </w:r>
          </w:p>
        </w:tc>
        <w:tc>
          <w:tcPr>
            <w:tcW w:w="1164" w:type="dxa"/>
          </w:tcPr>
          <w:p w14:paraId="2522203F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Peramalan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stok</w:t>
            </w:r>
            <w:proofErr w:type="spellEnd"/>
          </w:p>
        </w:tc>
        <w:tc>
          <w:tcPr>
            <w:tcW w:w="1155" w:type="dxa"/>
          </w:tcPr>
          <w:p w14:paraId="293BD35A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Tinggi - Domain furniture </w:t>
            </w:r>
            <w:proofErr w:type="spellStart"/>
            <w:r w:rsidRPr="00327C19">
              <w:rPr>
                <w:rFonts w:ascii="Times New Roman" w:hAnsi="Times New Roman" w:cs="Times New Roman"/>
              </w:rPr>
              <w:t>Jepara</w:t>
            </w:r>
            <w:proofErr w:type="spellEnd"/>
          </w:p>
        </w:tc>
      </w:tr>
      <w:tr w:rsidR="00327C19" w:rsidRPr="00327C19" w14:paraId="1ECFB202" w14:textId="77777777" w:rsidTr="00327C19">
        <w:trPr>
          <w:jc w:val="center"/>
        </w:trPr>
        <w:tc>
          <w:tcPr>
            <w:tcW w:w="562" w:type="dxa"/>
          </w:tcPr>
          <w:p w14:paraId="4F201D07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035" w:type="dxa"/>
          </w:tcPr>
          <w:p w14:paraId="1E06620C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Aditya (2022)</w:t>
            </w:r>
          </w:p>
        </w:tc>
        <w:tc>
          <w:tcPr>
            <w:tcW w:w="1162" w:type="dxa"/>
          </w:tcPr>
          <w:p w14:paraId="75EC2B4A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Prediksi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Penjualan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Mebel </w:t>
            </w:r>
            <w:proofErr w:type="spellStart"/>
            <w:r w:rsidRPr="00327C19">
              <w:rPr>
                <w:rFonts w:ascii="Times New Roman" w:hAnsi="Times New Roman" w:cs="Times New Roman"/>
              </w:rPr>
              <w:t>Jepara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Indo </w:t>
            </w:r>
            <w:proofErr w:type="spellStart"/>
            <w:r w:rsidRPr="00327C19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Least Square</w:t>
            </w:r>
          </w:p>
        </w:tc>
        <w:tc>
          <w:tcPr>
            <w:tcW w:w="1349" w:type="dxa"/>
          </w:tcPr>
          <w:p w14:paraId="0045BA49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WJIT, 4(2)</w:t>
            </w:r>
          </w:p>
        </w:tc>
        <w:tc>
          <w:tcPr>
            <w:tcW w:w="1390" w:type="dxa"/>
          </w:tcPr>
          <w:p w14:paraId="0E083480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>Least Square</w:t>
            </w:r>
          </w:p>
        </w:tc>
        <w:tc>
          <w:tcPr>
            <w:tcW w:w="1345" w:type="dxa"/>
          </w:tcPr>
          <w:p w14:paraId="6BD2CBE5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proofErr w:type="spellStart"/>
            <w:r w:rsidRPr="00327C19">
              <w:rPr>
                <w:rFonts w:ascii="Times New Roman" w:hAnsi="Times New Roman" w:cs="Times New Roman"/>
              </w:rPr>
              <w:t>Penjualan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mebel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27C19">
              <w:rPr>
                <w:rFonts w:ascii="Times New Roman" w:hAnsi="Times New Roman" w:cs="Times New Roman"/>
              </w:rPr>
              <w:t>Jepara</w:t>
            </w:r>
            <w:proofErr w:type="spellEnd"/>
            <w:r w:rsidRPr="00327C19">
              <w:rPr>
                <w:rFonts w:ascii="Times New Roman" w:hAnsi="Times New Roman" w:cs="Times New Roman"/>
              </w:rPr>
              <w:t xml:space="preserve"> Indo</w:t>
            </w:r>
          </w:p>
        </w:tc>
        <w:tc>
          <w:tcPr>
            <w:tcW w:w="1164" w:type="dxa"/>
          </w:tcPr>
          <w:p w14:paraId="10E4FDA5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Baseline </w:t>
            </w:r>
            <w:proofErr w:type="spellStart"/>
            <w:r w:rsidRPr="00327C19">
              <w:rPr>
                <w:rFonts w:ascii="Times New Roman" w:hAnsi="Times New Roman" w:cs="Times New Roman"/>
              </w:rPr>
              <w:t>statistik</w:t>
            </w:r>
            <w:proofErr w:type="spellEnd"/>
          </w:p>
        </w:tc>
        <w:tc>
          <w:tcPr>
            <w:tcW w:w="1155" w:type="dxa"/>
          </w:tcPr>
          <w:p w14:paraId="3BE36CBF" w14:textId="77777777" w:rsidR="00327C19" w:rsidRPr="00327C19" w:rsidRDefault="00327C19" w:rsidP="009B7EB2">
            <w:pPr>
              <w:rPr>
                <w:rFonts w:ascii="Times New Roman" w:hAnsi="Times New Roman" w:cs="Times New Roman"/>
              </w:rPr>
            </w:pPr>
            <w:r w:rsidRPr="00327C19">
              <w:rPr>
                <w:rFonts w:ascii="Times New Roman" w:hAnsi="Times New Roman" w:cs="Times New Roman"/>
              </w:rPr>
              <w:t xml:space="preserve">Tinggi - Domain furniture </w:t>
            </w:r>
            <w:proofErr w:type="spellStart"/>
            <w:r w:rsidRPr="00327C19">
              <w:rPr>
                <w:rFonts w:ascii="Times New Roman" w:hAnsi="Times New Roman" w:cs="Times New Roman"/>
              </w:rPr>
              <w:t>Jepara</w:t>
            </w:r>
            <w:proofErr w:type="spellEnd"/>
          </w:p>
        </w:tc>
      </w:tr>
    </w:tbl>
    <w:p w14:paraId="367D7189" w14:textId="77777777" w:rsidR="00327C19" w:rsidRDefault="00327C19">
      <w:pPr>
        <w:rPr>
          <w:rFonts w:ascii="Times New Roman" w:hAnsi="Times New Roman" w:cs="Times New Roman"/>
        </w:rPr>
      </w:pPr>
    </w:p>
    <w:p w14:paraId="4419B251" w14:textId="77777777" w:rsidR="00327C19" w:rsidRDefault="00327C19">
      <w:pPr>
        <w:rPr>
          <w:rFonts w:ascii="Times New Roman" w:hAnsi="Times New Roman" w:cs="Times New Roman"/>
        </w:rPr>
      </w:pPr>
    </w:p>
    <w:p w14:paraId="649DCC69" w14:textId="77777777" w:rsidR="00327C19" w:rsidRPr="0034171D" w:rsidRDefault="00327C19">
      <w:pPr>
        <w:rPr>
          <w:rFonts w:ascii="Times New Roman" w:hAnsi="Times New Roman" w:cs="Times New Roman"/>
        </w:rPr>
      </w:pPr>
    </w:p>
    <w:sectPr w:rsidR="00327C19" w:rsidRPr="00341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37E73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3A97E02"/>
    <w:multiLevelType w:val="hybridMultilevel"/>
    <w:tmpl w:val="5BC070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071220">
    <w:abstractNumId w:val="1"/>
  </w:num>
  <w:num w:numId="2" w16cid:durableId="67765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71D"/>
    <w:rsid w:val="000C42C5"/>
    <w:rsid w:val="001C492C"/>
    <w:rsid w:val="00327C19"/>
    <w:rsid w:val="0034171D"/>
    <w:rsid w:val="004503A3"/>
    <w:rsid w:val="00B7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404FC"/>
  <w15:chartTrackingRefBased/>
  <w15:docId w15:val="{D40F8A03-FC9A-4090-9E5F-CA3C51EC9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7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41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unhideWhenUsed/>
    <w:rsid w:val="0034171D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 mahendra</dc:creator>
  <cp:keywords/>
  <dc:description/>
  <cp:lastModifiedBy>ricard mahendra</cp:lastModifiedBy>
  <cp:revision>1</cp:revision>
  <dcterms:created xsi:type="dcterms:W3CDTF">2026-10-10T05:13:00Z</dcterms:created>
  <dcterms:modified xsi:type="dcterms:W3CDTF">2026-10-10T05:31:00Z</dcterms:modified>
</cp:coreProperties>
</file>