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DEL ESTUDIANTE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Última actualización: [</w:t>
      </w:r>
      <w:r w:rsidDel="00000000" w:rsidR="00000000" w:rsidRPr="00000000">
        <w:rPr>
          <w:rtl w:val="0"/>
        </w:rPr>
        <w:t xml:space="preserve">05/05/2026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Nombre o alias: Ric</w:t>
      </w:r>
      <w:r w:rsidDel="00000000" w:rsidR="00000000" w:rsidRPr="00000000">
        <w:rPr>
          <w:rtl w:val="0"/>
        </w:rPr>
        <w:t xml:space="preserve">ky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Lenguaje principal de estudio: </w:t>
      </w:r>
      <w:r w:rsidDel="00000000" w:rsidR="00000000" w:rsidRPr="00000000">
        <w:rPr>
          <w:rtl w:val="0"/>
        </w:rPr>
        <w:t xml:space="preserve">DOTNET/Angular</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Objetivo declarado: [trabajo, entrevistas técnicas, proyectos personales, otro]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Estilo de aprendizaje: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Prefiere aprender con: [analogías / ejemplos directos / proyectos / combinación]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Ritmo de sesión: [prefiere sesiones cortas e intensas / largas y progresivas]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Reacción ante errores: [se frustra rápido]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de autonomía: [necesita mucha guía / trabaja bien con pistas mínimas]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Preferencias de comunicación: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Idioma preferido para explicaciones: [español / inglés / combinación]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Prefiere que el tutor sea: [estricto y directo / alentador y paciente / neutral]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Notas adicionales del tutor:</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El estudiante demuestra una excelente capacidad de razonamiento lógico-matemático (deducción del for inverso). Sin embargo, requiere refuerzo en la visualización física de la memoria (Arquitectura de Computadores aplicada a .NET) para evitar confusiones entre Stack y Heap al diseñar sistemas de alto rendimiento.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estudiante responde muy bien a los retos de "optimización". Su perfil ha evolucionado de "programador de sintaxis" a "diseñador de flujos eficientes". Se recomienda mantener el nivel de exigencia en cuanto al rendimiento de las consultas (SQL vs RAM).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 detectado que tu estilo de aprendizaje está virando hacia la </w:t>
      </w:r>
      <w:r w:rsidDel="00000000" w:rsidR="00000000" w:rsidRPr="00000000">
        <w:rPr>
          <w:b w:val="1"/>
          <w:bCs w:val="1"/>
          <w:rtl w:val="0"/>
        </w:rPr>
        <w:t xml:space="preserve">Arquitectura de Sistemas</w:t>
      </w:r>
      <w:r w:rsidDel="00000000" w:rsidR="00000000" w:rsidRPr="00000000">
        <w:rPr>
          <w:rtl w:val="0"/>
        </w:rPr>
        <w:t xml:space="preserve">. Te interesa más el "cómo conecto las piezas" que la sintaxis pura de Angular o C#. </w:t>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estudiante muestra una respuesta sobresaliente ante el rol de </w:t>
      </w:r>
      <w:r w:rsidDel="00000000" w:rsidR="00000000" w:rsidRPr="00000000">
        <w:rPr>
          <w:b w:val="1"/>
          <w:bCs w:val="1"/>
          <w:rtl w:val="0"/>
        </w:rPr>
        <w:t xml:space="preserve">Arquitecto</w:t>
      </w:r>
      <w:r w:rsidDel="00000000" w:rsidR="00000000" w:rsidRPr="00000000">
        <w:rPr>
          <w:rtl w:val="0"/>
        </w:rPr>
        <w:t xml:space="preserve"> y la </w:t>
      </w:r>
      <w:r w:rsidDel="00000000" w:rsidR="00000000" w:rsidRPr="00000000">
        <w:rPr>
          <w:b w:val="1"/>
          <w:bCs w:val="1"/>
          <w:rtl w:val="0"/>
        </w:rPr>
        <w:t xml:space="preserve">Evaluación Adversarial</w:t>
      </w:r>
      <w:r w:rsidDel="00000000" w:rsidR="00000000" w:rsidRPr="00000000">
        <w:rPr>
          <w:rtl w:val="0"/>
        </w:rPr>
        <w:t xml:space="preserve">. Su capacidad de razonamiento lógico supera su dominio sintáctico, lo que sugiere que los desafíos de diseño de sistemas son la mejor vía para su progreso.</w:t>
        <w:br w:type="textWrapping"/>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 DE ACTUALIZACION: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 este archivo cada 4-6 sesiones, o inmediatamente si el usuario expresa explícitamente que algo no le está funcionando (ej. "prefiero menos analogías", "ve más rápido", "necesito más ejemplos"). El tutor puede sugerir una actualización si detecta un cambio consistente en el comportamiento del usuario.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