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835AE" w14:textId="77777777" w:rsidR="00AD49B8" w:rsidRPr="00F32D68" w:rsidRDefault="00000000" w:rsidP="00B02261">
      <w:pPr>
        <w:spacing w:after="200"/>
        <w:jc w:val="both"/>
      </w:pPr>
      <w:r w:rsidRPr="00F32D68">
        <w:rPr>
          <w:noProof/>
        </w:rPr>
        <w:drawing>
          <wp:anchor distT="0" distB="0" distL="114300" distR="114300" simplePos="0" relativeHeight="251658240" behindDoc="0" locked="0" layoutInCell="1" allowOverlap="1" wp14:anchorId="11D152AD" wp14:editId="29510CF4">
            <wp:simplePos x="0" y="0"/>
            <wp:positionH relativeFrom="column">
              <wp:align>center</wp:align>
            </wp:positionH>
            <wp:positionV relativeFrom="paragraph">
              <wp:posOffset>-43180</wp:posOffset>
            </wp:positionV>
            <wp:extent cx="4140000" cy="471600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AFECDC" w14:textId="77777777" w:rsidR="00B02261" w:rsidRPr="00F32D68" w:rsidRDefault="00B02261" w:rsidP="00B02261">
      <w:pPr>
        <w:pStyle w:val="Heading1"/>
      </w:pPr>
    </w:p>
    <w:p w14:paraId="63D8AA0D" w14:textId="77777777" w:rsidR="00B02261" w:rsidRPr="00F32D68" w:rsidRDefault="00B02261" w:rsidP="00B02261">
      <w:pPr>
        <w:pStyle w:val="Heading1"/>
        <w:jc w:val="center"/>
      </w:pPr>
    </w:p>
    <w:p w14:paraId="56702283" w14:textId="181E776F" w:rsidR="00AD49B8" w:rsidRPr="00F32D68" w:rsidRDefault="00000000" w:rsidP="00F32D68">
      <w:pPr>
        <w:jc w:val="center"/>
        <w:rPr>
          <w:rFonts w:ascii="Times New Roman" w:hAnsi="Times New Roman"/>
          <w:b/>
          <w:bCs/>
          <w:sz w:val="28"/>
          <w:szCs w:val="28"/>
        </w:rPr>
      </w:pPr>
      <w:bookmarkStart w:id="0" w:name="_Toc228352253"/>
      <w:r w:rsidRPr="00F32D68">
        <w:rPr>
          <w:rFonts w:ascii="Times New Roman" w:hAnsi="Times New Roman"/>
          <w:b/>
          <w:bCs/>
          <w:sz w:val="28"/>
          <w:szCs w:val="28"/>
        </w:rPr>
        <w:t>Instituto Superior de Engenharia de Lisboa</w:t>
      </w:r>
      <w:bookmarkEnd w:id="0"/>
    </w:p>
    <w:p w14:paraId="26E8CE50" w14:textId="77777777" w:rsidR="00AD49B8" w:rsidRPr="00F32D68" w:rsidRDefault="00000000" w:rsidP="00B02261">
      <w:pPr>
        <w:spacing w:after="560"/>
        <w:jc w:val="center"/>
      </w:pPr>
      <w:r w:rsidRPr="00F32D68">
        <w:t>Departamento de Engenharia de Electrónica e Telecomunicações e de Computadores</w:t>
      </w:r>
      <w:r w:rsidRPr="00F32D68">
        <w:br/>
        <w:t>Licenciatura em Engenharia Informática, Redes e Telecomunicações</w:t>
      </w:r>
    </w:p>
    <w:p w14:paraId="4C3F9AEB" w14:textId="77777777" w:rsidR="00AD49B8" w:rsidRPr="00670B70" w:rsidRDefault="00000000" w:rsidP="00670B70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670B70">
        <w:rPr>
          <w:rFonts w:ascii="Times New Roman" w:hAnsi="Times New Roman"/>
          <w:b/>
          <w:bCs/>
          <w:sz w:val="28"/>
          <w:szCs w:val="28"/>
        </w:rPr>
        <w:t>Relatório Intermédio de Projeto</w:t>
      </w:r>
    </w:p>
    <w:p w14:paraId="3F270AA1" w14:textId="77777777" w:rsidR="00AD49B8" w:rsidRPr="00F32D68" w:rsidRDefault="00000000" w:rsidP="00B02261">
      <w:pPr>
        <w:spacing w:after="1160"/>
        <w:jc w:val="center"/>
      </w:pPr>
      <w:r w:rsidRPr="00F32D68">
        <w:t xml:space="preserve">API de comunicação para </w:t>
      </w:r>
      <w:r w:rsidRPr="00F32D68">
        <w:rPr>
          <w:i/>
        </w:rPr>
        <w:t>smart tool cabinets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535"/>
      </w:tblGrid>
      <w:tr w:rsidR="00AD49B8" w:rsidRPr="00F32D68" w14:paraId="00777FBC" w14:textId="77777777">
        <w:trPr>
          <w:tblHeader/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7CF937C" w14:textId="77777777" w:rsidR="00AD49B8" w:rsidRPr="00F32D68" w:rsidRDefault="00000000" w:rsidP="00B02261">
            <w:pPr>
              <w:spacing w:after="0"/>
              <w:jc w:val="center"/>
            </w:pPr>
            <w:r w:rsidRPr="00F32D68">
              <w:rPr>
                <w:b/>
              </w:rPr>
              <w:t>Unidade curricular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59E372" w14:textId="77777777" w:rsidR="00AD49B8" w:rsidRPr="00F32D68" w:rsidRDefault="00000000" w:rsidP="00B02261">
            <w:pPr>
              <w:spacing w:after="0"/>
              <w:jc w:val="center"/>
            </w:pPr>
            <w:r w:rsidRPr="00F32D68">
              <w:rPr>
                <w:b/>
              </w:rPr>
              <w:t>Projeto - LEIRT</w:t>
            </w:r>
          </w:p>
        </w:tc>
      </w:tr>
      <w:tr w:rsidR="00AD49B8" w:rsidRPr="00F32D68" w14:paraId="5552934E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36BF151" w14:textId="77777777" w:rsidR="00AD49B8" w:rsidRPr="00F32D68" w:rsidRDefault="00000000" w:rsidP="00B02261">
            <w:pPr>
              <w:spacing w:after="0"/>
              <w:jc w:val="center"/>
            </w:pPr>
            <w:r w:rsidRPr="00F32D68">
              <w:t>Aluno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F1575BC" w14:textId="77777777" w:rsidR="00AD49B8" w:rsidRPr="00F32D68" w:rsidRDefault="00000000" w:rsidP="00B02261">
            <w:pPr>
              <w:spacing w:after="0"/>
              <w:jc w:val="center"/>
            </w:pPr>
            <w:r w:rsidRPr="00F32D68">
              <w:t>Ricardo Nobre (48713)</w:t>
            </w:r>
          </w:p>
        </w:tc>
      </w:tr>
      <w:tr w:rsidR="00AD49B8" w:rsidRPr="00F32D68" w14:paraId="12685C51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BEA0867" w14:textId="77777777" w:rsidR="00AD49B8" w:rsidRPr="00F32D68" w:rsidRDefault="00000000" w:rsidP="00B02261">
            <w:pPr>
              <w:spacing w:after="0"/>
              <w:jc w:val="center"/>
            </w:pPr>
            <w:r w:rsidRPr="00F32D68">
              <w:t>Orientadores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5134EE" w14:textId="77777777" w:rsidR="00AD49B8" w:rsidRPr="00F32D68" w:rsidRDefault="00000000" w:rsidP="00B02261">
            <w:pPr>
              <w:spacing w:after="0"/>
              <w:jc w:val="center"/>
            </w:pPr>
            <w:r w:rsidRPr="00F32D68">
              <w:t>Tiago Dias e Carlos Gonçalves</w:t>
            </w:r>
          </w:p>
        </w:tc>
      </w:tr>
      <w:tr w:rsidR="00AD49B8" w:rsidRPr="00F32D68" w14:paraId="47784CA9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AA3856" w14:textId="77777777" w:rsidR="00AD49B8" w:rsidRPr="00F32D68" w:rsidRDefault="00000000" w:rsidP="00B02261">
            <w:pPr>
              <w:spacing w:after="0"/>
              <w:jc w:val="center"/>
            </w:pPr>
            <w:r w:rsidRPr="00F32D68">
              <w:t>Ano letivo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5401BD3" w14:textId="77777777" w:rsidR="00AD49B8" w:rsidRPr="00F32D68" w:rsidRDefault="00000000" w:rsidP="00B02261">
            <w:pPr>
              <w:spacing w:after="0"/>
              <w:jc w:val="center"/>
            </w:pPr>
            <w:r w:rsidRPr="00F32D68">
              <w:t>2025/2026</w:t>
            </w:r>
          </w:p>
        </w:tc>
      </w:tr>
    </w:tbl>
    <w:p w14:paraId="6D21D585" w14:textId="77777777" w:rsidR="00AD49B8" w:rsidRPr="00F32D68" w:rsidRDefault="00AD49B8" w:rsidP="00B02261">
      <w:pPr>
        <w:jc w:val="center"/>
      </w:pPr>
    </w:p>
    <w:p w14:paraId="46093F42" w14:textId="77777777" w:rsidR="00AD49B8" w:rsidRPr="00F32D68" w:rsidRDefault="00AD49B8" w:rsidP="00B02261">
      <w:pPr>
        <w:jc w:val="center"/>
      </w:pPr>
    </w:p>
    <w:p w14:paraId="6BCCAF33" w14:textId="77777777" w:rsidR="00AD49B8" w:rsidRPr="00F32D68" w:rsidRDefault="00AD49B8" w:rsidP="00B02261">
      <w:pPr>
        <w:jc w:val="center"/>
      </w:pPr>
    </w:p>
    <w:p w14:paraId="266A2AC5" w14:textId="77777777" w:rsidR="00AD49B8" w:rsidRPr="00F32D68" w:rsidRDefault="00AD49B8" w:rsidP="00B02261">
      <w:pPr>
        <w:jc w:val="center"/>
      </w:pPr>
    </w:p>
    <w:p w14:paraId="51F78921" w14:textId="77777777" w:rsidR="00AD49B8" w:rsidRPr="00F32D68" w:rsidRDefault="00AD49B8" w:rsidP="00B02261">
      <w:pPr>
        <w:jc w:val="center"/>
      </w:pPr>
    </w:p>
    <w:p w14:paraId="20548E5B" w14:textId="77777777" w:rsidR="00AD49B8" w:rsidRPr="00F32D68" w:rsidRDefault="00AD49B8" w:rsidP="00B02261">
      <w:pPr>
        <w:jc w:val="center"/>
      </w:pPr>
    </w:p>
    <w:p w14:paraId="66E60AF4" w14:textId="77777777" w:rsidR="00AD49B8" w:rsidRPr="00F32D68" w:rsidRDefault="00AD49B8" w:rsidP="00B02261">
      <w:pPr>
        <w:jc w:val="center"/>
      </w:pPr>
    </w:p>
    <w:p w14:paraId="223F20F0" w14:textId="77777777" w:rsidR="00AD49B8" w:rsidRPr="00F32D68" w:rsidRDefault="00000000" w:rsidP="00B02261">
      <w:pPr>
        <w:jc w:val="center"/>
      </w:pPr>
      <w:r w:rsidRPr="00F32D68">
        <w:t>Lisboa, maio de 2026</w:t>
      </w:r>
    </w:p>
    <w:p w14:paraId="2C6E1825" w14:textId="77777777" w:rsidR="00AD49B8" w:rsidRPr="00F32D68" w:rsidRDefault="00AD49B8" w:rsidP="00B02261">
      <w:pPr>
        <w:jc w:val="both"/>
      </w:pPr>
    </w:p>
    <w:p w14:paraId="38F0DE40" w14:textId="77777777" w:rsidR="00F32D68" w:rsidRPr="00F32D68" w:rsidRDefault="00F32D68" w:rsidP="00B02261">
      <w:pPr>
        <w:jc w:val="both"/>
      </w:pPr>
    </w:p>
    <w:p w14:paraId="702FF3FA" w14:textId="77777777" w:rsidR="00F32D68" w:rsidRPr="00F32D68" w:rsidRDefault="00F32D68" w:rsidP="00B02261">
      <w:pPr>
        <w:jc w:val="both"/>
      </w:pPr>
    </w:p>
    <w:p w14:paraId="3F98E647" w14:textId="77777777" w:rsidR="00F32D68" w:rsidRPr="00F32D68" w:rsidRDefault="00F32D68" w:rsidP="00B02261">
      <w:pPr>
        <w:jc w:val="both"/>
      </w:pPr>
    </w:p>
    <w:p w14:paraId="584A2C37" w14:textId="77777777" w:rsidR="00F32D68" w:rsidRPr="00F32D68" w:rsidRDefault="00F32D68" w:rsidP="00B02261">
      <w:pPr>
        <w:jc w:val="both"/>
      </w:pPr>
    </w:p>
    <w:p w14:paraId="7CFAE551" w14:textId="77777777" w:rsidR="00F32D68" w:rsidRPr="00F32D68" w:rsidRDefault="00F32D68" w:rsidP="00B02261">
      <w:pPr>
        <w:jc w:val="both"/>
      </w:pPr>
    </w:p>
    <w:p w14:paraId="675EE106" w14:textId="77777777" w:rsidR="00F32D68" w:rsidRPr="00F32D68" w:rsidRDefault="00F32D68" w:rsidP="00B02261">
      <w:pPr>
        <w:jc w:val="both"/>
      </w:pPr>
    </w:p>
    <w:p w14:paraId="115575E4" w14:textId="77777777" w:rsidR="00F32D68" w:rsidRPr="00F32D68" w:rsidRDefault="00F32D68" w:rsidP="00B02261">
      <w:pPr>
        <w:jc w:val="both"/>
      </w:pPr>
    </w:p>
    <w:p w14:paraId="71EE3E14" w14:textId="77777777" w:rsidR="00F32D68" w:rsidRPr="00F32D68" w:rsidRDefault="00F32D68" w:rsidP="00B02261">
      <w:pPr>
        <w:jc w:val="both"/>
      </w:pPr>
    </w:p>
    <w:p w14:paraId="67A0554E" w14:textId="77777777" w:rsidR="00F32D68" w:rsidRPr="00F32D68" w:rsidRDefault="00F32D68" w:rsidP="00B02261">
      <w:pPr>
        <w:jc w:val="both"/>
      </w:pPr>
    </w:p>
    <w:p w14:paraId="3F8E192B" w14:textId="77777777" w:rsidR="00F32D68" w:rsidRPr="00F32D68" w:rsidRDefault="00F32D68" w:rsidP="00B02261">
      <w:pPr>
        <w:jc w:val="both"/>
      </w:pPr>
    </w:p>
    <w:sdt>
      <w:sdtPr>
        <w:rPr>
          <w:rFonts w:ascii="Calibri" w:eastAsia="Calibri" w:hAnsi="Calibri" w:cs="Times New Roman"/>
          <w:color w:val="auto"/>
          <w:sz w:val="22"/>
          <w:szCs w:val="22"/>
          <w:lang w:val="pt-PT"/>
        </w:rPr>
        <w:id w:val="4345560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26F7EC" w14:textId="69FB5F67" w:rsidR="00F32D68" w:rsidRPr="00F32D68" w:rsidRDefault="00927176" w:rsidP="00F32D68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pt-PT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pt-PT"/>
            </w:rPr>
            <w:t>Í</w:t>
          </w:r>
          <w:r w:rsidR="00F32D68" w:rsidRPr="00F32D68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pt-PT"/>
            </w:rPr>
            <w:t>ndice</w:t>
          </w:r>
        </w:p>
        <w:p w14:paraId="28308776" w14:textId="77777777" w:rsidR="00F32D68" w:rsidRPr="00F32D68" w:rsidRDefault="00F32D68" w:rsidP="00F32D68"/>
        <w:p w14:paraId="579EBB19" w14:textId="64C49FC1" w:rsidR="00D27310" w:rsidRDefault="00F32D68">
          <w:pPr>
            <w:pStyle w:val="TOC1"/>
            <w:tabs>
              <w:tab w:val="left" w:pos="480"/>
              <w:tab w:val="right" w:leader="dot" w:pos="100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 w:rsidRPr="00F32D68">
            <w:fldChar w:fldCharType="begin"/>
          </w:r>
          <w:r w:rsidRPr="00F32D68">
            <w:instrText xml:space="preserve"> TOC \o "1-3" \h \z \u </w:instrText>
          </w:r>
          <w:r w:rsidRPr="00F32D68">
            <w:fldChar w:fldCharType="separate"/>
          </w:r>
          <w:hyperlink w:anchor="_Toc228378679" w:history="1">
            <w:r w:rsidR="00D27310" w:rsidRPr="005A2665">
              <w:rPr>
                <w:rStyle w:val="Hyperlink"/>
                <w:iCs/>
                <w:noProof/>
              </w:rPr>
              <w:t>1.</w:t>
            </w:r>
            <w:r w:rsidR="00D2731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="00D27310" w:rsidRPr="005A2665">
              <w:rPr>
                <w:rStyle w:val="Hyperlink"/>
                <w:noProof/>
              </w:rPr>
              <w:t>Introdução</w:t>
            </w:r>
            <w:r w:rsidR="00D27310">
              <w:rPr>
                <w:noProof/>
                <w:webHidden/>
              </w:rPr>
              <w:tab/>
            </w:r>
            <w:r w:rsidR="00D27310">
              <w:rPr>
                <w:noProof/>
                <w:webHidden/>
              </w:rPr>
              <w:fldChar w:fldCharType="begin"/>
            </w:r>
            <w:r w:rsidR="00D27310">
              <w:rPr>
                <w:noProof/>
                <w:webHidden/>
              </w:rPr>
              <w:instrText xml:space="preserve"> PAGEREF _Toc228378679 \h </w:instrText>
            </w:r>
            <w:r w:rsidR="00D27310">
              <w:rPr>
                <w:noProof/>
                <w:webHidden/>
              </w:rPr>
            </w:r>
            <w:r w:rsidR="00D27310">
              <w:rPr>
                <w:noProof/>
                <w:webHidden/>
              </w:rPr>
              <w:fldChar w:fldCharType="separate"/>
            </w:r>
            <w:r w:rsidR="00024055">
              <w:rPr>
                <w:noProof/>
                <w:webHidden/>
              </w:rPr>
              <w:t>1</w:t>
            </w:r>
            <w:r w:rsidR="00D27310">
              <w:rPr>
                <w:noProof/>
                <w:webHidden/>
              </w:rPr>
              <w:fldChar w:fldCharType="end"/>
            </w:r>
          </w:hyperlink>
        </w:p>
        <w:p w14:paraId="7F7C9110" w14:textId="1CBBEB94" w:rsidR="00D27310" w:rsidRDefault="00D27310">
          <w:pPr>
            <w:pStyle w:val="TOC1"/>
            <w:tabs>
              <w:tab w:val="left" w:pos="480"/>
              <w:tab w:val="right" w:leader="dot" w:pos="100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8378680" w:history="1">
            <w:r w:rsidRPr="005A2665">
              <w:rPr>
                <w:rStyle w:val="Hyperlink"/>
                <w:i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5A2665">
              <w:rPr>
                <w:rStyle w:val="Hyperlink"/>
                <w:noProof/>
              </w:rPr>
              <w:t>Enquadramento e delimitação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05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601A1" w14:textId="47B63F3A" w:rsidR="00D27310" w:rsidRDefault="00D27310">
          <w:pPr>
            <w:pStyle w:val="TOC1"/>
            <w:tabs>
              <w:tab w:val="left" w:pos="480"/>
              <w:tab w:val="right" w:leader="dot" w:pos="100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8378681" w:history="1">
            <w:r w:rsidRPr="005A2665">
              <w:rPr>
                <w:rStyle w:val="Hyperlink"/>
                <w:i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5A2665">
              <w:rPr>
                <w:rStyle w:val="Hyperlink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05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97033" w14:textId="7FB1D9F8" w:rsidR="00D27310" w:rsidRDefault="00D27310">
          <w:pPr>
            <w:pStyle w:val="TOC1"/>
            <w:tabs>
              <w:tab w:val="left" w:pos="480"/>
              <w:tab w:val="right" w:leader="dot" w:pos="100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8378682" w:history="1">
            <w:r w:rsidRPr="005A2665">
              <w:rPr>
                <w:rStyle w:val="Hyperlink"/>
                <w:i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5A2665">
              <w:rPr>
                <w:rStyle w:val="Hyperlink"/>
                <w:noProof/>
              </w:rPr>
              <w:t>Abordagem técnica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05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25841" w14:textId="649121ED" w:rsidR="00D27310" w:rsidRDefault="00D27310">
          <w:pPr>
            <w:pStyle w:val="TOC1"/>
            <w:tabs>
              <w:tab w:val="left" w:pos="480"/>
              <w:tab w:val="right" w:leader="dot" w:pos="100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8378683" w:history="1">
            <w:r w:rsidRPr="005A2665">
              <w:rPr>
                <w:rStyle w:val="Hyperlink"/>
                <w:i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5A2665">
              <w:rPr>
                <w:rStyle w:val="Hyperlink"/>
                <w:noProof/>
              </w:rPr>
              <w:t>Especificação da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05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075AD" w14:textId="648FD2F8" w:rsidR="00D27310" w:rsidRDefault="00D27310">
          <w:pPr>
            <w:pStyle w:val="TOC1"/>
            <w:tabs>
              <w:tab w:val="left" w:pos="480"/>
              <w:tab w:val="right" w:leader="dot" w:pos="100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8378684" w:history="1">
            <w:r w:rsidRPr="005A2665">
              <w:rPr>
                <w:rStyle w:val="Hyperlink"/>
                <w:i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5A2665">
              <w:rPr>
                <w:rStyle w:val="Hyperlink"/>
                <w:noProof/>
              </w:rPr>
              <w:t>Modelo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05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F534E" w14:textId="3C449EA8" w:rsidR="00D27310" w:rsidRDefault="00D27310">
          <w:pPr>
            <w:pStyle w:val="TOC1"/>
            <w:tabs>
              <w:tab w:val="left" w:pos="480"/>
              <w:tab w:val="right" w:leader="dot" w:pos="100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8378685" w:history="1">
            <w:r w:rsidRPr="005A2665">
              <w:rPr>
                <w:rStyle w:val="Hyperlink"/>
                <w:i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5A2665">
              <w:rPr>
                <w:rStyle w:val="Hyperlink"/>
                <w:noProof/>
              </w:rPr>
              <w:t>Estado atual do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05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B88B6" w14:textId="799C365A" w:rsidR="00D27310" w:rsidRDefault="00D27310">
          <w:pPr>
            <w:pStyle w:val="TOC1"/>
            <w:tabs>
              <w:tab w:val="left" w:pos="480"/>
              <w:tab w:val="right" w:leader="dot" w:pos="100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8378686" w:history="1">
            <w:r w:rsidRPr="005A2665">
              <w:rPr>
                <w:rStyle w:val="Hyperlink"/>
                <w:iCs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5A2665">
              <w:rPr>
                <w:rStyle w:val="Hyperlink"/>
                <w:noProof/>
              </w:rPr>
              <w:t>Calendarização atualizada e ponto de situação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05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8A2DB" w14:textId="7C0B37AD" w:rsidR="00D27310" w:rsidRDefault="00D27310">
          <w:pPr>
            <w:pStyle w:val="TOC1"/>
            <w:tabs>
              <w:tab w:val="left" w:pos="480"/>
              <w:tab w:val="right" w:leader="dot" w:pos="100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8378687" w:history="1">
            <w:r w:rsidRPr="005A2665">
              <w:rPr>
                <w:rStyle w:val="Hyperlink"/>
                <w:iCs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5A2665">
              <w:rPr>
                <w:rStyle w:val="Hyperlink"/>
                <w:noProof/>
              </w:rPr>
              <w:t>Próximos passos até ao relatório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05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C8540" w14:textId="75BB819A" w:rsidR="00D27310" w:rsidRDefault="00D27310">
          <w:pPr>
            <w:pStyle w:val="TOC1"/>
            <w:tabs>
              <w:tab w:val="left" w:pos="720"/>
              <w:tab w:val="right" w:leader="dot" w:pos="1007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8378688" w:history="1">
            <w:r w:rsidRPr="005A2665">
              <w:rPr>
                <w:rStyle w:val="Hyperlink"/>
                <w:iCs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5A2665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_Toc228378688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405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1F4F9" w14:textId="6360ABFC" w:rsidR="00F32D68" w:rsidRPr="00F32D68" w:rsidRDefault="00F32D68">
          <w:r w:rsidRPr="00F32D68">
            <w:rPr>
              <w:b/>
              <w:bCs/>
            </w:rPr>
            <w:fldChar w:fldCharType="end"/>
          </w:r>
        </w:p>
      </w:sdtContent>
    </w:sdt>
    <w:p w14:paraId="6ADF590C" w14:textId="77777777" w:rsidR="00F32D68" w:rsidRPr="00033B79" w:rsidRDefault="00F32D68" w:rsidP="00B02261">
      <w:pPr>
        <w:jc w:val="both"/>
        <w:rPr>
          <w:vertAlign w:val="subscript"/>
        </w:rPr>
        <w:sectPr w:rsidR="00F32D68" w:rsidRPr="00033B79">
          <w:pgSz w:w="12240" w:h="15840"/>
          <w:pgMar w:top="1247" w:right="1077" w:bottom="1020" w:left="1077" w:header="0" w:footer="849" w:gutter="0"/>
          <w:cols w:space="720"/>
          <w:titlePg/>
        </w:sectPr>
      </w:pPr>
    </w:p>
    <w:p w14:paraId="1568149A" w14:textId="6B881B1A" w:rsidR="00AD49B8" w:rsidRPr="005543D8" w:rsidRDefault="00000000" w:rsidP="005543D8">
      <w:pPr>
        <w:pStyle w:val="Title"/>
        <w:numPr>
          <w:ilvl w:val="0"/>
          <w:numId w:val="6"/>
        </w:numPr>
      </w:pPr>
      <w:bookmarkStart w:id="1" w:name="_Toc228378679"/>
      <w:r w:rsidRPr="005543D8">
        <w:lastRenderedPageBreak/>
        <w:t>Introdução</w:t>
      </w:r>
      <w:bookmarkEnd w:id="1"/>
    </w:p>
    <w:p w14:paraId="49696658" w14:textId="77777777" w:rsidR="00F32D68" w:rsidRPr="00F32D68" w:rsidRDefault="00F32D68" w:rsidP="00F32D68">
      <w:pPr>
        <w:pStyle w:val="Heading1"/>
        <w:keepNext/>
        <w:spacing w:before="240"/>
        <w:ind w:left="700" w:firstLine="0"/>
      </w:pPr>
    </w:p>
    <w:p w14:paraId="54EB1982" w14:textId="1BA3A804" w:rsidR="00AD49B8" w:rsidRPr="00F32D68" w:rsidRDefault="00F32D68" w:rsidP="00B02261">
      <w:pPr>
        <w:pStyle w:val="BodyText"/>
        <w:ind w:firstLine="283"/>
        <w:jc w:val="both"/>
      </w:pPr>
      <w:r w:rsidRPr="00F32D68">
        <w:t xml:space="preserve">Este relatório intermédio dá continuidade ao relatório inicial do projeto “API de comunicação para </w:t>
      </w:r>
      <w:r w:rsidRPr="00F32D68">
        <w:rPr>
          <w:i/>
        </w:rPr>
        <w:t>smart tool cabinets</w:t>
      </w:r>
      <w:r w:rsidRPr="00F32D68">
        <w:t xml:space="preserve">”, desenvolvido no âmbito da unidade curricular Projeto da Licenciatura em Engenharia Informática, Redes e Telecomunicações. O objetivo geral mantém-se centrado na definição de uma API central para </w:t>
      </w:r>
      <w:r w:rsidRPr="00F32D68">
        <w:rPr>
          <w:i/>
        </w:rPr>
        <w:t>smart tool cabinets</w:t>
      </w:r>
      <w:r w:rsidRPr="00F32D68">
        <w:t>, capaz de suportar a comunicação entre os armários inteligentes e o sistema central, bem como o registo consistente das operações relevantes.</w:t>
      </w:r>
    </w:p>
    <w:p w14:paraId="5A3E6797" w14:textId="7DE25B9B" w:rsidR="00AD49B8" w:rsidRPr="00F32D68" w:rsidRDefault="00000000" w:rsidP="00B02261">
      <w:pPr>
        <w:pStyle w:val="BodyText"/>
        <w:ind w:firstLine="283"/>
        <w:jc w:val="both"/>
      </w:pPr>
      <w:r w:rsidRPr="00F32D68">
        <w:t xml:space="preserve">Desde o relatório inicial, o trabalho avançou sobretudo na delimitação do problema, na organização dos requisitos, na especificação da API e na preparação da documentação técnica de apoio. A abordagem atual </w:t>
      </w:r>
      <w:r w:rsidR="00F32D68" w:rsidRPr="00F32D68">
        <w:t xml:space="preserve">é </w:t>
      </w:r>
      <w:r w:rsidRPr="00F32D68">
        <w:rPr>
          <w:i/>
        </w:rPr>
        <w:t>API-first</w:t>
      </w:r>
      <w:r w:rsidRPr="00F32D68">
        <w:t xml:space="preserve">, em que a interface de comunicação e a respetiva especificação técnica </w:t>
      </w:r>
      <w:r w:rsidR="00F32D68" w:rsidRPr="00F32D68">
        <w:t>são os principais objetivos</w:t>
      </w:r>
      <w:r w:rsidRPr="00F32D68">
        <w:t xml:space="preserve"> </w:t>
      </w:r>
      <w:r w:rsidR="00F32D68" w:rsidRPr="00F32D68">
        <w:t>d</w:t>
      </w:r>
      <w:r w:rsidRPr="00F32D68">
        <w:t>o trabalho a desenvolver na fase seguinte.</w:t>
      </w:r>
    </w:p>
    <w:p w14:paraId="2719041E" w14:textId="325B0D47" w:rsidR="00AD49B8" w:rsidRPr="00F32D68" w:rsidRDefault="00000000" w:rsidP="00B02261">
      <w:pPr>
        <w:pStyle w:val="BodyText"/>
        <w:ind w:firstLine="283"/>
        <w:jc w:val="both"/>
      </w:pPr>
      <w:r w:rsidRPr="00F32D68">
        <w:t xml:space="preserve">Este </w:t>
      </w:r>
      <w:r w:rsidR="00F32D68" w:rsidRPr="00F32D68">
        <w:t xml:space="preserve">realtório </w:t>
      </w:r>
      <w:r w:rsidRPr="00F32D68">
        <w:t xml:space="preserve">descreve os requisitos que orientam a API, sintetiza a abordagem técnica adotada, apresenta a especificação dos </w:t>
      </w:r>
      <w:r w:rsidRPr="00F32D68">
        <w:rPr>
          <w:i/>
        </w:rPr>
        <w:t>endpoints</w:t>
      </w:r>
      <w:r w:rsidRPr="00F32D68">
        <w:t xml:space="preserve"> principais, descreve o modelo de dados essencial e identifica o estado atual do desenvolvimento. Por fim, é atualizada a calendarização do trabalho e são indicados os próximos passos até ao relatório final.</w:t>
      </w:r>
    </w:p>
    <w:p w14:paraId="0B4D59DE" w14:textId="77777777" w:rsidR="00B02261" w:rsidRPr="00F32D68" w:rsidRDefault="00B02261" w:rsidP="00B02261">
      <w:pPr>
        <w:pStyle w:val="BodyText"/>
        <w:ind w:firstLine="283"/>
        <w:jc w:val="both"/>
      </w:pPr>
    </w:p>
    <w:p w14:paraId="322C51F5" w14:textId="77777777" w:rsidR="00B02261" w:rsidRPr="00F32D68" w:rsidRDefault="00B02261" w:rsidP="00B02261">
      <w:pPr>
        <w:pStyle w:val="BodyText"/>
        <w:ind w:firstLine="283"/>
        <w:jc w:val="both"/>
      </w:pPr>
    </w:p>
    <w:p w14:paraId="6204C633" w14:textId="77777777" w:rsidR="00B02261" w:rsidRPr="00F32D68" w:rsidRDefault="00B02261" w:rsidP="00B02261">
      <w:pPr>
        <w:pStyle w:val="BodyText"/>
        <w:ind w:firstLine="283"/>
        <w:jc w:val="both"/>
      </w:pPr>
    </w:p>
    <w:p w14:paraId="36FF4C57" w14:textId="77777777" w:rsidR="00B02261" w:rsidRPr="00F32D68" w:rsidRDefault="00B02261" w:rsidP="00B02261">
      <w:pPr>
        <w:pStyle w:val="BodyText"/>
        <w:ind w:firstLine="283"/>
        <w:jc w:val="both"/>
      </w:pPr>
    </w:p>
    <w:p w14:paraId="283C104C" w14:textId="77777777" w:rsidR="00B02261" w:rsidRPr="00F32D68" w:rsidRDefault="00B02261" w:rsidP="00B02261">
      <w:pPr>
        <w:pStyle w:val="BodyText"/>
        <w:ind w:firstLine="283"/>
        <w:jc w:val="both"/>
      </w:pPr>
    </w:p>
    <w:p w14:paraId="660D7ED5" w14:textId="77777777" w:rsidR="00B02261" w:rsidRPr="00F32D68" w:rsidRDefault="00B02261" w:rsidP="00B02261">
      <w:pPr>
        <w:pStyle w:val="BodyText"/>
        <w:ind w:firstLine="283"/>
        <w:jc w:val="both"/>
      </w:pPr>
    </w:p>
    <w:p w14:paraId="3CF1BE71" w14:textId="77777777" w:rsidR="00B02261" w:rsidRPr="00F32D68" w:rsidRDefault="00B02261" w:rsidP="00B02261">
      <w:pPr>
        <w:pStyle w:val="BodyText"/>
        <w:ind w:firstLine="283"/>
        <w:jc w:val="both"/>
      </w:pPr>
    </w:p>
    <w:p w14:paraId="73CAE942" w14:textId="77777777" w:rsidR="00B02261" w:rsidRPr="00F32D68" w:rsidRDefault="00B02261" w:rsidP="00B02261">
      <w:pPr>
        <w:pStyle w:val="BodyText"/>
        <w:ind w:firstLine="283"/>
        <w:jc w:val="both"/>
      </w:pPr>
    </w:p>
    <w:p w14:paraId="66F74270" w14:textId="77777777" w:rsidR="00B02261" w:rsidRPr="00F32D68" w:rsidRDefault="00B02261" w:rsidP="00B02261">
      <w:pPr>
        <w:pStyle w:val="BodyText"/>
        <w:ind w:firstLine="283"/>
        <w:jc w:val="both"/>
      </w:pPr>
    </w:p>
    <w:p w14:paraId="02625872" w14:textId="77777777" w:rsidR="00B02261" w:rsidRPr="00F32D68" w:rsidRDefault="00B02261" w:rsidP="00B02261">
      <w:pPr>
        <w:pStyle w:val="BodyText"/>
        <w:ind w:firstLine="283"/>
        <w:jc w:val="both"/>
      </w:pPr>
    </w:p>
    <w:p w14:paraId="00927705" w14:textId="77777777" w:rsidR="00B02261" w:rsidRPr="00F32D68" w:rsidRDefault="00B02261" w:rsidP="00B02261">
      <w:pPr>
        <w:pStyle w:val="BodyText"/>
        <w:ind w:firstLine="283"/>
        <w:jc w:val="both"/>
      </w:pPr>
    </w:p>
    <w:p w14:paraId="49A85EC9" w14:textId="77777777" w:rsidR="00B02261" w:rsidRPr="00F32D68" w:rsidRDefault="00B02261" w:rsidP="00B02261">
      <w:pPr>
        <w:pStyle w:val="BodyText"/>
        <w:ind w:firstLine="283"/>
        <w:jc w:val="both"/>
      </w:pPr>
    </w:p>
    <w:p w14:paraId="1DE2CEB3" w14:textId="77777777" w:rsidR="00B02261" w:rsidRPr="00F32D68" w:rsidRDefault="00B02261" w:rsidP="00B02261">
      <w:pPr>
        <w:pStyle w:val="BodyText"/>
        <w:ind w:firstLine="283"/>
        <w:jc w:val="both"/>
      </w:pPr>
    </w:p>
    <w:p w14:paraId="74F36B38" w14:textId="77777777" w:rsidR="00B02261" w:rsidRPr="00F32D68" w:rsidRDefault="00B02261" w:rsidP="00B02261">
      <w:pPr>
        <w:pStyle w:val="BodyText"/>
        <w:ind w:firstLine="283"/>
        <w:jc w:val="both"/>
      </w:pPr>
    </w:p>
    <w:p w14:paraId="79060FD5" w14:textId="77777777" w:rsidR="00B02261" w:rsidRPr="00F32D68" w:rsidRDefault="00B02261" w:rsidP="00B02261">
      <w:pPr>
        <w:pStyle w:val="BodyText"/>
        <w:ind w:firstLine="283"/>
        <w:jc w:val="both"/>
      </w:pPr>
    </w:p>
    <w:p w14:paraId="54A431E1" w14:textId="77777777" w:rsidR="00B02261" w:rsidRPr="00F32D68" w:rsidRDefault="00B02261" w:rsidP="00B02261">
      <w:pPr>
        <w:pStyle w:val="BodyText"/>
        <w:ind w:firstLine="283"/>
        <w:jc w:val="both"/>
      </w:pPr>
    </w:p>
    <w:p w14:paraId="20E4A2DA" w14:textId="77777777" w:rsidR="00B02261" w:rsidRPr="00F32D68" w:rsidRDefault="00B02261" w:rsidP="00B02261">
      <w:pPr>
        <w:pStyle w:val="BodyText"/>
        <w:ind w:firstLine="283"/>
        <w:jc w:val="both"/>
      </w:pPr>
    </w:p>
    <w:p w14:paraId="3886F88C" w14:textId="77777777" w:rsidR="00B02261" w:rsidRPr="00F32D68" w:rsidRDefault="00B02261" w:rsidP="00B02261">
      <w:pPr>
        <w:pStyle w:val="BodyText"/>
        <w:ind w:firstLine="283"/>
        <w:jc w:val="both"/>
      </w:pPr>
    </w:p>
    <w:p w14:paraId="09CF6E27" w14:textId="77777777" w:rsidR="00B02261" w:rsidRPr="00F32D68" w:rsidRDefault="00B02261" w:rsidP="00B02261">
      <w:pPr>
        <w:pStyle w:val="BodyText"/>
        <w:ind w:firstLine="283"/>
        <w:jc w:val="both"/>
      </w:pPr>
    </w:p>
    <w:p w14:paraId="05BFBAD5" w14:textId="1DF86BF3" w:rsidR="00AD49B8" w:rsidRPr="00F32D68" w:rsidRDefault="00000000" w:rsidP="005543D8">
      <w:pPr>
        <w:pStyle w:val="Title"/>
        <w:numPr>
          <w:ilvl w:val="0"/>
          <w:numId w:val="6"/>
        </w:numPr>
      </w:pPr>
      <w:bookmarkStart w:id="2" w:name="_Toc228378680"/>
      <w:r w:rsidRPr="00F32D68">
        <w:lastRenderedPageBreak/>
        <w:t>Enquadramento e delimitação do problema</w:t>
      </w:r>
      <w:bookmarkEnd w:id="2"/>
    </w:p>
    <w:p w14:paraId="7A440172" w14:textId="77777777" w:rsidR="00F32D68" w:rsidRPr="00F32D68" w:rsidRDefault="00F32D68" w:rsidP="00F32D68">
      <w:pPr>
        <w:pStyle w:val="Heading1"/>
        <w:keepNext/>
        <w:spacing w:before="240"/>
        <w:ind w:left="700" w:firstLine="0"/>
      </w:pPr>
    </w:p>
    <w:p w14:paraId="276F3F3E" w14:textId="06808F9C" w:rsidR="00AD49B8" w:rsidRPr="00F32D68" w:rsidRDefault="00000000" w:rsidP="00B02261">
      <w:pPr>
        <w:pStyle w:val="BodyText"/>
        <w:ind w:firstLine="283"/>
        <w:jc w:val="both"/>
      </w:pPr>
      <w:r w:rsidRPr="00F32D68">
        <w:t xml:space="preserve">O projeto enquadra-se no desenvolvimento de um sistema central para gestão e monitorização de </w:t>
      </w:r>
      <w:r w:rsidRPr="00F32D68">
        <w:rPr>
          <w:i/>
        </w:rPr>
        <w:t>smart tool cabinets</w:t>
      </w:r>
      <w:r w:rsidRPr="00F32D68">
        <w:t xml:space="preserve"> utilizados em contextos onde é necessário acompanhar a utilização de ferramentas e manter rastreabilidade das operações realizadas. A componente tratada neste trabalho incide sobre a comunicação entre os armários e o sistema central, através de uma API que permita autenticar </w:t>
      </w:r>
      <w:r w:rsidR="00F549E9">
        <w:t>armário</w:t>
      </w:r>
      <w:r w:rsidRPr="00F32D68">
        <w:t>s e operadores, receber leituras de inventário, registar eventos e expor informação sobre o estado de custódia das ferramentas.</w:t>
      </w:r>
    </w:p>
    <w:p w14:paraId="71D9FA66" w14:textId="77777777" w:rsidR="00AD49B8" w:rsidRPr="00F32D68" w:rsidRDefault="00000000" w:rsidP="00B02261">
      <w:pPr>
        <w:pStyle w:val="BodyText"/>
        <w:ind w:firstLine="283"/>
        <w:jc w:val="both"/>
      </w:pPr>
      <w:r w:rsidRPr="00F32D68">
        <w:t>No relatório inicial, o problema encontrava-se ainda descrito com maior proximidade ao conceito de sessão de armário e à validação do fecho físico com eventual recusa em caso de ausência de ferramentas. Com a evolução do estudo e com o feedback recebido nas reuniões de acompanhamento, essa visão foi ajustada: o armário fecha sempre fisicamente, cabendo à API registar os factos operacionais, calcular o resultado do processamento e disponibilizar informação para posterior análise ou resolução.</w:t>
      </w:r>
    </w:p>
    <w:p w14:paraId="526802D4" w14:textId="3F7715B3" w:rsidR="00AD49B8" w:rsidRPr="00F32D68" w:rsidRDefault="00000000" w:rsidP="00B02261">
      <w:pPr>
        <w:pStyle w:val="BodyText"/>
        <w:ind w:firstLine="283"/>
        <w:jc w:val="both"/>
      </w:pPr>
      <w:r w:rsidRPr="00F32D68">
        <w:t xml:space="preserve">O foco principal é a API de comunicação, a especificação do </w:t>
      </w:r>
      <w:r w:rsidRPr="00F32D68">
        <w:rPr>
          <w:i/>
        </w:rPr>
        <w:t>backend</w:t>
      </w:r>
      <w:r w:rsidRPr="00F32D68">
        <w:t xml:space="preserve"> que a deverá suportar, o modelo de dados essencial e a validação conceptual do fluxo principal. Não se pretende modelar todos os processos internos da empresa, construir uma interface de gestão completa, desenvolver análise histórica avançada ou representar variações de </w:t>
      </w:r>
      <w:r w:rsidRPr="00F32D68">
        <w:rPr>
          <w:i/>
        </w:rPr>
        <w:t>hardware</w:t>
      </w:r>
      <w:r w:rsidRPr="00F32D68">
        <w:t xml:space="preserve"> que não sejam necessárias para a especificação da API.</w:t>
      </w:r>
    </w:p>
    <w:p w14:paraId="0DF22067" w14:textId="77777777" w:rsidR="00F32D68" w:rsidRPr="00F32D68" w:rsidRDefault="00F32D68" w:rsidP="00B02261">
      <w:pPr>
        <w:pStyle w:val="BodyText"/>
        <w:ind w:firstLine="283"/>
        <w:jc w:val="both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</w:tblGrid>
      <w:tr w:rsidR="00024055" w:rsidRPr="00F32D68" w14:paraId="16042B7E" w14:textId="77777777">
        <w:trPr>
          <w:tblHeader/>
          <w:jc w:val="center"/>
        </w:trPr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7B416EE1" w14:textId="77777777" w:rsidR="00024055" w:rsidRPr="00F32D68" w:rsidRDefault="00024055" w:rsidP="00B02261">
            <w:pPr>
              <w:spacing w:after="0"/>
              <w:jc w:val="both"/>
            </w:pPr>
            <w:r w:rsidRPr="00F32D68">
              <w:rPr>
                <w:b/>
              </w:rPr>
              <w:t>Incluído nesta fase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11FF9BAE" w14:textId="77777777" w:rsidR="00024055" w:rsidRPr="00F32D68" w:rsidRDefault="00024055" w:rsidP="00B02261">
            <w:pPr>
              <w:spacing w:after="0"/>
              <w:jc w:val="both"/>
            </w:pPr>
            <w:r w:rsidRPr="00F32D68">
              <w:rPr>
                <w:b/>
              </w:rPr>
              <w:t>Possível evolução futura</w:t>
            </w:r>
          </w:p>
        </w:tc>
      </w:tr>
      <w:tr w:rsidR="00024055" w:rsidRPr="00F32D68" w14:paraId="5538A3C3" w14:textId="77777777">
        <w:trPr>
          <w:jc w:val="center"/>
        </w:trPr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054CFA" w14:textId="77777777" w:rsidR="00024055" w:rsidRPr="00F32D68" w:rsidRDefault="00024055" w:rsidP="00B02261">
            <w:pPr>
              <w:spacing w:after="0"/>
              <w:jc w:val="both"/>
            </w:pPr>
            <w:r w:rsidRPr="00F32D68">
              <w:t>Definição da API principal de comunicação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02530B" w14:textId="77777777" w:rsidR="00024055" w:rsidRPr="00F32D68" w:rsidRDefault="00024055" w:rsidP="00B02261">
            <w:pPr>
              <w:jc w:val="both"/>
            </w:pPr>
            <w:r w:rsidRPr="00F32D68">
              <w:t>Painéis de visualização e análise histórica</w:t>
            </w:r>
          </w:p>
        </w:tc>
      </w:tr>
      <w:tr w:rsidR="00024055" w:rsidRPr="00F32D68" w14:paraId="44B21F48" w14:textId="77777777">
        <w:trPr>
          <w:jc w:val="center"/>
        </w:trPr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EF56B7" w14:textId="77777777" w:rsidR="00024055" w:rsidRPr="00F32D68" w:rsidRDefault="00024055" w:rsidP="00B02261">
            <w:pPr>
              <w:spacing w:after="0"/>
              <w:jc w:val="both"/>
            </w:pPr>
            <w:r w:rsidRPr="00F32D68">
              <w:t xml:space="preserve">Modelo de </w:t>
            </w:r>
            <w:r w:rsidRPr="00F32D68">
              <w:rPr>
                <w:i/>
              </w:rPr>
              <w:t>backend</w:t>
            </w:r>
            <w:r w:rsidRPr="00F32D68">
              <w:t xml:space="preserve"> e persistência essencial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C8D577" w14:textId="77777777" w:rsidR="00024055" w:rsidRPr="00F32D68" w:rsidRDefault="00024055" w:rsidP="00B02261">
            <w:pPr>
              <w:jc w:val="both"/>
            </w:pPr>
            <w:r w:rsidRPr="00F32D68">
              <w:t xml:space="preserve">Extensões de </w:t>
            </w:r>
            <w:r w:rsidRPr="00F32D68">
              <w:rPr>
                <w:i/>
              </w:rPr>
              <w:t>hardware</w:t>
            </w:r>
            <w:r w:rsidRPr="00F32D68">
              <w:t xml:space="preserve"> com múltiplas gavetas</w:t>
            </w:r>
          </w:p>
        </w:tc>
      </w:tr>
      <w:tr w:rsidR="00024055" w:rsidRPr="00F32D68" w14:paraId="56F581AC" w14:textId="77777777">
        <w:trPr>
          <w:jc w:val="center"/>
        </w:trPr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66D9F6" w14:textId="77777777" w:rsidR="00024055" w:rsidRPr="00F32D68" w:rsidRDefault="00024055" w:rsidP="00B02261">
            <w:pPr>
              <w:spacing w:after="0"/>
              <w:jc w:val="both"/>
            </w:pPr>
            <w:r w:rsidRPr="00F32D68">
              <w:t xml:space="preserve">Fluxo de acesso, </w:t>
            </w:r>
            <w:r w:rsidRPr="00F32D68">
              <w:rPr>
                <w:i/>
              </w:rPr>
              <w:t>snapshots</w:t>
            </w:r>
            <w:r w:rsidRPr="00F32D68">
              <w:t xml:space="preserve"> e </w:t>
            </w:r>
            <w:r w:rsidRPr="00F32D68">
              <w:rPr>
                <w:i/>
              </w:rPr>
              <w:t>close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8F351C" w14:textId="77777777" w:rsidR="00024055" w:rsidRPr="00F32D68" w:rsidRDefault="00024055" w:rsidP="00B02261">
            <w:pPr>
              <w:spacing w:after="0"/>
              <w:jc w:val="both"/>
            </w:pPr>
            <w:r w:rsidRPr="00F32D68">
              <w:t>Integrações externas avançadas</w:t>
            </w:r>
          </w:p>
        </w:tc>
      </w:tr>
      <w:tr w:rsidR="00024055" w:rsidRPr="00F32D68" w14:paraId="39A35A89" w14:textId="77777777">
        <w:trPr>
          <w:jc w:val="center"/>
        </w:trPr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7C78FB" w14:textId="77777777" w:rsidR="00024055" w:rsidRPr="00F32D68" w:rsidRDefault="00024055" w:rsidP="00B02261">
            <w:pPr>
              <w:spacing w:after="0"/>
              <w:jc w:val="both"/>
            </w:pPr>
            <w:r w:rsidRPr="00F32D68">
              <w:t>Custódia por operador e pendências</w:t>
            </w:r>
          </w:p>
        </w:tc>
        <w:tc>
          <w:tcPr>
            <w:tcW w:w="3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123C62" w14:textId="77777777" w:rsidR="00024055" w:rsidRPr="00F32D68" w:rsidRDefault="00024055" w:rsidP="00B02261">
            <w:pPr>
              <w:jc w:val="both"/>
            </w:pPr>
            <w:r w:rsidRPr="00F32D68">
              <w:t>Reforço avançado de segurança e auditoria</w:t>
            </w:r>
          </w:p>
        </w:tc>
      </w:tr>
    </w:tbl>
    <w:p w14:paraId="4AD518EE" w14:textId="77777777" w:rsidR="00AD49B8" w:rsidRPr="00F32D68" w:rsidRDefault="00AD49B8" w:rsidP="00B02261">
      <w:pPr>
        <w:spacing w:after="80"/>
        <w:jc w:val="both"/>
      </w:pPr>
    </w:p>
    <w:p w14:paraId="1C831E03" w14:textId="77777777" w:rsidR="00B02261" w:rsidRPr="00F32D68" w:rsidRDefault="00B02261" w:rsidP="00B02261">
      <w:pPr>
        <w:spacing w:after="80"/>
        <w:jc w:val="both"/>
      </w:pPr>
    </w:p>
    <w:p w14:paraId="75AE5C72" w14:textId="77777777" w:rsidR="00B02261" w:rsidRPr="00F32D68" w:rsidRDefault="00B02261" w:rsidP="00B02261">
      <w:pPr>
        <w:spacing w:after="80"/>
        <w:jc w:val="both"/>
      </w:pPr>
    </w:p>
    <w:p w14:paraId="30A354E7" w14:textId="77777777" w:rsidR="00B02261" w:rsidRPr="00F32D68" w:rsidRDefault="00B02261" w:rsidP="00B02261">
      <w:pPr>
        <w:spacing w:after="80"/>
        <w:jc w:val="both"/>
      </w:pPr>
    </w:p>
    <w:p w14:paraId="793628EE" w14:textId="77777777" w:rsidR="00B02261" w:rsidRPr="00F32D68" w:rsidRDefault="00B02261" w:rsidP="00B02261">
      <w:pPr>
        <w:spacing w:after="80"/>
        <w:jc w:val="both"/>
      </w:pPr>
    </w:p>
    <w:p w14:paraId="31407669" w14:textId="77777777" w:rsidR="00B02261" w:rsidRPr="00F32D68" w:rsidRDefault="00B02261" w:rsidP="00B02261">
      <w:pPr>
        <w:spacing w:after="80"/>
        <w:jc w:val="both"/>
      </w:pPr>
    </w:p>
    <w:p w14:paraId="38CA8C1C" w14:textId="77777777" w:rsidR="00B02261" w:rsidRPr="00F32D68" w:rsidRDefault="00B02261" w:rsidP="00B02261">
      <w:pPr>
        <w:spacing w:after="80"/>
        <w:jc w:val="both"/>
      </w:pPr>
    </w:p>
    <w:p w14:paraId="7A15A624" w14:textId="77777777" w:rsidR="00F32D68" w:rsidRDefault="00F32D68" w:rsidP="00B02261">
      <w:pPr>
        <w:spacing w:after="80"/>
        <w:jc w:val="both"/>
      </w:pPr>
    </w:p>
    <w:p w14:paraId="0B364AB7" w14:textId="77777777" w:rsidR="005543D8" w:rsidRDefault="005543D8" w:rsidP="00B02261">
      <w:pPr>
        <w:spacing w:after="80"/>
        <w:jc w:val="both"/>
      </w:pPr>
    </w:p>
    <w:p w14:paraId="06D757B6" w14:textId="77777777" w:rsidR="005543D8" w:rsidRPr="00F32D68" w:rsidRDefault="005543D8" w:rsidP="00B02261">
      <w:pPr>
        <w:spacing w:after="80"/>
        <w:jc w:val="both"/>
      </w:pPr>
    </w:p>
    <w:p w14:paraId="0CCF283D" w14:textId="77777777" w:rsidR="00B02261" w:rsidRPr="00F32D68" w:rsidRDefault="00B02261" w:rsidP="00B02261">
      <w:pPr>
        <w:spacing w:after="80"/>
        <w:jc w:val="both"/>
      </w:pPr>
    </w:p>
    <w:p w14:paraId="5BCD68DA" w14:textId="788BB2EA" w:rsidR="00F32D68" w:rsidRPr="00F32D68" w:rsidRDefault="00000000" w:rsidP="005543D8">
      <w:pPr>
        <w:pStyle w:val="Title"/>
        <w:numPr>
          <w:ilvl w:val="0"/>
          <w:numId w:val="6"/>
        </w:numPr>
      </w:pPr>
      <w:bookmarkStart w:id="3" w:name="_Toc228378681"/>
      <w:r w:rsidRPr="00F32D68">
        <w:lastRenderedPageBreak/>
        <w:t>Requisitos</w:t>
      </w:r>
      <w:bookmarkEnd w:id="3"/>
    </w:p>
    <w:p w14:paraId="29867C99" w14:textId="77777777" w:rsidR="00AD49B8" w:rsidRPr="00F32D68" w:rsidRDefault="00000000" w:rsidP="00B02261">
      <w:pPr>
        <w:pStyle w:val="BodyText"/>
        <w:ind w:firstLine="283"/>
        <w:jc w:val="both"/>
      </w:pPr>
      <w:r w:rsidRPr="00F32D68">
        <w:t>Os requisitos definidos resultam do funcionamento esperado da API e da necessidade de manter o projeto tecnicamente focado. Procurou-se estabelecer um conjunto de requisitos suficientemente claro para orientar a especificação e a futura implementação, evitando complexidade que não seja necessária para a entrega intermédia.</w:t>
      </w:r>
    </w:p>
    <w:p w14:paraId="2766BC0C" w14:textId="707DD2D5" w:rsidR="00AD49B8" w:rsidRPr="00F32D68" w:rsidRDefault="00000000" w:rsidP="005543D8">
      <w:pPr>
        <w:pStyle w:val="Subtitle"/>
        <w:numPr>
          <w:ilvl w:val="1"/>
          <w:numId w:val="6"/>
        </w:numPr>
      </w:pPr>
      <w:r w:rsidRPr="00F32D68">
        <w:t>Requisitos funcionais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2494"/>
        <w:gridCol w:w="6123"/>
      </w:tblGrid>
      <w:tr w:rsidR="00AD49B8" w:rsidRPr="00F32D68" w14:paraId="59D0E2BE" w14:textId="77777777">
        <w:trPr>
          <w:tblHeader/>
          <w:jc w:val="center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2B48D042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rPr>
                <w:b/>
              </w:rPr>
              <w:t>ID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236A3AC9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rPr>
                <w:b/>
              </w:rPr>
              <w:t>Requisito</w:t>
            </w:r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3D5DFD72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rPr>
                <w:b/>
              </w:rPr>
              <w:t>Descrição</w:t>
            </w:r>
          </w:p>
        </w:tc>
      </w:tr>
      <w:tr w:rsidR="00AD49B8" w:rsidRPr="00F32D68" w14:paraId="5B6CCA6C" w14:textId="77777777">
        <w:trPr>
          <w:jc w:val="center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97752E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RF1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773D99" w14:textId="06449E84" w:rsidR="00AD49B8" w:rsidRPr="00F32D68" w:rsidRDefault="00000000" w:rsidP="00B02261">
            <w:pPr>
              <w:spacing w:after="0"/>
              <w:jc w:val="both"/>
            </w:pPr>
            <w:r w:rsidRPr="00F32D68">
              <w:t xml:space="preserve">Autenticação do </w:t>
            </w:r>
            <w:r w:rsidR="00F549E9">
              <w:t>armário</w:t>
            </w:r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831941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A API deve permitir que o armário se autentique antes de enviar pedidos operacionais.</w:t>
            </w:r>
          </w:p>
        </w:tc>
      </w:tr>
      <w:tr w:rsidR="00AD49B8" w:rsidRPr="00F32D68" w14:paraId="014328E0" w14:textId="77777777">
        <w:trPr>
          <w:jc w:val="center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9E7C14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RF2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0B0C38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Autenticação do operador</w:t>
            </w:r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E08B0C" w14:textId="40783633" w:rsidR="00AD49B8" w:rsidRPr="00F32D68" w:rsidRDefault="00000000" w:rsidP="00B02261">
            <w:pPr>
              <w:spacing w:after="0"/>
              <w:jc w:val="both"/>
            </w:pPr>
            <w:r w:rsidRPr="00F32D68">
              <w:t xml:space="preserve">A API deve validar a identidade do operador por </w:t>
            </w:r>
            <w:r w:rsidRPr="00F32D68">
              <w:rPr>
                <w:i/>
              </w:rPr>
              <w:t>PIN</w:t>
            </w:r>
            <w:r w:rsidRPr="00F32D68">
              <w:t xml:space="preserve"> ou </w:t>
            </w:r>
            <w:r w:rsidRPr="00F32D68">
              <w:rPr>
                <w:i/>
              </w:rPr>
              <w:t>NFC</w:t>
            </w:r>
            <w:r w:rsidRPr="00F32D68">
              <w:t xml:space="preserve"> no contexto do </w:t>
            </w:r>
            <w:r w:rsidR="00F549E9">
              <w:t>armário</w:t>
            </w:r>
            <w:r w:rsidRPr="00F32D68">
              <w:t>.</w:t>
            </w:r>
          </w:p>
        </w:tc>
      </w:tr>
      <w:tr w:rsidR="00AD49B8" w:rsidRPr="00F32D68" w14:paraId="7A7FA799" w14:textId="77777777">
        <w:trPr>
          <w:jc w:val="center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83C0DE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RF3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8AAD90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Abertura de acesso ao armário</w:t>
            </w:r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31330A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A API deve criar um CabinetAccess para representar uma interação local curta com o armário.</w:t>
            </w:r>
          </w:p>
        </w:tc>
      </w:tr>
      <w:tr w:rsidR="00AD49B8" w:rsidRPr="00F32D68" w14:paraId="35E28C50" w14:textId="77777777">
        <w:trPr>
          <w:jc w:val="center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4D95CB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RF4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783C53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 xml:space="preserve">Registo de </w:t>
            </w:r>
            <w:r w:rsidRPr="00F32D68">
              <w:rPr>
                <w:i/>
              </w:rPr>
              <w:t>snapshots</w:t>
            </w:r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AF231B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A API deve receber leituras BEFORE e AFTER para permitir calcular alterações no estado das ferramentas.</w:t>
            </w:r>
          </w:p>
        </w:tc>
      </w:tr>
      <w:tr w:rsidR="00AD49B8" w:rsidRPr="00F32D68" w14:paraId="1E2595C8" w14:textId="77777777">
        <w:trPr>
          <w:jc w:val="center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2DBA2B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RF5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4BED0C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Fecho com resultado operacional</w:t>
            </w:r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D1AEA5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 xml:space="preserve">O </w:t>
            </w:r>
            <w:r w:rsidRPr="00F32D68">
              <w:rPr>
                <w:i/>
              </w:rPr>
              <w:t>endpoint</w:t>
            </w:r>
            <w:r w:rsidRPr="00F32D68">
              <w:t xml:space="preserve"> de </w:t>
            </w:r>
            <w:r w:rsidRPr="00F32D68">
              <w:rPr>
                <w:i/>
              </w:rPr>
              <w:t>close</w:t>
            </w:r>
            <w:r w:rsidRPr="00F32D68">
              <w:t xml:space="preserve"> deve encerrar o acesso e devolver um operationalResult, sem bloquear o fecho físico do armário.</w:t>
            </w:r>
          </w:p>
        </w:tc>
      </w:tr>
      <w:tr w:rsidR="00AD49B8" w:rsidRPr="00F32D68" w14:paraId="5655A8E5" w14:textId="77777777">
        <w:trPr>
          <w:jc w:val="center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EFE915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RF6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CD92C8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Atualização da custódia</w:t>
            </w:r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84FFCA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 xml:space="preserve">O delta entre </w:t>
            </w:r>
            <w:r w:rsidRPr="00F32D68">
              <w:rPr>
                <w:i/>
              </w:rPr>
              <w:t>snapshots</w:t>
            </w:r>
            <w:r w:rsidRPr="00F32D68">
              <w:t xml:space="preserve"> deve criar ou encerrar ToolAssignments, representando retirada ou devolução de ferramentas.</w:t>
            </w:r>
          </w:p>
        </w:tc>
      </w:tr>
      <w:tr w:rsidR="00AD49B8" w:rsidRPr="00F32D68" w14:paraId="18C07384" w14:textId="77777777">
        <w:trPr>
          <w:jc w:val="center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3D4218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RF7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1D5195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Verificação de fim do dia</w:t>
            </w:r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CFAA2D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A API deve indicar se o operador mantém ferramentas pendentes no final do período de trabalho.</w:t>
            </w:r>
          </w:p>
        </w:tc>
      </w:tr>
      <w:tr w:rsidR="00AD49B8" w:rsidRPr="00F32D68" w14:paraId="5B4FEACF" w14:textId="77777777">
        <w:trPr>
          <w:jc w:val="center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1C4979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RF8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3B7B7B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Resolução de supervisor</w:t>
            </w:r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FCCCF6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Quando existirem pendências, a API deve permitir o registo de reasonCode, reportText e allowExit.</w:t>
            </w:r>
          </w:p>
        </w:tc>
      </w:tr>
      <w:tr w:rsidR="00AD49B8" w:rsidRPr="00F32D68" w14:paraId="721BB19B" w14:textId="77777777">
        <w:trPr>
          <w:jc w:val="center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EFE157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RF9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A48DCA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Rastreabilidade mínima</w:t>
            </w:r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E04749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A API deve manter registos suficientes para reconstruir operações relevantes.</w:t>
            </w:r>
          </w:p>
        </w:tc>
      </w:tr>
    </w:tbl>
    <w:p w14:paraId="2B796B57" w14:textId="77777777" w:rsidR="00AD49B8" w:rsidRPr="00F32D68" w:rsidRDefault="00AD49B8" w:rsidP="00B02261">
      <w:pPr>
        <w:spacing w:after="80"/>
        <w:jc w:val="both"/>
      </w:pPr>
    </w:p>
    <w:p w14:paraId="6C17AEF6" w14:textId="7FC9BE2A" w:rsidR="00AD49B8" w:rsidRPr="00F32D68" w:rsidRDefault="00000000" w:rsidP="005543D8">
      <w:pPr>
        <w:pStyle w:val="Subtitle"/>
        <w:numPr>
          <w:ilvl w:val="1"/>
          <w:numId w:val="6"/>
        </w:numPr>
      </w:pPr>
      <w:r w:rsidRPr="00F32D68">
        <w:t>Requisitos não funcionais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2494"/>
        <w:gridCol w:w="6123"/>
      </w:tblGrid>
      <w:tr w:rsidR="00AD49B8" w:rsidRPr="00F32D68" w14:paraId="4768039C" w14:textId="77777777">
        <w:trPr>
          <w:tblHeader/>
          <w:jc w:val="center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63A002B5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rPr>
                <w:b/>
              </w:rPr>
              <w:t>ID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0C94D6F6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rPr>
                <w:b/>
              </w:rPr>
              <w:t>Requisito</w:t>
            </w:r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450762D9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rPr>
                <w:b/>
              </w:rPr>
              <w:t>Descrição</w:t>
            </w:r>
          </w:p>
        </w:tc>
      </w:tr>
      <w:tr w:rsidR="00AD49B8" w:rsidRPr="00F32D68" w14:paraId="14813AF1" w14:textId="77777777">
        <w:trPr>
          <w:jc w:val="center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5F5D45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RNF1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8A2BF4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Clareza do contrato</w:t>
            </w:r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CC534A3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 xml:space="preserve">Os </w:t>
            </w:r>
            <w:r w:rsidRPr="00F32D68">
              <w:rPr>
                <w:i/>
              </w:rPr>
              <w:t>endpoints</w:t>
            </w:r>
            <w:r w:rsidRPr="00F32D68">
              <w:t xml:space="preserve">, </w:t>
            </w:r>
            <w:r w:rsidRPr="00F32D68">
              <w:rPr>
                <w:i/>
              </w:rPr>
              <w:t>payloads</w:t>
            </w:r>
            <w:r w:rsidRPr="00F32D68">
              <w:t xml:space="preserve"> e </w:t>
            </w:r>
            <w:r w:rsidRPr="00F32D68">
              <w:rPr>
                <w:i/>
              </w:rPr>
              <w:t>responses</w:t>
            </w:r>
            <w:r w:rsidRPr="00F32D68">
              <w:t xml:space="preserve"> devem estar documentados de forma consistente em </w:t>
            </w:r>
            <w:r w:rsidRPr="00F32D68">
              <w:rPr>
                <w:i/>
              </w:rPr>
              <w:t>OpenAPI</w:t>
            </w:r>
            <w:r w:rsidRPr="00F32D68">
              <w:t>.</w:t>
            </w:r>
          </w:p>
        </w:tc>
      </w:tr>
      <w:tr w:rsidR="00AD49B8" w:rsidRPr="00F32D68" w14:paraId="0C0D715C" w14:textId="77777777">
        <w:trPr>
          <w:jc w:val="center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BEEE57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RNF2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CA61B1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Consistência dos dados</w:t>
            </w:r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126DDD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Os identificadores das ferramentas e os estados de custódia devem evitar ambiguidades.</w:t>
            </w:r>
          </w:p>
        </w:tc>
      </w:tr>
      <w:tr w:rsidR="00AD49B8" w:rsidRPr="00F32D68" w14:paraId="2669D53E" w14:textId="77777777">
        <w:trPr>
          <w:jc w:val="center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C28121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RNF3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E0BD5C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Rastreabilidade</w:t>
            </w:r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CD3B54" w14:textId="77777777" w:rsidR="00AD49B8" w:rsidRPr="00F32D68" w:rsidRDefault="00000000" w:rsidP="00B02261">
            <w:pPr>
              <w:jc w:val="both"/>
            </w:pPr>
            <w:r w:rsidRPr="00F32D68">
              <w:t>As operações relevantes devem poder ser reconstruídas através de eventos, atribuições e resoluções.</w:t>
            </w:r>
          </w:p>
        </w:tc>
      </w:tr>
      <w:tr w:rsidR="00AD49B8" w:rsidRPr="00F32D68" w14:paraId="37AFB241" w14:textId="77777777">
        <w:trPr>
          <w:jc w:val="center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266930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RNF4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9E4315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Segurança base</w:t>
            </w:r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806500" w14:textId="249812CA" w:rsidR="00AD49B8" w:rsidRPr="00F32D68" w:rsidRDefault="00000000" w:rsidP="00B02261">
            <w:pPr>
              <w:spacing w:after="0"/>
              <w:jc w:val="both"/>
            </w:pPr>
            <w:r w:rsidRPr="00F32D68">
              <w:t xml:space="preserve">Os </w:t>
            </w:r>
            <w:r w:rsidRPr="00F32D68">
              <w:rPr>
                <w:i/>
              </w:rPr>
              <w:t>endpoints</w:t>
            </w:r>
            <w:r w:rsidRPr="00F32D68">
              <w:t xml:space="preserve"> devem distinguir pedidos de </w:t>
            </w:r>
            <w:r w:rsidR="00F549E9">
              <w:t>armário</w:t>
            </w:r>
            <w:r w:rsidRPr="00F32D68">
              <w:t>, operador, supervisor e administração.</w:t>
            </w:r>
          </w:p>
        </w:tc>
      </w:tr>
      <w:tr w:rsidR="00AD49B8" w:rsidRPr="00F32D68" w14:paraId="47A7FD85" w14:textId="77777777">
        <w:trPr>
          <w:jc w:val="center"/>
        </w:trPr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5627D3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RNF5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42BD0C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Testabilidade</w:t>
            </w:r>
          </w:p>
        </w:tc>
        <w:tc>
          <w:tcPr>
            <w:tcW w:w="6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5B1E58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 xml:space="preserve">O fluxo principal deve ser demonstrável através de </w:t>
            </w:r>
            <w:r w:rsidRPr="00F32D68">
              <w:rPr>
                <w:i/>
              </w:rPr>
              <w:t>requests</w:t>
            </w:r>
            <w:r w:rsidRPr="00F32D68">
              <w:t xml:space="preserve"> HTTP e </w:t>
            </w:r>
            <w:r w:rsidRPr="00F32D68">
              <w:rPr>
                <w:i/>
              </w:rPr>
              <w:t>responses</w:t>
            </w:r>
            <w:r w:rsidRPr="00F32D68">
              <w:t xml:space="preserve"> verificáveis.</w:t>
            </w:r>
          </w:p>
        </w:tc>
      </w:tr>
    </w:tbl>
    <w:p w14:paraId="0F614795" w14:textId="77777777" w:rsidR="005543D8" w:rsidRDefault="005543D8" w:rsidP="005543D8">
      <w:pPr>
        <w:pStyle w:val="Title"/>
      </w:pPr>
    </w:p>
    <w:p w14:paraId="05FE69A4" w14:textId="77777777" w:rsidR="005543D8" w:rsidRDefault="005543D8" w:rsidP="005543D8">
      <w:pPr>
        <w:pStyle w:val="Title"/>
      </w:pPr>
    </w:p>
    <w:p w14:paraId="5EE792A1" w14:textId="2203C738" w:rsidR="00F549E9" w:rsidRDefault="00000000" w:rsidP="005543D8">
      <w:pPr>
        <w:pStyle w:val="Title"/>
        <w:numPr>
          <w:ilvl w:val="0"/>
          <w:numId w:val="6"/>
        </w:numPr>
      </w:pPr>
      <w:bookmarkStart w:id="4" w:name="_Toc228378682"/>
      <w:r w:rsidRPr="00F32D68">
        <w:lastRenderedPageBreak/>
        <w:t>Abordagem técnica da solução</w:t>
      </w:r>
      <w:bookmarkEnd w:id="4"/>
    </w:p>
    <w:p w14:paraId="0687A7EF" w14:textId="77777777" w:rsidR="00F549E9" w:rsidRPr="00F32D68" w:rsidRDefault="00F549E9" w:rsidP="00F549E9">
      <w:pPr>
        <w:pStyle w:val="Heading1"/>
        <w:keepNext/>
        <w:spacing w:before="240"/>
        <w:ind w:left="0" w:firstLine="0"/>
      </w:pPr>
    </w:p>
    <w:p w14:paraId="26F8F7C0" w14:textId="77777777" w:rsidR="00AD49B8" w:rsidRPr="00F32D68" w:rsidRDefault="00000000" w:rsidP="00B02261">
      <w:pPr>
        <w:pStyle w:val="BodyText"/>
        <w:ind w:firstLine="283"/>
        <w:jc w:val="both"/>
      </w:pPr>
      <w:r w:rsidRPr="00F32D68">
        <w:t xml:space="preserve">A solução proposta organiza-se em torno de uma API central, a desenvolver em Java e Spring Boot. O armário inteligente atua como cliente da API, enviando pedidos relativos à sua autenticação, à autenticação do operador, à abertura do acesso operacional, aos </w:t>
      </w:r>
      <w:r w:rsidRPr="00F32D68">
        <w:rPr>
          <w:i/>
        </w:rPr>
        <w:t>snapshots</w:t>
      </w:r>
      <w:r w:rsidRPr="00F32D68">
        <w:t xml:space="preserve"> de inventário, aos eventos técnicos e ao fecho do acesso. O </w:t>
      </w:r>
      <w:r w:rsidRPr="00F32D68">
        <w:rPr>
          <w:i/>
        </w:rPr>
        <w:t>backend</w:t>
      </w:r>
      <w:r w:rsidRPr="00F32D68">
        <w:t xml:space="preserve"> deverá processar esses pedidos, aplicar as validações principais e persistir o estado relevante na base de dados.</w:t>
      </w:r>
    </w:p>
    <w:p w14:paraId="38455439" w14:textId="77777777" w:rsidR="00AD49B8" w:rsidRPr="00F32D68" w:rsidRDefault="00000000" w:rsidP="00B02261">
      <w:pPr>
        <w:pStyle w:val="BodyText"/>
        <w:ind w:firstLine="283"/>
        <w:jc w:val="both"/>
      </w:pPr>
      <w:r w:rsidRPr="00F32D68">
        <w:t>A organização atual separa os principais conceitos do domínio de forma mais precisa do que a proposta inicial. O conceito de CabinetAccess representa a interação local com o armário; ToolAssignment representa o estado de custódia da ferramenta por operador; SupervisorResolution formaliza uma decisão humana quando existem pendências; e AuditLog mantém rastreabilidade transversal das ações relevantes.</w:t>
      </w:r>
    </w:p>
    <w:p w14:paraId="2EF11835" w14:textId="77777777" w:rsidR="00F32D68" w:rsidRPr="00F32D68" w:rsidRDefault="00F32D68" w:rsidP="00B02261">
      <w:pPr>
        <w:pStyle w:val="BodyText"/>
        <w:ind w:firstLine="283"/>
        <w:jc w:val="both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803"/>
      </w:tblGrid>
      <w:tr w:rsidR="00AD49B8" w:rsidRPr="00F32D68" w14:paraId="0B5E829D" w14:textId="77777777">
        <w:trPr>
          <w:tblHeader/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2471FFBA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rPr>
                <w:b/>
              </w:rPr>
              <w:t>Componente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446C5750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rPr>
                <w:b/>
              </w:rPr>
              <w:t>Papel no projeto</w:t>
            </w:r>
          </w:p>
        </w:tc>
      </w:tr>
      <w:tr w:rsidR="00AD49B8" w:rsidRPr="00F32D68" w14:paraId="6CE0CA54" w14:textId="77777777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C57FC0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Armário inteligente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C2C3DE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 xml:space="preserve">Cliente previsto da API; envia autenticação, </w:t>
            </w:r>
            <w:r w:rsidRPr="00F32D68">
              <w:rPr>
                <w:i/>
              </w:rPr>
              <w:t>snapshots</w:t>
            </w:r>
            <w:r w:rsidRPr="00F32D68">
              <w:t xml:space="preserve">, eventos e pedidos de </w:t>
            </w:r>
            <w:r w:rsidRPr="00F32D68">
              <w:rPr>
                <w:i/>
              </w:rPr>
              <w:t>close</w:t>
            </w:r>
            <w:r w:rsidRPr="00F32D68">
              <w:t>.</w:t>
            </w:r>
          </w:p>
        </w:tc>
      </w:tr>
      <w:tr w:rsidR="00AD49B8" w:rsidRPr="00F32D68" w14:paraId="7CB3F9FC" w14:textId="77777777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BED894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API/</w:t>
            </w:r>
            <w:r w:rsidRPr="00F32D68">
              <w:rPr>
                <w:i/>
              </w:rPr>
              <w:t>backend</w:t>
            </w:r>
            <w:r w:rsidRPr="00F32D68">
              <w:t xml:space="preserve"> previsto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875425" w14:textId="7F1CF4AD" w:rsidR="00AD49B8" w:rsidRPr="00F32D68" w:rsidRDefault="00000000" w:rsidP="00B02261">
            <w:pPr>
              <w:spacing w:after="0"/>
              <w:jc w:val="both"/>
            </w:pPr>
            <w:r w:rsidRPr="00F32D68">
              <w:t xml:space="preserve">Recebe </w:t>
            </w:r>
            <w:r w:rsidRPr="00F32D68">
              <w:rPr>
                <w:i/>
              </w:rPr>
              <w:t>requests</w:t>
            </w:r>
            <w:r w:rsidRPr="00F32D68">
              <w:t>, aplic</w:t>
            </w:r>
            <w:r w:rsidR="00F549E9">
              <w:t>a</w:t>
            </w:r>
            <w:r w:rsidRPr="00F32D68">
              <w:t xml:space="preserve"> validações, calcula o estado operacional e exp</w:t>
            </w:r>
            <w:r w:rsidR="00F549E9">
              <w:t>õe</w:t>
            </w:r>
            <w:r w:rsidRPr="00F32D68">
              <w:t xml:space="preserve"> </w:t>
            </w:r>
            <w:r w:rsidRPr="00F32D68">
              <w:rPr>
                <w:i/>
              </w:rPr>
              <w:t>endpoints</w:t>
            </w:r>
            <w:r w:rsidRPr="00F32D68">
              <w:t xml:space="preserve"> de consulta.</w:t>
            </w:r>
          </w:p>
        </w:tc>
      </w:tr>
      <w:tr w:rsidR="00AD49B8" w:rsidRPr="00F32D68" w14:paraId="59C5C718" w14:textId="77777777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8A43FE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Base de dados prevista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5F1C1A" w14:textId="7A7CA33E" w:rsidR="00AD49B8" w:rsidRPr="00F32D68" w:rsidRDefault="00000000" w:rsidP="00B02261">
            <w:pPr>
              <w:jc w:val="both"/>
            </w:pPr>
            <w:r w:rsidRPr="00F32D68">
              <w:t xml:space="preserve">Deve persistir armários, utilizadores, ferramentas, acessos, </w:t>
            </w:r>
            <w:r w:rsidRPr="00F32D68">
              <w:rPr>
                <w:i/>
              </w:rPr>
              <w:t>snapshots</w:t>
            </w:r>
            <w:r w:rsidRPr="00F32D68">
              <w:t>, atribuições, resoluções e eventos.</w:t>
            </w:r>
          </w:p>
        </w:tc>
      </w:tr>
      <w:tr w:rsidR="00AD49B8" w:rsidRPr="00F32D68" w14:paraId="570B8A17" w14:textId="77777777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73BFA9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rPr>
                <w:i/>
              </w:rPr>
              <w:t>OpenAPI/Swagger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8C6500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 xml:space="preserve">Documenta o contrato da API e serve de referência técnica para </w:t>
            </w:r>
            <w:r w:rsidRPr="00F32D68">
              <w:rPr>
                <w:i/>
              </w:rPr>
              <w:t>requests</w:t>
            </w:r>
            <w:r w:rsidRPr="00F32D68">
              <w:t xml:space="preserve"> e </w:t>
            </w:r>
            <w:r w:rsidRPr="00F32D68">
              <w:rPr>
                <w:i/>
              </w:rPr>
              <w:t>responses</w:t>
            </w:r>
            <w:r w:rsidRPr="00F32D68">
              <w:t>.</w:t>
            </w:r>
          </w:p>
        </w:tc>
      </w:tr>
      <w:tr w:rsidR="00AD49B8" w:rsidRPr="00F32D68" w14:paraId="7018C7D8" w14:textId="77777777">
        <w:trPr>
          <w:jc w:val="center"/>
        </w:trPr>
        <w:tc>
          <w:tcPr>
            <w:tcW w:w="25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BD6D11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Auditoria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0E27C7" w14:textId="0AB9190D" w:rsidR="00AD49B8" w:rsidRPr="00F32D68" w:rsidRDefault="00000000" w:rsidP="00B02261">
            <w:pPr>
              <w:spacing w:after="0"/>
              <w:jc w:val="both"/>
            </w:pPr>
            <w:r w:rsidRPr="00F32D68">
              <w:t>Deve registar ações relevantes para rastreabilidade, sem substituir a decisão formal do supervisor.</w:t>
            </w:r>
          </w:p>
        </w:tc>
      </w:tr>
    </w:tbl>
    <w:p w14:paraId="01B79F69" w14:textId="77777777" w:rsidR="00AD49B8" w:rsidRPr="00F32D68" w:rsidRDefault="00AD49B8" w:rsidP="00B02261">
      <w:pPr>
        <w:spacing w:after="80"/>
        <w:jc w:val="both"/>
      </w:pPr>
    </w:p>
    <w:p w14:paraId="46AF3DA3" w14:textId="77777777" w:rsidR="00B02261" w:rsidRPr="00F32D68" w:rsidRDefault="00B02261" w:rsidP="00B02261">
      <w:pPr>
        <w:spacing w:after="80"/>
        <w:jc w:val="both"/>
      </w:pPr>
    </w:p>
    <w:p w14:paraId="64F9E147" w14:textId="77777777" w:rsidR="00B02261" w:rsidRPr="00F32D68" w:rsidRDefault="00B02261" w:rsidP="00B02261">
      <w:pPr>
        <w:spacing w:after="80"/>
        <w:jc w:val="both"/>
      </w:pPr>
    </w:p>
    <w:p w14:paraId="164A13D2" w14:textId="77777777" w:rsidR="00B02261" w:rsidRPr="00F32D68" w:rsidRDefault="00B02261" w:rsidP="00B02261">
      <w:pPr>
        <w:spacing w:after="80"/>
        <w:jc w:val="both"/>
      </w:pPr>
    </w:p>
    <w:p w14:paraId="68EF7688" w14:textId="77777777" w:rsidR="00B02261" w:rsidRPr="00F32D68" w:rsidRDefault="00B02261" w:rsidP="00B02261">
      <w:pPr>
        <w:spacing w:after="80"/>
        <w:jc w:val="both"/>
      </w:pPr>
    </w:p>
    <w:p w14:paraId="21A9C268" w14:textId="77777777" w:rsidR="00B02261" w:rsidRPr="00F32D68" w:rsidRDefault="00B02261" w:rsidP="00B02261">
      <w:pPr>
        <w:spacing w:after="80"/>
        <w:jc w:val="both"/>
      </w:pPr>
    </w:p>
    <w:p w14:paraId="2C87B52B" w14:textId="77777777" w:rsidR="00B02261" w:rsidRPr="00F32D68" w:rsidRDefault="00B02261" w:rsidP="00B02261">
      <w:pPr>
        <w:spacing w:after="80"/>
        <w:jc w:val="both"/>
      </w:pPr>
    </w:p>
    <w:p w14:paraId="7FE402DF" w14:textId="77777777" w:rsidR="00B02261" w:rsidRPr="00F32D68" w:rsidRDefault="00B02261" w:rsidP="00B02261">
      <w:pPr>
        <w:spacing w:after="80"/>
        <w:jc w:val="both"/>
      </w:pPr>
    </w:p>
    <w:p w14:paraId="2E8758B4" w14:textId="77777777" w:rsidR="00F32D68" w:rsidRPr="00F32D68" w:rsidRDefault="00F32D68" w:rsidP="00B02261">
      <w:pPr>
        <w:spacing w:after="80"/>
        <w:jc w:val="both"/>
      </w:pPr>
    </w:p>
    <w:p w14:paraId="1DC92FEB" w14:textId="77777777" w:rsidR="00B02261" w:rsidRDefault="00B02261" w:rsidP="00B02261">
      <w:pPr>
        <w:spacing w:after="80"/>
        <w:jc w:val="both"/>
      </w:pPr>
    </w:p>
    <w:p w14:paraId="58F6611E" w14:textId="77777777" w:rsidR="00F549E9" w:rsidRDefault="00F549E9" w:rsidP="00B02261">
      <w:pPr>
        <w:spacing w:after="80"/>
        <w:jc w:val="both"/>
      </w:pPr>
    </w:p>
    <w:p w14:paraId="2D3208B9" w14:textId="77777777" w:rsidR="005543D8" w:rsidRDefault="005543D8" w:rsidP="00B02261">
      <w:pPr>
        <w:spacing w:after="80"/>
        <w:jc w:val="both"/>
      </w:pPr>
    </w:p>
    <w:p w14:paraId="616F9CCF" w14:textId="77777777" w:rsidR="005543D8" w:rsidRDefault="005543D8" w:rsidP="00B02261">
      <w:pPr>
        <w:spacing w:after="80"/>
        <w:jc w:val="both"/>
      </w:pPr>
    </w:p>
    <w:p w14:paraId="486FCA19" w14:textId="77777777" w:rsidR="005543D8" w:rsidRDefault="005543D8" w:rsidP="00B02261">
      <w:pPr>
        <w:spacing w:after="80"/>
        <w:jc w:val="both"/>
      </w:pPr>
    </w:p>
    <w:p w14:paraId="21B2040A" w14:textId="77777777" w:rsidR="00F549E9" w:rsidRPr="00F32D68" w:rsidRDefault="00F549E9" w:rsidP="00B02261">
      <w:pPr>
        <w:spacing w:after="80"/>
        <w:jc w:val="both"/>
      </w:pPr>
    </w:p>
    <w:p w14:paraId="7C6B2F05" w14:textId="087A971F" w:rsidR="00AD49B8" w:rsidRDefault="00000000" w:rsidP="005543D8">
      <w:pPr>
        <w:pStyle w:val="Title"/>
        <w:numPr>
          <w:ilvl w:val="0"/>
          <w:numId w:val="6"/>
        </w:numPr>
      </w:pPr>
      <w:bookmarkStart w:id="5" w:name="_Toc228378683"/>
      <w:r w:rsidRPr="00F32D68">
        <w:lastRenderedPageBreak/>
        <w:t>Especificação da API</w:t>
      </w:r>
      <w:bookmarkEnd w:id="5"/>
    </w:p>
    <w:p w14:paraId="0FEB572D" w14:textId="77777777" w:rsidR="005543D8" w:rsidRPr="005543D8" w:rsidRDefault="005543D8" w:rsidP="005543D8">
      <w:pPr>
        <w:pStyle w:val="Subtitle"/>
      </w:pPr>
    </w:p>
    <w:p w14:paraId="7CE21633" w14:textId="77777777" w:rsidR="00F32D68" w:rsidRPr="00F32D68" w:rsidRDefault="00F32D68" w:rsidP="00F32D68">
      <w:pPr>
        <w:pStyle w:val="Heading1"/>
        <w:keepNext/>
        <w:spacing w:before="240"/>
        <w:ind w:left="700" w:firstLine="0"/>
      </w:pPr>
    </w:p>
    <w:p w14:paraId="36F7D5A5" w14:textId="4A07BB0F" w:rsidR="00AD49B8" w:rsidRPr="00F32D68" w:rsidRDefault="00000000" w:rsidP="00B02261">
      <w:pPr>
        <w:pStyle w:val="BodyText"/>
        <w:ind w:firstLine="283"/>
        <w:jc w:val="both"/>
      </w:pPr>
      <w:r w:rsidRPr="00F32D68">
        <w:t xml:space="preserve">A API foi organizada por blocos funcionais, separando os pedidos realizados pelo </w:t>
      </w:r>
      <w:r w:rsidR="00F549E9">
        <w:t>armário</w:t>
      </w:r>
      <w:r w:rsidRPr="00F32D68">
        <w:t xml:space="preserve">, as consultas associadas ao operador, as decisões do supervisor e os </w:t>
      </w:r>
      <w:r w:rsidRPr="00F32D68">
        <w:rPr>
          <w:i/>
        </w:rPr>
        <w:t>endpoints</w:t>
      </w:r>
      <w:r w:rsidRPr="00F32D68">
        <w:t xml:space="preserve"> administrativos mínimos necessários para preparação dos dados e futura demonstração.</w:t>
      </w:r>
    </w:p>
    <w:p w14:paraId="5CCBEB0A" w14:textId="77777777" w:rsidR="00AD49B8" w:rsidRPr="00F32D68" w:rsidRDefault="00000000" w:rsidP="00B02261">
      <w:pPr>
        <w:pStyle w:val="BodyText"/>
        <w:ind w:firstLine="283"/>
        <w:jc w:val="both"/>
      </w:pPr>
      <w:r w:rsidRPr="00F32D68">
        <w:t xml:space="preserve">O contrato técnico é descrito em </w:t>
      </w:r>
      <w:r w:rsidRPr="00F32D68">
        <w:rPr>
          <w:i/>
        </w:rPr>
        <w:t>OpenAPI</w:t>
      </w:r>
      <w:r w:rsidRPr="00F32D68">
        <w:t xml:space="preserve">, permitindo documentar </w:t>
      </w:r>
      <w:r w:rsidRPr="00F32D68">
        <w:rPr>
          <w:i/>
        </w:rPr>
        <w:t>endpoints</w:t>
      </w:r>
      <w:r w:rsidRPr="00F32D68">
        <w:t xml:space="preserve">, </w:t>
      </w:r>
      <w:r w:rsidRPr="00F32D68">
        <w:rPr>
          <w:i/>
        </w:rPr>
        <w:t>payloads</w:t>
      </w:r>
      <w:r w:rsidRPr="00F32D68">
        <w:t xml:space="preserve">, respostas, esquemas de segurança e estruturas de dados. No relatório, a especificação é apresentada de forma explicativa, destacando o objetivo de cada </w:t>
      </w:r>
      <w:r w:rsidRPr="00F32D68">
        <w:rPr>
          <w:i/>
        </w:rPr>
        <w:t>endpoint</w:t>
      </w:r>
      <w:r w:rsidRPr="00F32D68">
        <w:t xml:space="preserve"> e a semântica operacional do fluxo principal.</w:t>
      </w:r>
    </w:p>
    <w:p w14:paraId="542543A5" w14:textId="77777777" w:rsidR="00F32D68" w:rsidRPr="00F32D68" w:rsidRDefault="00F32D68" w:rsidP="00B02261">
      <w:pPr>
        <w:pStyle w:val="BodyText"/>
        <w:ind w:firstLine="283"/>
        <w:jc w:val="both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14"/>
        <w:gridCol w:w="4614"/>
        <w:gridCol w:w="4022"/>
      </w:tblGrid>
      <w:tr w:rsidR="00AD49B8" w:rsidRPr="00F32D68" w14:paraId="51A64002" w14:textId="77777777" w:rsidTr="00333DEB">
        <w:trPr>
          <w:trHeight w:val="265"/>
          <w:tblHeader/>
          <w:jc w:val="center"/>
        </w:trPr>
        <w:tc>
          <w:tcPr>
            <w:tcW w:w="1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1604BF25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rPr>
                <w:b/>
              </w:rPr>
              <w:t>Bloco</w:t>
            </w:r>
          </w:p>
        </w:tc>
        <w:tc>
          <w:tcPr>
            <w:tcW w:w="4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4F25A01E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rPr>
                <w:b/>
                <w:i/>
              </w:rPr>
              <w:t>Endpoint</w:t>
            </w:r>
          </w:p>
        </w:tc>
        <w:tc>
          <w:tcPr>
            <w:tcW w:w="40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717C8925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rPr>
                <w:b/>
              </w:rPr>
              <w:t>Objetivo</w:t>
            </w:r>
          </w:p>
        </w:tc>
      </w:tr>
      <w:tr w:rsidR="00AD49B8" w:rsidRPr="00F32D68" w14:paraId="568014C4" w14:textId="77777777" w:rsidTr="00333DEB">
        <w:trPr>
          <w:trHeight w:val="265"/>
          <w:jc w:val="center"/>
        </w:trPr>
        <w:tc>
          <w:tcPr>
            <w:tcW w:w="1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F27865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Device</w:t>
            </w:r>
          </w:p>
        </w:tc>
        <w:tc>
          <w:tcPr>
            <w:tcW w:w="4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01BB91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POST /api/device/auth</w:t>
            </w:r>
          </w:p>
        </w:tc>
        <w:tc>
          <w:tcPr>
            <w:tcW w:w="40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8593B4" w14:textId="5AE9EFD4" w:rsidR="00AD49B8" w:rsidRPr="00F32D68" w:rsidRDefault="00000000" w:rsidP="00B02261">
            <w:pPr>
              <w:spacing w:after="0"/>
              <w:jc w:val="both"/>
            </w:pPr>
            <w:r w:rsidRPr="00F32D68">
              <w:t>Autenticar o armário antes de operar.</w:t>
            </w:r>
          </w:p>
        </w:tc>
      </w:tr>
      <w:tr w:rsidR="00AD49B8" w:rsidRPr="00F32D68" w14:paraId="512CF15E" w14:textId="77777777" w:rsidTr="00333DEB">
        <w:trPr>
          <w:trHeight w:val="265"/>
          <w:jc w:val="center"/>
        </w:trPr>
        <w:tc>
          <w:tcPr>
            <w:tcW w:w="1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A97BC6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Device</w:t>
            </w:r>
          </w:p>
        </w:tc>
        <w:tc>
          <w:tcPr>
            <w:tcW w:w="4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FE02DE" w14:textId="77777777" w:rsidR="00AD49B8" w:rsidRPr="005543D8" w:rsidRDefault="00000000" w:rsidP="00B02261">
            <w:pPr>
              <w:spacing w:after="0"/>
              <w:jc w:val="both"/>
              <w:rPr>
                <w:lang w:val="en-GB"/>
              </w:rPr>
            </w:pPr>
            <w:r w:rsidRPr="005543D8">
              <w:rPr>
                <w:lang w:val="en-GB"/>
              </w:rPr>
              <w:t>POST /api/device/operator-auth</w:t>
            </w:r>
          </w:p>
        </w:tc>
        <w:tc>
          <w:tcPr>
            <w:tcW w:w="40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C0D160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 xml:space="preserve">Validar o operador por </w:t>
            </w:r>
            <w:r w:rsidRPr="00F32D68">
              <w:rPr>
                <w:i/>
              </w:rPr>
              <w:t>PIN</w:t>
            </w:r>
            <w:r w:rsidRPr="00F32D68">
              <w:t xml:space="preserve"> ou </w:t>
            </w:r>
            <w:r w:rsidRPr="00F32D68">
              <w:rPr>
                <w:i/>
              </w:rPr>
              <w:t>NFC</w:t>
            </w:r>
            <w:r w:rsidRPr="00F32D68">
              <w:t>.</w:t>
            </w:r>
          </w:p>
        </w:tc>
      </w:tr>
      <w:tr w:rsidR="00AD49B8" w:rsidRPr="00F32D68" w14:paraId="53E3589D" w14:textId="77777777" w:rsidTr="00333DEB">
        <w:trPr>
          <w:trHeight w:val="531"/>
          <w:jc w:val="center"/>
        </w:trPr>
        <w:tc>
          <w:tcPr>
            <w:tcW w:w="1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348468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Device</w:t>
            </w:r>
          </w:p>
        </w:tc>
        <w:tc>
          <w:tcPr>
            <w:tcW w:w="4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C85AC8" w14:textId="77777777" w:rsidR="00AD49B8" w:rsidRPr="005543D8" w:rsidRDefault="00000000" w:rsidP="00B02261">
            <w:pPr>
              <w:spacing w:after="0"/>
              <w:jc w:val="both"/>
              <w:rPr>
                <w:lang w:val="en-GB"/>
              </w:rPr>
            </w:pPr>
            <w:r w:rsidRPr="005543D8">
              <w:rPr>
                <w:lang w:val="en-GB"/>
              </w:rPr>
              <w:t>POST /api/device/cabinet-accesses</w:t>
            </w:r>
          </w:p>
        </w:tc>
        <w:tc>
          <w:tcPr>
            <w:tcW w:w="40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4F6BB1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Criar um acesso operacional local ao armário.</w:t>
            </w:r>
          </w:p>
        </w:tc>
      </w:tr>
      <w:tr w:rsidR="00AD49B8" w:rsidRPr="00F32D68" w14:paraId="32ACB0C0" w14:textId="77777777" w:rsidTr="00333DEB">
        <w:trPr>
          <w:trHeight w:val="641"/>
          <w:jc w:val="center"/>
        </w:trPr>
        <w:tc>
          <w:tcPr>
            <w:tcW w:w="1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CB6DDA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Device</w:t>
            </w:r>
          </w:p>
        </w:tc>
        <w:tc>
          <w:tcPr>
            <w:tcW w:w="4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4236D6" w14:textId="77777777" w:rsidR="00AD49B8" w:rsidRPr="005543D8" w:rsidRDefault="00000000" w:rsidP="00B02261">
            <w:pPr>
              <w:jc w:val="both"/>
              <w:rPr>
                <w:lang w:val="en-GB"/>
              </w:rPr>
            </w:pPr>
            <w:r w:rsidRPr="005543D8">
              <w:rPr>
                <w:lang w:val="en-GB"/>
              </w:rPr>
              <w:t>POST /api/device/cabinet-accesses/{id}/</w:t>
            </w:r>
            <w:r w:rsidRPr="005543D8">
              <w:rPr>
                <w:i/>
                <w:lang w:val="en-GB"/>
              </w:rPr>
              <w:t>snapshots</w:t>
            </w:r>
          </w:p>
        </w:tc>
        <w:tc>
          <w:tcPr>
            <w:tcW w:w="40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3E8623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 xml:space="preserve">Registar </w:t>
            </w:r>
            <w:r w:rsidRPr="00F32D68">
              <w:rPr>
                <w:i/>
              </w:rPr>
              <w:t>snapshot</w:t>
            </w:r>
            <w:r w:rsidRPr="00F32D68">
              <w:t xml:space="preserve"> BEFORE/AFTER para cálculo de delta.</w:t>
            </w:r>
          </w:p>
        </w:tc>
      </w:tr>
      <w:tr w:rsidR="00AD49B8" w:rsidRPr="00F32D68" w14:paraId="6330BA3F" w14:textId="77777777" w:rsidTr="00333DEB">
        <w:trPr>
          <w:trHeight w:val="531"/>
          <w:jc w:val="center"/>
        </w:trPr>
        <w:tc>
          <w:tcPr>
            <w:tcW w:w="1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058CE5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Device</w:t>
            </w:r>
          </w:p>
        </w:tc>
        <w:tc>
          <w:tcPr>
            <w:tcW w:w="4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FAEA2F" w14:textId="77777777" w:rsidR="00AD49B8" w:rsidRPr="005543D8" w:rsidRDefault="00000000" w:rsidP="00B02261">
            <w:pPr>
              <w:jc w:val="both"/>
              <w:rPr>
                <w:lang w:val="en-GB"/>
              </w:rPr>
            </w:pPr>
            <w:r w:rsidRPr="005543D8">
              <w:rPr>
                <w:lang w:val="en-GB"/>
              </w:rPr>
              <w:t>POST /api/device/cabinet-accesses/{id}/</w:t>
            </w:r>
            <w:r w:rsidRPr="005543D8">
              <w:rPr>
                <w:i/>
                <w:lang w:val="en-GB"/>
              </w:rPr>
              <w:t>close</w:t>
            </w:r>
          </w:p>
        </w:tc>
        <w:tc>
          <w:tcPr>
            <w:tcW w:w="40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F6E15E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Fechar o acesso e devolver resultado operacional.</w:t>
            </w:r>
          </w:p>
        </w:tc>
      </w:tr>
      <w:tr w:rsidR="00AD49B8" w:rsidRPr="00F32D68" w14:paraId="1C003C90" w14:textId="77777777" w:rsidTr="00333DEB">
        <w:trPr>
          <w:trHeight w:val="531"/>
          <w:jc w:val="center"/>
        </w:trPr>
        <w:tc>
          <w:tcPr>
            <w:tcW w:w="1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6600B1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Device</w:t>
            </w:r>
          </w:p>
        </w:tc>
        <w:tc>
          <w:tcPr>
            <w:tcW w:w="4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355F2A" w14:textId="77777777" w:rsidR="00AD49B8" w:rsidRPr="005543D8" w:rsidRDefault="00000000" w:rsidP="00B02261">
            <w:pPr>
              <w:spacing w:after="0"/>
              <w:jc w:val="both"/>
              <w:rPr>
                <w:lang w:val="en-GB"/>
              </w:rPr>
            </w:pPr>
            <w:r w:rsidRPr="005543D8">
              <w:rPr>
                <w:lang w:val="en-GB"/>
              </w:rPr>
              <w:t>POST /api/device/cabinet-events</w:t>
            </w:r>
          </w:p>
        </w:tc>
        <w:tc>
          <w:tcPr>
            <w:tcW w:w="40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90B86F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Registar eventos técnicos relevantes do armário.</w:t>
            </w:r>
          </w:p>
        </w:tc>
      </w:tr>
      <w:tr w:rsidR="00AD49B8" w:rsidRPr="00F32D68" w14:paraId="00CCE9D5" w14:textId="77777777" w:rsidTr="00333DEB">
        <w:trPr>
          <w:trHeight w:val="641"/>
          <w:jc w:val="center"/>
        </w:trPr>
        <w:tc>
          <w:tcPr>
            <w:tcW w:w="1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2029AB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Operator</w:t>
            </w:r>
          </w:p>
        </w:tc>
        <w:tc>
          <w:tcPr>
            <w:tcW w:w="4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EB584A" w14:textId="77777777" w:rsidR="00AD49B8" w:rsidRPr="005543D8" w:rsidRDefault="00000000" w:rsidP="00B02261">
            <w:pPr>
              <w:jc w:val="both"/>
              <w:rPr>
                <w:lang w:val="en-GB"/>
              </w:rPr>
            </w:pPr>
            <w:r w:rsidRPr="005543D8">
              <w:rPr>
                <w:lang w:val="en-GB"/>
              </w:rPr>
              <w:t>GET /api/operators/{operatorId}/tool-assignments</w:t>
            </w:r>
          </w:p>
        </w:tc>
        <w:tc>
          <w:tcPr>
            <w:tcW w:w="40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A7008C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Consultar o estado de custódia do operador.</w:t>
            </w:r>
          </w:p>
        </w:tc>
      </w:tr>
      <w:tr w:rsidR="00AD49B8" w:rsidRPr="00F32D68" w14:paraId="3B33544F" w14:textId="77777777" w:rsidTr="00333DEB">
        <w:trPr>
          <w:trHeight w:val="641"/>
          <w:jc w:val="center"/>
        </w:trPr>
        <w:tc>
          <w:tcPr>
            <w:tcW w:w="1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33444E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Operator</w:t>
            </w:r>
          </w:p>
        </w:tc>
        <w:tc>
          <w:tcPr>
            <w:tcW w:w="4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D03974" w14:textId="77777777" w:rsidR="00AD49B8" w:rsidRPr="005543D8" w:rsidRDefault="00000000" w:rsidP="00B02261">
            <w:pPr>
              <w:jc w:val="both"/>
              <w:rPr>
                <w:lang w:val="en-GB"/>
              </w:rPr>
            </w:pPr>
            <w:r w:rsidRPr="005543D8">
              <w:rPr>
                <w:lang w:val="en-GB"/>
              </w:rPr>
              <w:t>GET /api/operators/{operatorId}/end-of-day-check</w:t>
            </w:r>
          </w:p>
        </w:tc>
        <w:tc>
          <w:tcPr>
            <w:tcW w:w="40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3909A2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Verificar pendências no fim do dia.</w:t>
            </w:r>
          </w:p>
        </w:tc>
      </w:tr>
      <w:tr w:rsidR="00AD49B8" w:rsidRPr="00F32D68" w14:paraId="48115D98" w14:textId="77777777" w:rsidTr="00333DEB">
        <w:trPr>
          <w:trHeight w:val="375"/>
          <w:jc w:val="center"/>
        </w:trPr>
        <w:tc>
          <w:tcPr>
            <w:tcW w:w="1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3626FA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Supervisor</w:t>
            </w:r>
          </w:p>
        </w:tc>
        <w:tc>
          <w:tcPr>
            <w:tcW w:w="4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821B37" w14:textId="77777777" w:rsidR="00AD49B8" w:rsidRPr="00F32D68" w:rsidRDefault="00000000" w:rsidP="00B02261">
            <w:pPr>
              <w:jc w:val="both"/>
            </w:pPr>
            <w:r w:rsidRPr="00F32D68">
              <w:t>POST /api/supervisor/resolutions</w:t>
            </w:r>
          </w:p>
        </w:tc>
        <w:tc>
          <w:tcPr>
            <w:tcW w:w="40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5AD104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Registar decisão formal do supervisor.</w:t>
            </w:r>
          </w:p>
        </w:tc>
      </w:tr>
      <w:tr w:rsidR="00AD49B8" w:rsidRPr="00F32D68" w14:paraId="3C83CFA5" w14:textId="77777777" w:rsidTr="00333DEB">
        <w:trPr>
          <w:trHeight w:val="375"/>
          <w:jc w:val="center"/>
        </w:trPr>
        <w:tc>
          <w:tcPr>
            <w:tcW w:w="1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407392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Supervisor</w:t>
            </w:r>
          </w:p>
        </w:tc>
        <w:tc>
          <w:tcPr>
            <w:tcW w:w="4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9EA2B3" w14:textId="77777777" w:rsidR="00AD49B8" w:rsidRPr="00F32D68" w:rsidRDefault="00000000" w:rsidP="00B02261">
            <w:pPr>
              <w:jc w:val="both"/>
            </w:pPr>
            <w:r w:rsidRPr="00F32D68">
              <w:t>GET /api/supervisor/resolutions</w:t>
            </w:r>
          </w:p>
        </w:tc>
        <w:tc>
          <w:tcPr>
            <w:tcW w:w="40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D46DC4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Consultar resoluções registadas.</w:t>
            </w:r>
          </w:p>
        </w:tc>
      </w:tr>
      <w:tr w:rsidR="00AD49B8" w:rsidRPr="00F32D68" w14:paraId="0C3A4AE0" w14:textId="77777777" w:rsidTr="00333DEB">
        <w:trPr>
          <w:trHeight w:val="641"/>
          <w:jc w:val="center"/>
        </w:trPr>
        <w:tc>
          <w:tcPr>
            <w:tcW w:w="1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C1C5CF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Admin</w:t>
            </w:r>
          </w:p>
        </w:tc>
        <w:tc>
          <w:tcPr>
            <w:tcW w:w="4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CE5A02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POST /api/admin/cabinets</w:t>
            </w:r>
          </w:p>
        </w:tc>
        <w:tc>
          <w:tcPr>
            <w:tcW w:w="40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5FE754" w14:textId="77777777" w:rsidR="00AD49B8" w:rsidRPr="00F32D68" w:rsidRDefault="00000000" w:rsidP="00B02261">
            <w:pPr>
              <w:jc w:val="both"/>
            </w:pPr>
            <w:r w:rsidRPr="00F32D68">
              <w:t>Criar dados técnicos mínimos de armários para operação e demonstração.</w:t>
            </w:r>
          </w:p>
        </w:tc>
      </w:tr>
      <w:tr w:rsidR="00AD49B8" w:rsidRPr="00F32D68" w14:paraId="05616BD1" w14:textId="77777777" w:rsidTr="00333DEB">
        <w:trPr>
          <w:trHeight w:val="907"/>
          <w:jc w:val="center"/>
        </w:trPr>
        <w:tc>
          <w:tcPr>
            <w:tcW w:w="1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57202F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Admin</w:t>
            </w:r>
          </w:p>
        </w:tc>
        <w:tc>
          <w:tcPr>
            <w:tcW w:w="4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7A7661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POST /api/admin/tools</w:t>
            </w:r>
          </w:p>
        </w:tc>
        <w:tc>
          <w:tcPr>
            <w:tcW w:w="40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1C2FC4" w14:textId="77777777" w:rsidR="00AD49B8" w:rsidRPr="00F32D68" w:rsidRDefault="00000000" w:rsidP="00B02261">
            <w:pPr>
              <w:jc w:val="both"/>
            </w:pPr>
            <w:r w:rsidRPr="00F32D68">
              <w:t>Criar dados técnicos mínimos de ferramentas para operação e demonstração.</w:t>
            </w:r>
          </w:p>
        </w:tc>
      </w:tr>
      <w:tr w:rsidR="00AD49B8" w:rsidRPr="00F32D68" w14:paraId="33A08522" w14:textId="77777777" w:rsidTr="00333DEB">
        <w:trPr>
          <w:trHeight w:val="889"/>
          <w:jc w:val="center"/>
        </w:trPr>
        <w:tc>
          <w:tcPr>
            <w:tcW w:w="1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71DCD6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Admin</w:t>
            </w:r>
          </w:p>
        </w:tc>
        <w:tc>
          <w:tcPr>
            <w:tcW w:w="46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31C226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POST /api/admin/users</w:t>
            </w:r>
          </w:p>
        </w:tc>
        <w:tc>
          <w:tcPr>
            <w:tcW w:w="40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366BD2" w14:textId="77777777" w:rsidR="00333DEB" w:rsidRDefault="00000000" w:rsidP="00333DEB">
            <w:pPr>
              <w:jc w:val="both"/>
            </w:pPr>
            <w:r w:rsidRPr="00F32D68">
              <w:t>Criar dados técnicos mínimos de utilizadores para operação e demonstração.</w:t>
            </w:r>
          </w:p>
          <w:p w14:paraId="1BF225CA" w14:textId="544EC083" w:rsidR="00333DEB" w:rsidRPr="00F32D68" w:rsidRDefault="00333DEB" w:rsidP="00333DEB">
            <w:pPr>
              <w:jc w:val="both"/>
            </w:pPr>
          </w:p>
        </w:tc>
      </w:tr>
    </w:tbl>
    <w:p w14:paraId="7C204C3C" w14:textId="77777777" w:rsidR="005543D8" w:rsidRDefault="005543D8" w:rsidP="005543D8">
      <w:pPr>
        <w:pStyle w:val="Title"/>
        <w:ind w:left="360" w:firstLine="0"/>
      </w:pPr>
    </w:p>
    <w:p w14:paraId="35FF51B7" w14:textId="77777777" w:rsidR="005543D8" w:rsidRDefault="005543D8" w:rsidP="005543D8">
      <w:pPr>
        <w:pStyle w:val="Title"/>
        <w:ind w:left="360" w:firstLine="0"/>
      </w:pPr>
    </w:p>
    <w:p w14:paraId="1D6A002D" w14:textId="7E1991E7" w:rsidR="00F32D68" w:rsidRPr="005543D8" w:rsidRDefault="00000000" w:rsidP="005543D8">
      <w:pPr>
        <w:pStyle w:val="Subtitle"/>
        <w:numPr>
          <w:ilvl w:val="1"/>
          <w:numId w:val="6"/>
        </w:numPr>
      </w:pPr>
      <w:r w:rsidRPr="005543D8">
        <w:t>Semântica operacional do close</w:t>
      </w:r>
    </w:p>
    <w:p w14:paraId="1FE1CE56" w14:textId="77777777" w:rsidR="00F32D68" w:rsidRPr="00F32D68" w:rsidRDefault="00F32D68" w:rsidP="00F32D68">
      <w:pPr>
        <w:pStyle w:val="Heading1"/>
        <w:keepNext/>
        <w:spacing w:before="160"/>
        <w:ind w:left="340" w:firstLine="0"/>
        <w:rPr>
          <w:i/>
        </w:rPr>
      </w:pPr>
    </w:p>
    <w:p w14:paraId="6BD936B4" w14:textId="77777777" w:rsidR="00AD49B8" w:rsidRPr="00F32D68" w:rsidRDefault="00000000" w:rsidP="00B02261">
      <w:pPr>
        <w:pStyle w:val="BodyText"/>
        <w:ind w:firstLine="283"/>
        <w:jc w:val="both"/>
      </w:pPr>
      <w:r w:rsidRPr="00F32D68">
        <w:t xml:space="preserve">O </w:t>
      </w:r>
      <w:r w:rsidRPr="00F32D68">
        <w:rPr>
          <w:i/>
        </w:rPr>
        <w:t>endpoint</w:t>
      </w:r>
      <w:r w:rsidRPr="00F32D68">
        <w:t xml:space="preserve"> de </w:t>
      </w:r>
      <w:r w:rsidRPr="00F32D68">
        <w:rPr>
          <w:i/>
        </w:rPr>
        <w:t>close</w:t>
      </w:r>
      <w:r w:rsidRPr="00F32D68">
        <w:t xml:space="preserve"> não representa uma autorização para o armário fechar fisicamente. O armário fecha sempre. A finalidade deste </w:t>
      </w:r>
      <w:r w:rsidRPr="00F32D68">
        <w:rPr>
          <w:i/>
        </w:rPr>
        <w:t>endpoint</w:t>
      </w:r>
      <w:r w:rsidRPr="00F32D68">
        <w:t xml:space="preserve"> é encerrar o CabinetAccess e devolver um resultado operacional calculado a partir do delta entre os </w:t>
      </w:r>
      <w:r w:rsidRPr="00F32D68">
        <w:rPr>
          <w:i/>
        </w:rPr>
        <w:t>snapshots</w:t>
      </w:r>
      <w:r w:rsidRPr="00F32D68">
        <w:t xml:space="preserve"> BEFORE e AFTER.</w:t>
      </w:r>
    </w:p>
    <w:p w14:paraId="071479A0" w14:textId="77777777" w:rsidR="00AD49B8" w:rsidRPr="00F32D68" w:rsidRDefault="00000000" w:rsidP="00B02261">
      <w:pPr>
        <w:pStyle w:val="BodyText"/>
        <w:ind w:firstLine="283"/>
        <w:jc w:val="both"/>
      </w:pPr>
      <w:r w:rsidRPr="00F32D68">
        <w:t>Esta opção evita que a API seja responsável por resolver fisicamente situações de falta de ferramentas. A API comunica o estado operacional, atualiza a custódia e mantém rastreabilidade. Quando uma ferramenta permanece por devolver, essa situação pode ser consultada no fim do dia e, se necessário, formalizada por uma resolução de supervisor.</w:t>
      </w:r>
    </w:p>
    <w:p w14:paraId="35D6D26D" w14:textId="77777777" w:rsidR="00F32D68" w:rsidRPr="00F32D68" w:rsidRDefault="00F32D68" w:rsidP="00B02261">
      <w:pPr>
        <w:pStyle w:val="BodyText"/>
        <w:ind w:firstLine="283"/>
        <w:jc w:val="both"/>
      </w:pPr>
    </w:p>
    <w:p w14:paraId="378AA7B2" w14:textId="70B03D5F" w:rsidR="00AD49B8" w:rsidRPr="00F32D68" w:rsidRDefault="00000000" w:rsidP="005543D8">
      <w:pPr>
        <w:pStyle w:val="Subtitle"/>
        <w:numPr>
          <w:ilvl w:val="1"/>
          <w:numId w:val="6"/>
        </w:numPr>
      </w:pPr>
      <w:r w:rsidRPr="00F32D68">
        <w:t>Tipos de pedidos e respostas previstos</w:t>
      </w:r>
    </w:p>
    <w:p w14:paraId="56720ED7" w14:textId="77777777" w:rsidR="00F32D68" w:rsidRPr="00F32D68" w:rsidRDefault="00F32D68" w:rsidP="00F32D68">
      <w:pPr>
        <w:pStyle w:val="Heading1"/>
        <w:keepNext/>
        <w:spacing w:before="160"/>
        <w:ind w:left="340" w:firstLine="0"/>
      </w:pPr>
    </w:p>
    <w:p w14:paraId="5D5036D2" w14:textId="06D55749" w:rsidR="00AD49B8" w:rsidRPr="00F32D68" w:rsidRDefault="00000000" w:rsidP="00B02261">
      <w:pPr>
        <w:pStyle w:val="BodyText"/>
        <w:ind w:firstLine="283"/>
        <w:jc w:val="both"/>
      </w:pPr>
      <w:r w:rsidRPr="00F32D68">
        <w:t xml:space="preserve">Esta subsecção identifica os principais tipos de pedidos e respostas que representam o fluxo funcional da API: autenticação do </w:t>
      </w:r>
      <w:r w:rsidR="00F549E9">
        <w:t>armário</w:t>
      </w:r>
      <w:r w:rsidRPr="00F32D68">
        <w:t xml:space="preserve">, autenticação do operador, abertura de CabinetAccess, registo de </w:t>
      </w:r>
      <w:r w:rsidRPr="00F32D68">
        <w:rPr>
          <w:i/>
        </w:rPr>
        <w:t>snapshots</w:t>
      </w:r>
      <w:r w:rsidRPr="00F32D68">
        <w:t xml:space="preserve">, </w:t>
      </w:r>
      <w:r w:rsidRPr="00F32D68">
        <w:rPr>
          <w:i/>
        </w:rPr>
        <w:t>close</w:t>
      </w:r>
      <w:r w:rsidRPr="00F32D68">
        <w:t xml:space="preserve"> e SupervisorResolution. A sua apresentação serve de base à implementação futura, permitindo verificar se os pedidos e as respostas previstos na especificação são suficientes para suportar o comportamento esperado do sistema.</w:t>
      </w:r>
    </w:p>
    <w:p w14:paraId="17D9E09D" w14:textId="77777777" w:rsidR="00F32D68" w:rsidRPr="00F32D68" w:rsidRDefault="00F32D68" w:rsidP="00B02261">
      <w:pPr>
        <w:pStyle w:val="BodyText"/>
        <w:ind w:firstLine="283"/>
        <w:jc w:val="both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6803"/>
      </w:tblGrid>
      <w:tr w:rsidR="00AD49B8" w:rsidRPr="00F32D68" w14:paraId="12E83985" w14:textId="77777777">
        <w:trPr>
          <w:tblHeader/>
          <w:jc w:val="center"/>
        </w:trPr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69540A5A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rPr>
                <w:b/>
              </w:rPr>
              <w:t>Exemplo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581E0665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rPr>
                <w:b/>
              </w:rPr>
              <w:t>Elemento demonstrado</w:t>
            </w:r>
          </w:p>
        </w:tc>
      </w:tr>
      <w:tr w:rsidR="00AD49B8" w:rsidRPr="00F32D68" w14:paraId="17A6F8E3" w14:textId="77777777">
        <w:trPr>
          <w:jc w:val="center"/>
        </w:trPr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F35B36" w14:textId="3A44EA81" w:rsidR="00AD49B8" w:rsidRPr="00F32D68" w:rsidRDefault="00000000" w:rsidP="00B02261">
            <w:pPr>
              <w:jc w:val="both"/>
            </w:pPr>
            <w:r w:rsidRPr="00F32D68">
              <w:t xml:space="preserve">Autenticação do </w:t>
            </w:r>
            <w:r w:rsidR="00F549E9">
              <w:t>armário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FF13CA" w14:textId="70206260" w:rsidR="00AD49B8" w:rsidRPr="00F32D68" w:rsidRDefault="00000000" w:rsidP="00B02261">
            <w:pPr>
              <w:spacing w:after="0"/>
              <w:jc w:val="both"/>
            </w:pPr>
            <w:r w:rsidRPr="00F32D68">
              <w:t xml:space="preserve">Autenticação prevista do </w:t>
            </w:r>
            <w:r w:rsidR="00F549E9">
              <w:t>armário</w:t>
            </w:r>
            <w:r w:rsidRPr="00F32D68">
              <w:t xml:space="preserve"> e emissão de token temporário.</w:t>
            </w:r>
          </w:p>
        </w:tc>
      </w:tr>
      <w:tr w:rsidR="00AD49B8" w:rsidRPr="00F32D68" w14:paraId="4B381EB2" w14:textId="77777777">
        <w:trPr>
          <w:jc w:val="center"/>
        </w:trPr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A6E165" w14:textId="77777777" w:rsidR="00AD49B8" w:rsidRPr="00F32D68" w:rsidRDefault="00000000" w:rsidP="00B02261">
            <w:pPr>
              <w:jc w:val="both"/>
            </w:pPr>
            <w:r w:rsidRPr="00F32D68">
              <w:t>Autenticação do operador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21E417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Separação entre autenticação do operador e abertura do acesso.</w:t>
            </w:r>
          </w:p>
        </w:tc>
      </w:tr>
      <w:tr w:rsidR="00AD49B8" w:rsidRPr="00F32D68" w14:paraId="46ACA885" w14:textId="77777777">
        <w:trPr>
          <w:jc w:val="center"/>
        </w:trPr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FE726C" w14:textId="77777777" w:rsidR="00AD49B8" w:rsidRPr="00F32D68" w:rsidRDefault="00000000" w:rsidP="00B02261">
            <w:pPr>
              <w:jc w:val="both"/>
            </w:pPr>
            <w:r w:rsidRPr="00F32D68">
              <w:rPr>
                <w:i/>
              </w:rPr>
              <w:t>Snapshot</w:t>
            </w:r>
            <w:r w:rsidRPr="00F32D68">
              <w:t xml:space="preserve"> BEFORE/AFTER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787852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Registo do estado observado do armário para cálculo de delta.</w:t>
            </w:r>
          </w:p>
        </w:tc>
      </w:tr>
      <w:tr w:rsidR="00AD49B8" w:rsidRPr="00F32D68" w14:paraId="12D1CA0B" w14:textId="77777777">
        <w:trPr>
          <w:jc w:val="center"/>
        </w:trPr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C9E223" w14:textId="77777777" w:rsidR="00AD49B8" w:rsidRPr="00F32D68" w:rsidRDefault="00000000" w:rsidP="00B02261">
            <w:pPr>
              <w:jc w:val="both"/>
            </w:pPr>
            <w:r w:rsidRPr="00F32D68">
              <w:rPr>
                <w:i/>
              </w:rPr>
              <w:t>Close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F5412B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Resposta esperada com operationalResult e contadores operacionais.</w:t>
            </w:r>
          </w:p>
        </w:tc>
      </w:tr>
      <w:tr w:rsidR="00AD49B8" w:rsidRPr="00F32D68" w14:paraId="181DC396" w14:textId="77777777">
        <w:trPr>
          <w:jc w:val="center"/>
        </w:trPr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40BD0C" w14:textId="77777777" w:rsidR="00AD49B8" w:rsidRPr="00F32D68" w:rsidRDefault="00000000" w:rsidP="00B02261">
            <w:pPr>
              <w:jc w:val="both"/>
            </w:pPr>
            <w:r w:rsidRPr="00F32D68">
              <w:t>SupervisorResolution</w:t>
            </w:r>
          </w:p>
        </w:tc>
        <w:tc>
          <w:tcPr>
            <w:tcW w:w="6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A13FE9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Registo humano previsto de reasonCode, reportText e allowExit.</w:t>
            </w:r>
          </w:p>
        </w:tc>
      </w:tr>
    </w:tbl>
    <w:p w14:paraId="48E5015F" w14:textId="114471A6" w:rsidR="00AD49B8" w:rsidRPr="00F32D68" w:rsidRDefault="00AD49B8" w:rsidP="00B02261">
      <w:pPr>
        <w:spacing w:after="80"/>
        <w:jc w:val="both"/>
      </w:pPr>
    </w:p>
    <w:p w14:paraId="6F517B66" w14:textId="77777777" w:rsidR="00B02261" w:rsidRPr="00F32D68" w:rsidRDefault="00B02261" w:rsidP="00B02261">
      <w:pPr>
        <w:spacing w:after="80"/>
        <w:jc w:val="both"/>
      </w:pPr>
    </w:p>
    <w:p w14:paraId="763344D0" w14:textId="77777777" w:rsidR="00B02261" w:rsidRPr="00F32D68" w:rsidRDefault="00B02261" w:rsidP="00B02261">
      <w:pPr>
        <w:spacing w:after="80"/>
        <w:jc w:val="both"/>
      </w:pPr>
    </w:p>
    <w:p w14:paraId="6BA79866" w14:textId="77777777" w:rsidR="00B02261" w:rsidRPr="00F32D68" w:rsidRDefault="00B02261" w:rsidP="00B02261">
      <w:pPr>
        <w:spacing w:after="80"/>
        <w:jc w:val="both"/>
      </w:pPr>
    </w:p>
    <w:p w14:paraId="4F8EC37B" w14:textId="77777777" w:rsidR="00B02261" w:rsidRDefault="00B02261" w:rsidP="00B02261">
      <w:pPr>
        <w:spacing w:after="80"/>
        <w:jc w:val="both"/>
      </w:pPr>
    </w:p>
    <w:p w14:paraId="0130DA45" w14:textId="77777777" w:rsidR="005543D8" w:rsidRPr="00F32D68" w:rsidRDefault="005543D8" w:rsidP="00B02261">
      <w:pPr>
        <w:spacing w:after="80"/>
        <w:jc w:val="both"/>
      </w:pPr>
    </w:p>
    <w:p w14:paraId="0A4DF9DD" w14:textId="77777777" w:rsidR="00B02261" w:rsidRPr="00F32D68" w:rsidRDefault="00B02261" w:rsidP="00B02261">
      <w:pPr>
        <w:spacing w:after="80"/>
        <w:jc w:val="both"/>
      </w:pPr>
    </w:p>
    <w:p w14:paraId="0F27E4CE" w14:textId="77777777" w:rsidR="00F32D68" w:rsidRPr="00F32D68" w:rsidRDefault="00F32D68" w:rsidP="00B02261">
      <w:pPr>
        <w:spacing w:after="80"/>
        <w:jc w:val="both"/>
      </w:pPr>
    </w:p>
    <w:p w14:paraId="39B9B7CB" w14:textId="77777777" w:rsidR="00B02261" w:rsidRPr="00F32D68" w:rsidRDefault="00B02261" w:rsidP="00B02261">
      <w:pPr>
        <w:spacing w:after="80"/>
        <w:jc w:val="both"/>
      </w:pPr>
    </w:p>
    <w:p w14:paraId="67643B0D" w14:textId="3E5B2438" w:rsidR="00F32D68" w:rsidRPr="00F32D68" w:rsidRDefault="00000000" w:rsidP="00670B70">
      <w:pPr>
        <w:pStyle w:val="Title"/>
        <w:numPr>
          <w:ilvl w:val="0"/>
          <w:numId w:val="6"/>
        </w:numPr>
      </w:pPr>
      <w:bookmarkStart w:id="6" w:name="_Toc228378684"/>
      <w:r w:rsidRPr="00F32D68">
        <w:lastRenderedPageBreak/>
        <w:t>Modelo de dados</w:t>
      </w:r>
      <w:bookmarkEnd w:id="6"/>
      <w:r w:rsidRPr="00F32D68">
        <w:t xml:space="preserve"> </w:t>
      </w:r>
    </w:p>
    <w:p w14:paraId="0624B0D8" w14:textId="1A2A13D6" w:rsidR="00AD49B8" w:rsidRPr="00F32D68" w:rsidRDefault="00670B70" w:rsidP="00B02261">
      <w:pPr>
        <w:pStyle w:val="BodyText"/>
        <w:ind w:firstLine="283"/>
        <w:jc w:val="both"/>
      </w:pPr>
      <w:r>
        <w:t>E</w:t>
      </w:r>
      <w:r w:rsidR="001C2D57">
        <w:t xml:space="preserve">ste modelo de dados </w:t>
      </w:r>
      <w:r>
        <w:t>foi defenido de modo a</w:t>
      </w:r>
      <w:r w:rsidR="001C2D57" w:rsidRPr="00F32D68">
        <w:t xml:space="preserve"> garantir que cada </w:t>
      </w:r>
      <w:r w:rsidR="001C2D57" w:rsidRPr="00F32D68">
        <w:rPr>
          <w:i/>
        </w:rPr>
        <w:t>endpoint</w:t>
      </w:r>
      <w:r w:rsidR="001C2D57" w:rsidRPr="00F32D68">
        <w:t xml:space="preserve"> possui uma base persistente coerente e que os principais estados do fluxo po</w:t>
      </w:r>
      <w:r>
        <w:t>ssam</w:t>
      </w:r>
      <w:r w:rsidR="001C2D57" w:rsidRPr="00F32D68">
        <w:t xml:space="preserve"> ser consultados e auditados.</w:t>
      </w:r>
    </w:p>
    <w:p w14:paraId="48A10AB6" w14:textId="77777777" w:rsidR="00AD49B8" w:rsidRPr="00F32D68" w:rsidRDefault="00000000" w:rsidP="00B02261">
      <w:pPr>
        <w:pStyle w:val="BodyText"/>
        <w:ind w:firstLine="283"/>
        <w:jc w:val="both"/>
      </w:pPr>
      <w:r w:rsidRPr="00F32D68">
        <w:t>As entidades principais incluem Cabinet, AppUser, Tool, CabinetAccess, InventorySnapshot, ToolAssignment, SupervisorResolution, CabinetEvent e AuditLog. A entidade ToolAssignment é particularmente relevante, pois representa o estado de custódia da ferramenta por operador, permitindo distinguir ferramentas ativas, devolvidas, pendentes de revisão ou resolvidas.</w:t>
      </w:r>
    </w:p>
    <w:p w14:paraId="6A4DF5CE" w14:textId="77777777" w:rsidR="00F32D68" w:rsidRPr="00F32D68" w:rsidRDefault="00F32D68" w:rsidP="00B02261">
      <w:pPr>
        <w:pStyle w:val="BodyText"/>
        <w:ind w:firstLine="283"/>
        <w:jc w:val="both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99"/>
        <w:gridCol w:w="6690"/>
      </w:tblGrid>
      <w:tr w:rsidR="00AD49B8" w:rsidRPr="00F32D68" w14:paraId="7F2DFD0C" w14:textId="77777777">
        <w:trPr>
          <w:tblHeader/>
          <w:jc w:val="center"/>
        </w:trPr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6524C374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rPr>
                <w:b/>
              </w:rPr>
              <w:t>Entidade</w:t>
            </w:r>
          </w:p>
        </w:tc>
        <w:tc>
          <w:tcPr>
            <w:tcW w:w="66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4E6B2317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rPr>
                <w:b/>
              </w:rPr>
              <w:t>Função no modelo</w:t>
            </w:r>
          </w:p>
        </w:tc>
      </w:tr>
      <w:tr w:rsidR="00AD49B8" w:rsidRPr="00F32D68" w14:paraId="3056AAF3" w14:textId="77777777">
        <w:trPr>
          <w:jc w:val="center"/>
        </w:trPr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51B171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cabinet</w:t>
            </w:r>
          </w:p>
        </w:tc>
        <w:tc>
          <w:tcPr>
            <w:tcW w:w="66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110E19" w14:textId="01BD32D2" w:rsidR="00AD49B8" w:rsidRPr="00F32D68" w:rsidRDefault="00000000" w:rsidP="00B02261">
            <w:pPr>
              <w:spacing w:after="0"/>
              <w:jc w:val="both"/>
            </w:pPr>
            <w:r w:rsidRPr="00F32D68">
              <w:t>Representa o armário, identificado por code e credenciais técnicas.</w:t>
            </w:r>
          </w:p>
        </w:tc>
      </w:tr>
      <w:tr w:rsidR="00AD49B8" w:rsidRPr="00F32D68" w14:paraId="0E3E6B77" w14:textId="77777777">
        <w:trPr>
          <w:jc w:val="center"/>
        </w:trPr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E90C44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app_user</w:t>
            </w:r>
          </w:p>
        </w:tc>
        <w:tc>
          <w:tcPr>
            <w:tcW w:w="66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8833F8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Representa operadores, supervisores e administradores.</w:t>
            </w:r>
          </w:p>
        </w:tc>
      </w:tr>
      <w:tr w:rsidR="00AD49B8" w:rsidRPr="00F32D68" w14:paraId="47BA151B" w14:textId="77777777">
        <w:trPr>
          <w:jc w:val="center"/>
        </w:trPr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AD7AD1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tool</w:t>
            </w:r>
          </w:p>
        </w:tc>
        <w:tc>
          <w:tcPr>
            <w:tcW w:w="66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4D5B73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 xml:space="preserve">Representa ferramentas </w:t>
            </w:r>
            <w:r w:rsidRPr="00F32D68">
              <w:rPr>
                <w:i/>
              </w:rPr>
              <w:t>RFID</w:t>
            </w:r>
            <w:r w:rsidRPr="00F32D68">
              <w:t>, com tag_code único, type_code e serial_number opcional.</w:t>
            </w:r>
          </w:p>
        </w:tc>
      </w:tr>
      <w:tr w:rsidR="00AD49B8" w:rsidRPr="00F32D68" w14:paraId="14F088B7" w14:textId="77777777">
        <w:trPr>
          <w:jc w:val="center"/>
        </w:trPr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C88DD7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cabinet_access</w:t>
            </w:r>
          </w:p>
        </w:tc>
        <w:tc>
          <w:tcPr>
            <w:tcW w:w="66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F6538F" w14:textId="3D8D702C" w:rsidR="00AD49B8" w:rsidRPr="00F32D68" w:rsidRDefault="00000000" w:rsidP="00B02261">
            <w:pPr>
              <w:spacing w:after="0"/>
              <w:jc w:val="both"/>
            </w:pPr>
            <w:r w:rsidRPr="00F32D68">
              <w:t>Representa a interação local curta entre operador</w:t>
            </w:r>
            <w:r w:rsidR="00670B70">
              <w:t xml:space="preserve"> e o</w:t>
            </w:r>
            <w:r w:rsidRPr="00F32D68">
              <w:t xml:space="preserve"> armário.</w:t>
            </w:r>
          </w:p>
        </w:tc>
      </w:tr>
      <w:tr w:rsidR="00AD49B8" w:rsidRPr="00F32D68" w14:paraId="530F9BB4" w14:textId="77777777">
        <w:trPr>
          <w:jc w:val="center"/>
        </w:trPr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B9A04E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inventory_</w:t>
            </w:r>
            <w:r w:rsidRPr="00F32D68">
              <w:rPr>
                <w:i/>
              </w:rPr>
              <w:t>snapshot</w:t>
            </w:r>
          </w:p>
        </w:tc>
        <w:tc>
          <w:tcPr>
            <w:tcW w:w="66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47C9A4" w14:textId="3921153A" w:rsidR="00AD49B8" w:rsidRPr="00F32D68" w:rsidRDefault="00000000" w:rsidP="00B02261">
            <w:pPr>
              <w:spacing w:after="0"/>
              <w:jc w:val="both"/>
            </w:pPr>
            <w:r w:rsidRPr="00F32D68">
              <w:t xml:space="preserve">Guarda leituras BEFORE, AFTER ou EXTRA enviadas pelo </w:t>
            </w:r>
            <w:r w:rsidR="00F549E9">
              <w:t>armário</w:t>
            </w:r>
            <w:r w:rsidRPr="00F32D68">
              <w:t>.</w:t>
            </w:r>
          </w:p>
        </w:tc>
      </w:tr>
      <w:tr w:rsidR="00AD49B8" w:rsidRPr="00F32D68" w14:paraId="4EDC8332" w14:textId="77777777">
        <w:trPr>
          <w:jc w:val="center"/>
        </w:trPr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D51D70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tool_assignment</w:t>
            </w:r>
          </w:p>
        </w:tc>
        <w:tc>
          <w:tcPr>
            <w:tcW w:w="66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D70B62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Representa a custódia de ferramenta por operador e o respetivo estado.</w:t>
            </w:r>
          </w:p>
        </w:tc>
      </w:tr>
      <w:tr w:rsidR="00AD49B8" w:rsidRPr="00F32D68" w14:paraId="05593FB1" w14:textId="77777777">
        <w:trPr>
          <w:jc w:val="center"/>
        </w:trPr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A1F1C6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supervisor_resolution</w:t>
            </w:r>
          </w:p>
        </w:tc>
        <w:tc>
          <w:tcPr>
            <w:tcW w:w="66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C5263F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Formaliza a decisão humana sobre pendências ou ocorrências.</w:t>
            </w:r>
          </w:p>
        </w:tc>
      </w:tr>
      <w:tr w:rsidR="00AD49B8" w:rsidRPr="00F32D68" w14:paraId="46D35A90" w14:textId="77777777">
        <w:trPr>
          <w:jc w:val="center"/>
        </w:trPr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ED2611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supervisor_resolution_assignment</w:t>
            </w:r>
          </w:p>
        </w:tc>
        <w:tc>
          <w:tcPr>
            <w:tcW w:w="66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DA3FED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Relaciona resoluções de supervisor com as atribuições abrangidas.</w:t>
            </w:r>
          </w:p>
        </w:tc>
      </w:tr>
      <w:tr w:rsidR="00AD49B8" w:rsidRPr="00F32D68" w14:paraId="70CC25A2" w14:textId="77777777">
        <w:trPr>
          <w:jc w:val="center"/>
        </w:trPr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461CA2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cabinet_event</w:t>
            </w:r>
          </w:p>
        </w:tc>
        <w:tc>
          <w:tcPr>
            <w:tcW w:w="66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C52FEB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Regista eventos técnicos relevantes do armário.</w:t>
            </w:r>
          </w:p>
        </w:tc>
      </w:tr>
      <w:tr w:rsidR="00AD49B8" w:rsidRPr="00F32D68" w14:paraId="25A2F461" w14:textId="77777777">
        <w:trPr>
          <w:jc w:val="center"/>
        </w:trPr>
        <w:tc>
          <w:tcPr>
            <w:tcW w:w="2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CC9AD4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audit_log</w:t>
            </w:r>
          </w:p>
        </w:tc>
        <w:tc>
          <w:tcPr>
            <w:tcW w:w="66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5CB545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Guarda registos transversais de ações relevantes para rastreabilidade.</w:t>
            </w:r>
          </w:p>
        </w:tc>
      </w:tr>
    </w:tbl>
    <w:p w14:paraId="7785FEAF" w14:textId="77777777" w:rsidR="00AD49B8" w:rsidRPr="00F32D68" w:rsidRDefault="00AD49B8" w:rsidP="00B02261">
      <w:pPr>
        <w:spacing w:after="80"/>
        <w:jc w:val="both"/>
      </w:pPr>
    </w:p>
    <w:p w14:paraId="0BA61B11" w14:textId="77777777" w:rsidR="00B02261" w:rsidRPr="00F32D68" w:rsidRDefault="00B02261" w:rsidP="00B02261">
      <w:pPr>
        <w:spacing w:after="80"/>
        <w:jc w:val="both"/>
      </w:pPr>
    </w:p>
    <w:p w14:paraId="21F350DB" w14:textId="77777777" w:rsidR="00B02261" w:rsidRPr="00F32D68" w:rsidRDefault="00B02261" w:rsidP="00B02261">
      <w:pPr>
        <w:spacing w:after="80"/>
        <w:jc w:val="both"/>
      </w:pPr>
    </w:p>
    <w:p w14:paraId="394F2AD6" w14:textId="77777777" w:rsidR="00B02261" w:rsidRPr="00F32D68" w:rsidRDefault="00B02261" w:rsidP="00B02261">
      <w:pPr>
        <w:spacing w:after="80"/>
        <w:jc w:val="both"/>
      </w:pPr>
    </w:p>
    <w:p w14:paraId="698F60AF" w14:textId="77777777" w:rsidR="00B02261" w:rsidRPr="00F32D68" w:rsidRDefault="00B02261" w:rsidP="00B02261">
      <w:pPr>
        <w:spacing w:after="80"/>
        <w:jc w:val="both"/>
      </w:pPr>
    </w:p>
    <w:p w14:paraId="21567263" w14:textId="77777777" w:rsidR="00B02261" w:rsidRPr="00F32D68" w:rsidRDefault="00B02261" w:rsidP="00B02261">
      <w:pPr>
        <w:spacing w:after="80"/>
        <w:jc w:val="both"/>
      </w:pPr>
    </w:p>
    <w:p w14:paraId="1B6C1A76" w14:textId="77777777" w:rsidR="00B02261" w:rsidRPr="00F32D68" w:rsidRDefault="00B02261" w:rsidP="00B02261">
      <w:pPr>
        <w:spacing w:after="80"/>
        <w:jc w:val="both"/>
      </w:pPr>
    </w:p>
    <w:p w14:paraId="3700EBC7" w14:textId="77777777" w:rsidR="00B02261" w:rsidRPr="00F32D68" w:rsidRDefault="00B02261" w:rsidP="00B02261">
      <w:pPr>
        <w:spacing w:after="80"/>
        <w:jc w:val="both"/>
      </w:pPr>
    </w:p>
    <w:p w14:paraId="7E77C9DE" w14:textId="77777777" w:rsidR="00B02261" w:rsidRDefault="00B02261" w:rsidP="00B02261">
      <w:pPr>
        <w:spacing w:after="80"/>
        <w:jc w:val="both"/>
      </w:pPr>
    </w:p>
    <w:p w14:paraId="5210043D" w14:textId="77777777" w:rsidR="00333DEB" w:rsidRDefault="00333DEB" w:rsidP="00B02261">
      <w:pPr>
        <w:spacing w:after="80"/>
        <w:jc w:val="both"/>
      </w:pPr>
    </w:p>
    <w:p w14:paraId="6E6E132F" w14:textId="77777777" w:rsidR="005543D8" w:rsidRDefault="005543D8" w:rsidP="00B02261">
      <w:pPr>
        <w:spacing w:after="80"/>
        <w:jc w:val="both"/>
      </w:pPr>
    </w:p>
    <w:p w14:paraId="0FDD0679" w14:textId="77777777" w:rsidR="005543D8" w:rsidRDefault="005543D8" w:rsidP="00B02261">
      <w:pPr>
        <w:spacing w:after="80"/>
        <w:jc w:val="both"/>
      </w:pPr>
    </w:p>
    <w:p w14:paraId="2528A806" w14:textId="77777777" w:rsidR="005543D8" w:rsidRPr="00F32D68" w:rsidRDefault="005543D8" w:rsidP="00B02261">
      <w:pPr>
        <w:spacing w:after="80"/>
        <w:jc w:val="both"/>
      </w:pPr>
    </w:p>
    <w:p w14:paraId="0D186FD7" w14:textId="77777777" w:rsidR="00B02261" w:rsidRDefault="00B02261" w:rsidP="00B02261">
      <w:pPr>
        <w:spacing w:after="80"/>
        <w:jc w:val="both"/>
      </w:pPr>
    </w:p>
    <w:p w14:paraId="20BD0FFC" w14:textId="77777777" w:rsidR="00670B70" w:rsidRDefault="00670B70" w:rsidP="00B02261">
      <w:pPr>
        <w:spacing w:after="80"/>
        <w:jc w:val="both"/>
      </w:pPr>
    </w:p>
    <w:p w14:paraId="6AA0412B" w14:textId="77777777" w:rsidR="00670B70" w:rsidRPr="00F32D68" w:rsidRDefault="00670B70" w:rsidP="00B02261">
      <w:pPr>
        <w:spacing w:after="80"/>
        <w:jc w:val="both"/>
      </w:pPr>
    </w:p>
    <w:p w14:paraId="49394323" w14:textId="77777777" w:rsidR="00B02261" w:rsidRPr="00F32D68" w:rsidRDefault="00B02261" w:rsidP="00B02261">
      <w:pPr>
        <w:spacing w:after="80"/>
        <w:jc w:val="both"/>
      </w:pPr>
    </w:p>
    <w:p w14:paraId="6080B9F7" w14:textId="77777777" w:rsidR="00B02261" w:rsidRPr="00F32D68" w:rsidRDefault="00B02261" w:rsidP="00B02261">
      <w:pPr>
        <w:spacing w:after="80"/>
        <w:jc w:val="both"/>
      </w:pPr>
    </w:p>
    <w:p w14:paraId="2D2EB8C1" w14:textId="5111DD74" w:rsidR="00A9704D" w:rsidRPr="00F32D68" w:rsidRDefault="00000000" w:rsidP="005543D8">
      <w:pPr>
        <w:pStyle w:val="Title"/>
        <w:numPr>
          <w:ilvl w:val="0"/>
          <w:numId w:val="6"/>
        </w:numPr>
      </w:pPr>
      <w:bookmarkStart w:id="7" w:name="_Toc228378685"/>
      <w:r w:rsidRPr="00F32D68">
        <w:lastRenderedPageBreak/>
        <w:t>Estado atual do desenvolvimento</w:t>
      </w:r>
      <w:bookmarkEnd w:id="7"/>
    </w:p>
    <w:p w14:paraId="5598F824" w14:textId="77777777" w:rsidR="00F32D68" w:rsidRPr="00F32D68" w:rsidRDefault="00F32D68" w:rsidP="00B02261">
      <w:pPr>
        <w:pStyle w:val="Heading1"/>
        <w:keepNext/>
        <w:spacing w:before="240"/>
      </w:pPr>
    </w:p>
    <w:p w14:paraId="0E678BFA" w14:textId="2B242A3B" w:rsidR="00AD49B8" w:rsidRPr="00F32D68" w:rsidRDefault="00000000" w:rsidP="00B02261">
      <w:pPr>
        <w:pStyle w:val="BodyText"/>
        <w:ind w:firstLine="283"/>
        <w:jc w:val="both"/>
      </w:pPr>
      <w:r w:rsidRPr="00F32D68">
        <w:t xml:space="preserve">À data deste relatório intermédio, </w:t>
      </w:r>
      <w:r w:rsidR="00A9704D">
        <w:t xml:space="preserve">o </w:t>
      </w:r>
      <w:r w:rsidRPr="00F32D68">
        <w:t>trabalho realizado encontra-se concentrado na definição e organização dos ficheiros de especificação e documentação que irão orientar a implementação</w:t>
      </w:r>
      <w:r w:rsidR="00A9704D">
        <w:t xml:space="preserve"> do </w:t>
      </w:r>
      <w:r w:rsidR="00A9704D" w:rsidRPr="00A9704D">
        <w:rPr>
          <w:i/>
          <w:iCs/>
        </w:rPr>
        <w:t>backend</w:t>
      </w:r>
      <w:r w:rsidRPr="00F32D68">
        <w:t xml:space="preserve">, nomeadamente documentação em Markdown, especificação </w:t>
      </w:r>
      <w:r w:rsidRPr="00F32D68">
        <w:rPr>
          <w:i/>
        </w:rPr>
        <w:t>OpenAPI</w:t>
      </w:r>
      <w:r w:rsidRPr="00F32D68">
        <w:t xml:space="preserve"> em YAML, descrição dos </w:t>
      </w:r>
      <w:r w:rsidRPr="00F32D68">
        <w:rPr>
          <w:i/>
        </w:rPr>
        <w:t>workflows</w:t>
      </w:r>
      <w:r w:rsidRPr="00F32D68">
        <w:t xml:space="preserve">, regras de domínio, modelo de dados essencial e identificação dos </w:t>
      </w:r>
      <w:r w:rsidRPr="00F32D68">
        <w:rPr>
          <w:i/>
        </w:rPr>
        <w:t>endpoints</w:t>
      </w:r>
      <w:r w:rsidRPr="00F32D68">
        <w:t xml:space="preserve"> principais da API.</w:t>
      </w:r>
    </w:p>
    <w:p w14:paraId="3571A806" w14:textId="57E57DCB" w:rsidR="00AD49B8" w:rsidRPr="00F32D68" w:rsidRDefault="00000000" w:rsidP="00B02261">
      <w:pPr>
        <w:pStyle w:val="BodyText"/>
        <w:ind w:firstLine="283"/>
        <w:jc w:val="both"/>
      </w:pPr>
      <w:r w:rsidRPr="00F32D68">
        <w:t>Esta documentação técnica permite estabelecer</w:t>
      </w:r>
      <w:r w:rsidR="00A9704D">
        <w:t xml:space="preserve"> </w:t>
      </w:r>
      <w:r w:rsidRPr="00F32D68">
        <w:t xml:space="preserve">o comportamento esperado do sistema: autenticação do </w:t>
      </w:r>
      <w:r w:rsidR="00F549E9">
        <w:t>armário</w:t>
      </w:r>
      <w:r w:rsidRPr="00F32D68">
        <w:t xml:space="preserve">, autenticação do operador, abertura de CabinetAccess, submissão de </w:t>
      </w:r>
      <w:r w:rsidRPr="00F32D68">
        <w:rPr>
          <w:i/>
        </w:rPr>
        <w:t>snapshots</w:t>
      </w:r>
      <w:r w:rsidRPr="00F32D68">
        <w:t xml:space="preserve">, </w:t>
      </w:r>
      <w:r w:rsidRPr="00F32D68">
        <w:rPr>
          <w:i/>
        </w:rPr>
        <w:t>close</w:t>
      </w:r>
      <w:r w:rsidRPr="00F32D68">
        <w:t xml:space="preserve"> com operationalResult, consulta de custódia, end-of-day-check e registo de SupervisorResolution. A criação e atualização de ToolAssignment, bem como as transições de estado entre ACTIVE, RETURNED, PENDING_REVIEW e RESOLVED, encontram-se especificadas ao nível da API e do modelo de dados, mas ainda não implementadas em código.</w:t>
      </w:r>
    </w:p>
    <w:p w14:paraId="6447BC7A" w14:textId="77777777" w:rsidR="00AD49B8" w:rsidRPr="00F32D68" w:rsidRDefault="00000000" w:rsidP="00B02261">
      <w:pPr>
        <w:pStyle w:val="BodyText"/>
        <w:ind w:firstLine="283"/>
        <w:jc w:val="both"/>
      </w:pPr>
      <w:r w:rsidRPr="00F32D68">
        <w:t xml:space="preserve">O estado atual é, por isso, adequado para uma entrega intermédia centrada na especificação e no planeamento técnico da API. A fase seguinte deverá transformar esta base documental em implementação funcional, com especial atenção à validação dos </w:t>
      </w:r>
      <w:r w:rsidRPr="00F32D68">
        <w:rPr>
          <w:i/>
        </w:rPr>
        <w:t>endpoints</w:t>
      </w:r>
      <w:r w:rsidRPr="00F32D68">
        <w:t>, ao tratamento de erros, aos mecanismos de segurança e à criação de testes automáticos.</w:t>
      </w:r>
    </w:p>
    <w:p w14:paraId="54BB2A13" w14:textId="77777777" w:rsidR="00F32D68" w:rsidRPr="00F32D68" w:rsidRDefault="00F32D68" w:rsidP="00B02261">
      <w:pPr>
        <w:pStyle w:val="BodyText"/>
        <w:ind w:firstLine="283"/>
        <w:jc w:val="both"/>
      </w:pPr>
    </w:p>
    <w:p w14:paraId="307B115F" w14:textId="77777777" w:rsidR="00AD49B8" w:rsidRPr="00F32D68" w:rsidRDefault="00AD49B8" w:rsidP="00B02261">
      <w:pPr>
        <w:spacing w:after="80"/>
        <w:jc w:val="both"/>
      </w:pPr>
    </w:p>
    <w:p w14:paraId="6BFCFAF0" w14:textId="511B1D83" w:rsidR="00A9704D" w:rsidRPr="00F32D68" w:rsidRDefault="00000000" w:rsidP="005543D8">
      <w:pPr>
        <w:pStyle w:val="Subtitle"/>
        <w:numPr>
          <w:ilvl w:val="1"/>
          <w:numId w:val="6"/>
        </w:numPr>
      </w:pPr>
      <w:r w:rsidRPr="00F32D68">
        <w:t>Validação e limitações atuais</w:t>
      </w:r>
    </w:p>
    <w:p w14:paraId="4ED1B39C" w14:textId="77777777" w:rsidR="00F32D68" w:rsidRPr="00F32D68" w:rsidRDefault="00F32D68" w:rsidP="00F32D68">
      <w:pPr>
        <w:pStyle w:val="Heading1"/>
        <w:keepNext/>
        <w:spacing w:before="160"/>
        <w:ind w:left="0" w:firstLine="0"/>
      </w:pPr>
    </w:p>
    <w:p w14:paraId="623163C8" w14:textId="77777777" w:rsidR="00670B70" w:rsidRDefault="00000000" w:rsidP="00670B70">
      <w:pPr>
        <w:pStyle w:val="BodyText"/>
        <w:ind w:firstLine="283"/>
        <w:jc w:val="both"/>
      </w:pPr>
      <w:r w:rsidRPr="00F32D68">
        <w:t xml:space="preserve">A validação existente é, por enquanto, documental e centrada na consistência entre os diferentes elementos de especificação. Foram alinhados os principais ficheiros técnicos, incluindo a descrição </w:t>
      </w:r>
      <w:r w:rsidRPr="00F32D68">
        <w:rPr>
          <w:i/>
        </w:rPr>
        <w:t>OpenAPI</w:t>
      </w:r>
      <w:r w:rsidRPr="00F32D68">
        <w:t xml:space="preserve">, os </w:t>
      </w:r>
      <w:r w:rsidRPr="00F32D68">
        <w:rPr>
          <w:i/>
        </w:rPr>
        <w:t>workflows</w:t>
      </w:r>
      <w:r w:rsidRPr="00F32D68">
        <w:t>, as regras de domínio e o modelo de dados essencial</w:t>
      </w:r>
      <w:r w:rsidR="00670B70">
        <w:t>.</w:t>
      </w:r>
      <w:r w:rsidR="00670B70" w:rsidRPr="00670B70">
        <w:t xml:space="preserve"> </w:t>
      </w:r>
    </w:p>
    <w:p w14:paraId="031E0E6B" w14:textId="7F25A4D4" w:rsidR="00670B70" w:rsidRDefault="00670B70" w:rsidP="00670B70">
      <w:pPr>
        <w:pStyle w:val="BodyText"/>
        <w:ind w:firstLine="283"/>
        <w:jc w:val="both"/>
      </w:pPr>
      <w:r>
        <w:t>Os mecanismos de segurança estão especificados ao nível do contrato e da documentação, distinguindo pedidos de armário, operador, supervisor e administração. A validação efetiva desses mecanismos deverá ser implementada e reforçada na fase seguinte.</w:t>
      </w:r>
    </w:p>
    <w:p w14:paraId="0DDB6A4D" w14:textId="55606E55" w:rsidR="00F549E9" w:rsidRPr="00F32D68" w:rsidRDefault="00670B70" w:rsidP="00670B70">
      <w:pPr>
        <w:pStyle w:val="BodyText"/>
        <w:ind w:firstLine="283"/>
        <w:jc w:val="both"/>
      </w:pPr>
      <w:r>
        <w:t>Na fase de implementação deverão ser definidos com maior detalhe o tratamento das credenciais, a autenticação por perfis e a gestão de PINs. O tratamento de erros e as mensagens encontram-se definidos de forma preliminar e deverão ser consolidados à medida que os serviços e endpoints forem implementados. A cobertura de testes automáticos deverá ser desenvolvida após a criação dos componentes principais da API.</w:t>
      </w:r>
    </w:p>
    <w:p w14:paraId="7B7BDC81" w14:textId="77777777" w:rsidR="00B02261" w:rsidRDefault="00B02261" w:rsidP="00B02261">
      <w:pPr>
        <w:pStyle w:val="ListParagraph"/>
        <w:spacing w:after="60"/>
        <w:ind w:left="369" w:hanging="142"/>
        <w:jc w:val="both"/>
      </w:pPr>
    </w:p>
    <w:p w14:paraId="0B0347C3" w14:textId="77777777" w:rsidR="00670B70" w:rsidRDefault="00670B70" w:rsidP="00B02261">
      <w:pPr>
        <w:pStyle w:val="ListParagraph"/>
        <w:spacing w:after="60"/>
        <w:ind w:left="369" w:hanging="142"/>
        <w:jc w:val="both"/>
      </w:pPr>
    </w:p>
    <w:p w14:paraId="3C64EF95" w14:textId="77777777" w:rsidR="00670B70" w:rsidRDefault="00670B70" w:rsidP="00B02261">
      <w:pPr>
        <w:pStyle w:val="ListParagraph"/>
        <w:spacing w:after="60"/>
        <w:ind w:left="369" w:hanging="142"/>
        <w:jc w:val="both"/>
      </w:pPr>
    </w:p>
    <w:p w14:paraId="253B48B4" w14:textId="77777777" w:rsidR="00670B70" w:rsidRDefault="00670B70" w:rsidP="00B02261">
      <w:pPr>
        <w:pStyle w:val="ListParagraph"/>
        <w:spacing w:after="60"/>
        <w:ind w:left="369" w:hanging="142"/>
        <w:jc w:val="both"/>
      </w:pPr>
    </w:p>
    <w:p w14:paraId="297E433D" w14:textId="77777777" w:rsidR="00670B70" w:rsidRDefault="00670B70" w:rsidP="00B02261">
      <w:pPr>
        <w:pStyle w:val="ListParagraph"/>
        <w:spacing w:after="60"/>
        <w:ind w:left="369" w:hanging="142"/>
        <w:jc w:val="both"/>
      </w:pPr>
    </w:p>
    <w:p w14:paraId="4409F271" w14:textId="77777777" w:rsidR="00670B70" w:rsidRDefault="00670B70" w:rsidP="00B02261">
      <w:pPr>
        <w:pStyle w:val="ListParagraph"/>
        <w:spacing w:after="60"/>
        <w:ind w:left="369" w:hanging="142"/>
        <w:jc w:val="both"/>
      </w:pPr>
    </w:p>
    <w:p w14:paraId="34BC257E" w14:textId="77777777" w:rsidR="00670B70" w:rsidRPr="00F32D68" w:rsidRDefault="00670B70" w:rsidP="00B02261">
      <w:pPr>
        <w:pStyle w:val="ListParagraph"/>
        <w:spacing w:after="60"/>
        <w:ind w:left="369" w:hanging="142"/>
        <w:jc w:val="both"/>
      </w:pPr>
    </w:p>
    <w:p w14:paraId="73F76961" w14:textId="77777777" w:rsidR="00A9704D" w:rsidRPr="00A9704D" w:rsidRDefault="00A9704D" w:rsidP="005543D8">
      <w:pPr>
        <w:pStyle w:val="Title"/>
        <w:numPr>
          <w:ilvl w:val="0"/>
          <w:numId w:val="6"/>
        </w:numPr>
      </w:pPr>
      <w:bookmarkStart w:id="8" w:name="_Toc228378686"/>
      <w:r w:rsidRPr="00A9704D">
        <w:lastRenderedPageBreak/>
        <w:t>Calendarização atualizada e ponto de situação</w:t>
      </w:r>
      <w:bookmarkEnd w:id="8"/>
    </w:p>
    <w:p w14:paraId="76D87D35" w14:textId="77777777" w:rsidR="00A9704D" w:rsidRPr="00F32D68" w:rsidRDefault="00A9704D" w:rsidP="00A9704D">
      <w:pPr>
        <w:pStyle w:val="Heading1"/>
        <w:keepNext/>
        <w:spacing w:before="240"/>
      </w:pPr>
    </w:p>
    <w:p w14:paraId="42C646C7" w14:textId="77777777" w:rsidR="00AD49B8" w:rsidRPr="00F32D68" w:rsidRDefault="00000000" w:rsidP="00B02261">
      <w:pPr>
        <w:pStyle w:val="BodyText"/>
        <w:ind w:firstLine="283"/>
        <w:jc w:val="both"/>
      </w:pPr>
      <w:r w:rsidRPr="00F32D68">
        <w:t xml:space="preserve">O planeamento inicial previa uma primeira fase de análise e definição de entidades, seguida da especificação da API e do modelo de dados, e posteriormente da implementação do </w:t>
      </w:r>
      <w:r w:rsidRPr="00F32D68">
        <w:rPr>
          <w:i/>
        </w:rPr>
        <w:t>backend</w:t>
      </w:r>
      <w:r w:rsidRPr="00F32D68">
        <w:t>. No ponto de situação atual, a análise do funcionamento, a delimitação do âmbito, a especificação da API e o modelo de dados essencial encontram-se mais maduros do que no relatório inicial. A implementação de código não foi ainda iniciada e passa a constituir a prioridade da fase seguinte, mantendo-se enquadrada no período de trabalho previsto para maio.</w:t>
      </w:r>
    </w:p>
    <w:p w14:paraId="584A3DF6" w14:textId="16C0CF97" w:rsidR="00AD49B8" w:rsidRPr="00F32D68" w:rsidRDefault="00755532" w:rsidP="00755532">
      <w:pPr>
        <w:pStyle w:val="BodyText"/>
        <w:ind w:firstLine="283"/>
        <w:jc w:val="both"/>
      </w:pPr>
      <w:r>
        <w:t xml:space="preserve">A seguinte </w:t>
      </w:r>
      <w:r w:rsidRPr="00F32D68">
        <w:t xml:space="preserve">tabela apresenta a calendarização revista. A implementação do </w:t>
      </w:r>
      <w:r w:rsidRPr="00F32D68">
        <w:rPr>
          <w:i/>
        </w:rPr>
        <w:t>backend</w:t>
      </w:r>
      <w:r w:rsidRPr="00F32D68">
        <w:t xml:space="preserve"> surge concentrada em maio, uma vez que, até à entrega intermédia, o trabalho realizado incide sobretudo na especificação, na documentação e na preparação da implementação.</w:t>
      </w:r>
    </w:p>
    <w:p w14:paraId="0851E39A" w14:textId="77777777" w:rsidR="00F32D68" w:rsidRPr="00F32D68" w:rsidRDefault="00F32D68" w:rsidP="00B02261">
      <w:pPr>
        <w:pStyle w:val="BodyText"/>
        <w:jc w:val="both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22"/>
        <w:gridCol w:w="850"/>
        <w:gridCol w:w="850"/>
        <w:gridCol w:w="850"/>
        <w:gridCol w:w="850"/>
        <w:gridCol w:w="850"/>
      </w:tblGrid>
      <w:tr w:rsidR="00AD49B8" w:rsidRPr="00F32D68" w14:paraId="63DE6CEA" w14:textId="77777777">
        <w:trPr>
          <w:tblHeader/>
          <w:jc w:val="center"/>
        </w:trPr>
        <w:tc>
          <w:tcPr>
            <w:tcW w:w="44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3337F736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rPr>
                <w:b/>
              </w:rPr>
              <w:t>Tarefa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05139B3A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rPr>
                <w:b/>
              </w:rPr>
              <w:t>Mar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5C36B3EB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rPr>
                <w:b/>
              </w:rPr>
              <w:t>Abr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39A132E3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rPr>
                <w:b/>
              </w:rPr>
              <w:t>Mai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7829F33F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rPr>
                <w:b/>
              </w:rPr>
              <w:t>Jun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7C65AE58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rPr>
                <w:b/>
              </w:rPr>
              <w:t>Jul</w:t>
            </w:r>
          </w:p>
        </w:tc>
      </w:tr>
      <w:tr w:rsidR="00AD49B8" w:rsidRPr="00F32D68" w14:paraId="2D508E1F" w14:textId="77777777">
        <w:trPr>
          <w:jc w:val="center"/>
        </w:trPr>
        <w:tc>
          <w:tcPr>
            <w:tcW w:w="44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052C17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Análise do funcionamento do sistema e definição das entidades principais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795B73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X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B63699" w14:textId="77777777" w:rsidR="00AD49B8" w:rsidRPr="00F32D68" w:rsidRDefault="00AD49B8" w:rsidP="00B02261">
            <w:pPr>
              <w:spacing w:after="0"/>
              <w:jc w:val="both"/>
            </w:pP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597407" w14:textId="77777777" w:rsidR="00AD49B8" w:rsidRPr="00F32D68" w:rsidRDefault="00AD49B8" w:rsidP="00B02261">
            <w:pPr>
              <w:spacing w:after="0"/>
              <w:jc w:val="both"/>
            </w:pP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C538B0" w14:textId="77777777" w:rsidR="00AD49B8" w:rsidRPr="00F32D68" w:rsidRDefault="00AD49B8" w:rsidP="00B02261">
            <w:pPr>
              <w:spacing w:after="0"/>
              <w:jc w:val="both"/>
            </w:pP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1C936D" w14:textId="77777777" w:rsidR="00AD49B8" w:rsidRPr="00F32D68" w:rsidRDefault="00AD49B8" w:rsidP="00B02261">
            <w:pPr>
              <w:spacing w:after="0"/>
              <w:jc w:val="both"/>
            </w:pPr>
          </w:p>
        </w:tc>
      </w:tr>
      <w:tr w:rsidR="00AD49B8" w:rsidRPr="00F32D68" w14:paraId="0C2D1A22" w14:textId="77777777">
        <w:trPr>
          <w:jc w:val="center"/>
        </w:trPr>
        <w:tc>
          <w:tcPr>
            <w:tcW w:w="44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6906B8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Especificação da API e do modelo de dados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3370F4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X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80E547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X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E8CE2E" w14:textId="77777777" w:rsidR="00AD49B8" w:rsidRPr="00F32D68" w:rsidRDefault="00AD49B8" w:rsidP="00B02261">
            <w:pPr>
              <w:spacing w:after="0"/>
              <w:jc w:val="both"/>
            </w:pP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3A7814" w14:textId="77777777" w:rsidR="00AD49B8" w:rsidRPr="00F32D68" w:rsidRDefault="00AD49B8" w:rsidP="00B02261">
            <w:pPr>
              <w:spacing w:after="0"/>
              <w:jc w:val="both"/>
            </w:pP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1D680A" w14:textId="77777777" w:rsidR="00AD49B8" w:rsidRPr="00F32D68" w:rsidRDefault="00AD49B8" w:rsidP="00B02261">
            <w:pPr>
              <w:spacing w:after="0"/>
              <w:jc w:val="both"/>
            </w:pPr>
          </w:p>
        </w:tc>
      </w:tr>
      <w:tr w:rsidR="00F549E9" w:rsidRPr="00F32D68" w14:paraId="3AA3D257" w14:textId="77777777">
        <w:trPr>
          <w:jc w:val="center"/>
        </w:trPr>
        <w:tc>
          <w:tcPr>
            <w:tcW w:w="44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E641F2" w14:textId="2D5B5DF7" w:rsidR="00F549E9" w:rsidRPr="00F32D68" w:rsidRDefault="00F549E9" w:rsidP="00F549E9">
            <w:pPr>
              <w:spacing w:after="0"/>
              <w:jc w:val="both"/>
            </w:pPr>
            <w:r w:rsidRPr="00F32D68">
              <w:t xml:space="preserve">Documentação </w:t>
            </w:r>
            <w:r w:rsidRPr="00F32D68">
              <w:rPr>
                <w:i/>
              </w:rPr>
              <w:t>OpenAPI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7CCB2A" w14:textId="77777777" w:rsidR="00F549E9" w:rsidRPr="00F32D68" w:rsidRDefault="00F549E9" w:rsidP="00F549E9">
            <w:pPr>
              <w:spacing w:after="0"/>
              <w:jc w:val="both"/>
            </w:pP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8AD376" w14:textId="73B45F2B" w:rsidR="00F549E9" w:rsidRPr="00F32D68" w:rsidRDefault="00F549E9" w:rsidP="00F549E9">
            <w:pPr>
              <w:spacing w:after="0"/>
              <w:jc w:val="both"/>
            </w:pPr>
            <w:r w:rsidRPr="00F32D68">
              <w:t>X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DF4177" w14:textId="47A9F7CB" w:rsidR="00F549E9" w:rsidRPr="00F32D68" w:rsidRDefault="00F549E9" w:rsidP="00F549E9">
            <w:pPr>
              <w:spacing w:after="0"/>
              <w:jc w:val="both"/>
            </w:pPr>
            <w:r w:rsidRPr="00F32D68">
              <w:t>X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DF45C6" w14:textId="77777777" w:rsidR="00F549E9" w:rsidRPr="00F32D68" w:rsidRDefault="00F549E9" w:rsidP="00F549E9">
            <w:pPr>
              <w:spacing w:after="0"/>
              <w:jc w:val="both"/>
            </w:pP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84AB13" w14:textId="77777777" w:rsidR="00F549E9" w:rsidRPr="00F32D68" w:rsidRDefault="00F549E9" w:rsidP="00F549E9">
            <w:pPr>
              <w:spacing w:after="0"/>
              <w:jc w:val="both"/>
            </w:pPr>
          </w:p>
        </w:tc>
      </w:tr>
      <w:tr w:rsidR="00F549E9" w:rsidRPr="00F32D68" w14:paraId="62E86852" w14:textId="77777777">
        <w:trPr>
          <w:jc w:val="center"/>
        </w:trPr>
        <w:tc>
          <w:tcPr>
            <w:tcW w:w="44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2BF156" w14:textId="3F706002" w:rsidR="00F549E9" w:rsidRPr="00F32D68" w:rsidRDefault="00F549E9" w:rsidP="00F549E9">
            <w:pPr>
              <w:spacing w:after="0"/>
              <w:jc w:val="both"/>
            </w:pPr>
            <w:r w:rsidRPr="00F32D68">
              <w:t xml:space="preserve">Implementação do </w:t>
            </w:r>
            <w:r w:rsidRPr="00F32D68">
              <w:rPr>
                <w:i/>
              </w:rPr>
              <w:t>backend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D63E2B" w14:textId="77777777" w:rsidR="00F549E9" w:rsidRPr="00F32D68" w:rsidRDefault="00F549E9" w:rsidP="00F549E9">
            <w:pPr>
              <w:spacing w:after="0"/>
              <w:jc w:val="both"/>
            </w:pP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F1BCDDE" w14:textId="3E121E21" w:rsidR="00F549E9" w:rsidRPr="00F32D68" w:rsidRDefault="00F549E9" w:rsidP="00F549E9">
            <w:pPr>
              <w:spacing w:after="0"/>
              <w:jc w:val="both"/>
            </w:pP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B573BF" w14:textId="77777777" w:rsidR="00F549E9" w:rsidRPr="00F32D68" w:rsidRDefault="00F549E9" w:rsidP="00F549E9">
            <w:pPr>
              <w:spacing w:after="0"/>
              <w:jc w:val="both"/>
            </w:pPr>
            <w:r w:rsidRPr="00F32D68">
              <w:t>X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2645C6" w14:textId="77777777" w:rsidR="00F549E9" w:rsidRPr="00F32D68" w:rsidRDefault="00F549E9" w:rsidP="00F549E9">
            <w:pPr>
              <w:spacing w:after="0"/>
              <w:jc w:val="both"/>
            </w:pP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4F792B" w14:textId="77777777" w:rsidR="00F549E9" w:rsidRPr="00F32D68" w:rsidRDefault="00F549E9" w:rsidP="00F549E9">
            <w:pPr>
              <w:spacing w:after="0"/>
              <w:jc w:val="both"/>
            </w:pPr>
          </w:p>
        </w:tc>
      </w:tr>
      <w:tr w:rsidR="00F549E9" w:rsidRPr="00F32D68" w14:paraId="3B8CDC34" w14:textId="77777777">
        <w:trPr>
          <w:jc w:val="center"/>
        </w:trPr>
        <w:tc>
          <w:tcPr>
            <w:tcW w:w="44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F6FBD1" w14:textId="77777777" w:rsidR="00F549E9" w:rsidRPr="00F32D68" w:rsidRDefault="00F549E9" w:rsidP="00F549E9">
            <w:pPr>
              <w:spacing w:after="0"/>
              <w:jc w:val="both"/>
            </w:pPr>
            <w:r w:rsidRPr="00F32D68">
              <w:t>Implementação do simulador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27353B" w14:textId="77777777" w:rsidR="00F549E9" w:rsidRPr="00F32D68" w:rsidRDefault="00F549E9" w:rsidP="00F549E9">
            <w:pPr>
              <w:spacing w:after="0"/>
              <w:jc w:val="both"/>
            </w:pP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31C3AB" w14:textId="77777777" w:rsidR="00F549E9" w:rsidRPr="00F32D68" w:rsidRDefault="00F549E9" w:rsidP="00F549E9">
            <w:pPr>
              <w:spacing w:after="0"/>
              <w:jc w:val="both"/>
            </w:pP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2C498A" w14:textId="77777777" w:rsidR="00F549E9" w:rsidRPr="00F32D68" w:rsidRDefault="00F549E9" w:rsidP="00F549E9">
            <w:pPr>
              <w:spacing w:after="0"/>
              <w:jc w:val="both"/>
            </w:pPr>
            <w:r w:rsidRPr="00F32D68">
              <w:t>X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0E2BD8" w14:textId="77777777" w:rsidR="00F549E9" w:rsidRPr="00F32D68" w:rsidRDefault="00F549E9" w:rsidP="00F549E9">
            <w:pPr>
              <w:spacing w:after="0"/>
              <w:jc w:val="both"/>
            </w:pP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B4C8ED" w14:textId="77777777" w:rsidR="00F549E9" w:rsidRPr="00F32D68" w:rsidRDefault="00F549E9" w:rsidP="00F549E9">
            <w:pPr>
              <w:spacing w:after="0"/>
              <w:jc w:val="both"/>
            </w:pPr>
          </w:p>
        </w:tc>
      </w:tr>
      <w:tr w:rsidR="00F549E9" w:rsidRPr="00F32D68" w14:paraId="583B7BED" w14:textId="77777777">
        <w:trPr>
          <w:jc w:val="center"/>
        </w:trPr>
        <w:tc>
          <w:tcPr>
            <w:tcW w:w="44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E881E5" w14:textId="77777777" w:rsidR="00F549E9" w:rsidRPr="00F32D68" w:rsidRDefault="00F549E9" w:rsidP="00F549E9">
            <w:pPr>
              <w:spacing w:after="0"/>
              <w:jc w:val="both"/>
            </w:pPr>
            <w:r w:rsidRPr="00F32D68">
              <w:t>Testes unitários e de integração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CC0136" w14:textId="77777777" w:rsidR="00F549E9" w:rsidRPr="00F32D68" w:rsidRDefault="00F549E9" w:rsidP="00F549E9">
            <w:pPr>
              <w:spacing w:after="0"/>
              <w:jc w:val="both"/>
            </w:pP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575859" w14:textId="77777777" w:rsidR="00F549E9" w:rsidRPr="00F32D68" w:rsidRDefault="00F549E9" w:rsidP="00F549E9">
            <w:pPr>
              <w:spacing w:after="0"/>
              <w:jc w:val="both"/>
            </w:pP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E51F1B" w14:textId="77777777" w:rsidR="00F549E9" w:rsidRPr="00F32D68" w:rsidRDefault="00F549E9" w:rsidP="00F549E9">
            <w:pPr>
              <w:spacing w:after="0"/>
              <w:jc w:val="both"/>
            </w:pPr>
            <w:r w:rsidRPr="00F32D68">
              <w:t>X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E7214F" w14:textId="77777777" w:rsidR="00F549E9" w:rsidRPr="00F32D68" w:rsidRDefault="00F549E9" w:rsidP="00F549E9">
            <w:pPr>
              <w:spacing w:after="0"/>
              <w:jc w:val="both"/>
            </w:pPr>
            <w:r w:rsidRPr="00F32D68">
              <w:t>X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F586A7" w14:textId="77777777" w:rsidR="00F549E9" w:rsidRPr="00F32D68" w:rsidRDefault="00F549E9" w:rsidP="00F549E9">
            <w:pPr>
              <w:spacing w:after="0"/>
              <w:jc w:val="both"/>
            </w:pPr>
          </w:p>
        </w:tc>
      </w:tr>
      <w:tr w:rsidR="00F549E9" w:rsidRPr="00F32D68" w14:paraId="6D7FE68E" w14:textId="77777777">
        <w:trPr>
          <w:jc w:val="center"/>
        </w:trPr>
        <w:tc>
          <w:tcPr>
            <w:tcW w:w="44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0E19F9" w14:textId="77777777" w:rsidR="00F549E9" w:rsidRPr="00F32D68" w:rsidRDefault="00F549E9" w:rsidP="00F549E9">
            <w:pPr>
              <w:spacing w:after="0"/>
              <w:jc w:val="both"/>
            </w:pPr>
            <w:r w:rsidRPr="00F32D68">
              <w:t>Integração, correções e estabilização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074E5C" w14:textId="77777777" w:rsidR="00F549E9" w:rsidRPr="00F32D68" w:rsidRDefault="00F549E9" w:rsidP="00F549E9">
            <w:pPr>
              <w:spacing w:after="0"/>
              <w:jc w:val="both"/>
            </w:pP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55DE4A" w14:textId="77777777" w:rsidR="00F549E9" w:rsidRPr="00F32D68" w:rsidRDefault="00F549E9" w:rsidP="00F549E9">
            <w:pPr>
              <w:spacing w:after="0"/>
              <w:jc w:val="both"/>
            </w:pP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3D7F91" w14:textId="77777777" w:rsidR="00F549E9" w:rsidRPr="00F32D68" w:rsidRDefault="00F549E9" w:rsidP="00F549E9">
            <w:pPr>
              <w:spacing w:after="0"/>
              <w:jc w:val="both"/>
            </w:pP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53D0D6" w14:textId="77777777" w:rsidR="00F549E9" w:rsidRPr="00F32D68" w:rsidRDefault="00F549E9" w:rsidP="00F549E9">
            <w:pPr>
              <w:spacing w:after="0"/>
              <w:jc w:val="both"/>
            </w:pPr>
            <w:r w:rsidRPr="00F32D68">
              <w:t>X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7FA8E9" w14:textId="77777777" w:rsidR="00F549E9" w:rsidRPr="00F32D68" w:rsidRDefault="00F549E9" w:rsidP="00F549E9">
            <w:pPr>
              <w:spacing w:after="0"/>
              <w:jc w:val="both"/>
            </w:pPr>
          </w:p>
        </w:tc>
      </w:tr>
      <w:tr w:rsidR="00F549E9" w:rsidRPr="00F32D68" w14:paraId="79A1CEA1" w14:textId="77777777">
        <w:trPr>
          <w:jc w:val="center"/>
        </w:trPr>
        <w:tc>
          <w:tcPr>
            <w:tcW w:w="44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BCD5B6" w14:textId="77777777" w:rsidR="00F549E9" w:rsidRPr="00F32D68" w:rsidRDefault="00F549E9" w:rsidP="00F549E9">
            <w:pPr>
              <w:spacing w:after="0"/>
              <w:jc w:val="both"/>
            </w:pPr>
            <w:r w:rsidRPr="00F32D68">
              <w:t>Relatório final e preparação da apresentação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5F9856" w14:textId="77777777" w:rsidR="00F549E9" w:rsidRPr="00F32D68" w:rsidRDefault="00F549E9" w:rsidP="00F549E9">
            <w:pPr>
              <w:spacing w:after="0"/>
              <w:jc w:val="both"/>
            </w:pP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63E054" w14:textId="77777777" w:rsidR="00F549E9" w:rsidRPr="00F32D68" w:rsidRDefault="00F549E9" w:rsidP="00F549E9">
            <w:pPr>
              <w:spacing w:after="0"/>
              <w:jc w:val="both"/>
            </w:pP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A1BC20" w14:textId="77777777" w:rsidR="00F549E9" w:rsidRPr="00F32D68" w:rsidRDefault="00F549E9" w:rsidP="00F549E9">
            <w:pPr>
              <w:spacing w:after="0"/>
              <w:jc w:val="both"/>
            </w:pP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BAE7A7" w14:textId="77777777" w:rsidR="00F549E9" w:rsidRPr="00F32D68" w:rsidRDefault="00F549E9" w:rsidP="00F549E9">
            <w:pPr>
              <w:spacing w:after="0"/>
              <w:jc w:val="both"/>
            </w:pPr>
            <w:r w:rsidRPr="00F32D68">
              <w:t>X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55A4D9" w14:textId="77777777" w:rsidR="00F549E9" w:rsidRPr="00F32D68" w:rsidRDefault="00F549E9" w:rsidP="00F549E9">
            <w:pPr>
              <w:spacing w:after="0"/>
              <w:jc w:val="both"/>
            </w:pPr>
            <w:r w:rsidRPr="00F32D68">
              <w:t>X</w:t>
            </w:r>
          </w:p>
        </w:tc>
      </w:tr>
    </w:tbl>
    <w:p w14:paraId="4F80EBDD" w14:textId="77777777" w:rsidR="00AD49B8" w:rsidRPr="00F32D68" w:rsidRDefault="00AD49B8" w:rsidP="00B02261">
      <w:pPr>
        <w:spacing w:after="80"/>
        <w:jc w:val="both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608"/>
        <w:gridCol w:w="3855"/>
      </w:tblGrid>
      <w:tr w:rsidR="00AD49B8" w:rsidRPr="00F32D68" w14:paraId="39A7D3B0" w14:textId="77777777">
        <w:trPr>
          <w:tblHeader/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1FE558C6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rPr>
                <w:b/>
              </w:rPr>
              <w:t>Área</w:t>
            </w:r>
          </w:p>
        </w:tc>
        <w:tc>
          <w:tcPr>
            <w:tcW w:w="2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3C8B7574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rPr>
                <w:b/>
              </w:rPr>
              <w:t>Ponto de situação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F7"/>
            <w:vAlign w:val="center"/>
          </w:tcPr>
          <w:p w14:paraId="4D25AE98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rPr>
                <w:b/>
              </w:rPr>
              <w:t>Ação seguinte</w:t>
            </w:r>
          </w:p>
        </w:tc>
      </w:tr>
      <w:tr w:rsidR="00AD49B8" w:rsidRPr="00F32D68" w14:paraId="60FC0F56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70D1F0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Análise do funcionamento e entidades</w:t>
            </w:r>
          </w:p>
        </w:tc>
        <w:tc>
          <w:tcPr>
            <w:tcW w:w="2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32DD92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Consolidada para o intermédio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6B0DC4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Manter apenas ajustes pontuais decorrentes de feedback.</w:t>
            </w:r>
          </w:p>
        </w:tc>
      </w:tr>
      <w:tr w:rsidR="00AD49B8" w:rsidRPr="00F32D68" w14:paraId="2188E85D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E54F40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Especificação da API e modelo de dados</w:t>
            </w:r>
          </w:p>
        </w:tc>
        <w:tc>
          <w:tcPr>
            <w:tcW w:w="2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1E3181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Consolidada ao nível documental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95DE0E0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 xml:space="preserve">Utilizar </w:t>
            </w:r>
            <w:r w:rsidRPr="00F32D68">
              <w:rPr>
                <w:i/>
              </w:rPr>
              <w:t>OpenAPI</w:t>
            </w:r>
            <w:r w:rsidRPr="00F32D68">
              <w:t xml:space="preserve"> como referência e completar exemplos.</w:t>
            </w:r>
          </w:p>
        </w:tc>
      </w:tr>
      <w:tr w:rsidR="00AD49B8" w:rsidRPr="00F32D68" w14:paraId="478C9A24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46FC59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 xml:space="preserve">Implementação do </w:t>
            </w:r>
            <w:r w:rsidRPr="00F32D68">
              <w:rPr>
                <w:i/>
              </w:rPr>
              <w:t>backend</w:t>
            </w:r>
          </w:p>
        </w:tc>
        <w:tc>
          <w:tcPr>
            <w:tcW w:w="2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4B9D86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Por iniciar no código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E70A8C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 xml:space="preserve">Implementar os </w:t>
            </w:r>
            <w:r w:rsidRPr="00F32D68">
              <w:rPr>
                <w:i/>
              </w:rPr>
              <w:t>endpoints</w:t>
            </w:r>
            <w:r w:rsidRPr="00F32D68">
              <w:t xml:space="preserve"> principais a partir do contrato especificado.</w:t>
            </w:r>
          </w:p>
        </w:tc>
      </w:tr>
      <w:tr w:rsidR="00AD49B8" w:rsidRPr="00F32D68" w14:paraId="44D6E91C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022586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 xml:space="preserve">Documentação </w:t>
            </w:r>
            <w:r w:rsidRPr="00F32D68">
              <w:rPr>
                <w:i/>
              </w:rPr>
              <w:t>OpenAPI</w:t>
            </w:r>
          </w:p>
        </w:tc>
        <w:tc>
          <w:tcPr>
            <w:tcW w:w="2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668CB4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Alinhada com o contrato atual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309528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Completar exemplos e rever consistência durante a implementação.</w:t>
            </w:r>
          </w:p>
        </w:tc>
      </w:tr>
      <w:tr w:rsidR="00AD49B8" w:rsidRPr="00F32D68" w14:paraId="77348F2E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B9BF40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Simulador</w:t>
            </w:r>
          </w:p>
        </w:tc>
        <w:tc>
          <w:tcPr>
            <w:tcW w:w="2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EAB932" w14:textId="274167B0" w:rsidR="00AD49B8" w:rsidRPr="00F32D68" w:rsidRDefault="00670B70" w:rsidP="00B02261">
            <w:pPr>
              <w:jc w:val="both"/>
            </w:pPr>
            <w:r w:rsidRPr="00670B70">
              <w:t>Previsto para a fase seguinte, após estabilização da especificação da API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CF5674" w14:textId="52E7376B" w:rsidR="00AD49B8" w:rsidRPr="00F32D68" w:rsidRDefault="00670B70" w:rsidP="00B02261">
            <w:pPr>
              <w:spacing w:after="0"/>
              <w:jc w:val="both"/>
            </w:pPr>
            <w:r w:rsidRPr="00670B70">
              <w:t>Desenvolver uma versão inicial compatível com a API, orientada à demonstração e validação do fluxo principal.</w:t>
            </w:r>
          </w:p>
        </w:tc>
      </w:tr>
      <w:tr w:rsidR="00AD49B8" w:rsidRPr="00F32D68" w14:paraId="163460EF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65DF42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Testes e validação</w:t>
            </w:r>
          </w:p>
        </w:tc>
        <w:tc>
          <w:tcPr>
            <w:tcW w:w="2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32B114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Por iniciar sobre código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C03EC2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Adicionar testes de serviços, API e fluxo fim-a-fim após implementação.</w:t>
            </w:r>
          </w:p>
        </w:tc>
      </w:tr>
      <w:tr w:rsidR="00AD49B8" w:rsidRPr="00F32D68" w14:paraId="6403EC2A" w14:textId="77777777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777D19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Integração e estabilização</w:t>
            </w:r>
          </w:p>
        </w:tc>
        <w:tc>
          <w:tcPr>
            <w:tcW w:w="2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D0724D6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Por desenvolver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1D1037" w14:textId="77777777" w:rsidR="00AD49B8" w:rsidRPr="00F32D68" w:rsidRDefault="00000000" w:rsidP="00B02261">
            <w:pPr>
              <w:spacing w:after="0"/>
              <w:jc w:val="both"/>
            </w:pPr>
            <w:r w:rsidRPr="00F32D68">
              <w:t>Consolidar após a implementação dos componentes principais.</w:t>
            </w:r>
          </w:p>
        </w:tc>
      </w:tr>
    </w:tbl>
    <w:p w14:paraId="398D043F" w14:textId="77777777" w:rsidR="005543D8" w:rsidRDefault="005543D8" w:rsidP="00670B70"/>
    <w:p w14:paraId="08A4BA5A" w14:textId="77777777" w:rsidR="005543D8" w:rsidRDefault="005543D8" w:rsidP="00670B70"/>
    <w:p w14:paraId="00E6801D" w14:textId="77777777" w:rsidR="005543D8" w:rsidRDefault="005543D8" w:rsidP="00670B70"/>
    <w:p w14:paraId="4AAD986A" w14:textId="7F995CE0" w:rsidR="00AD49B8" w:rsidRPr="00F32D68" w:rsidRDefault="00000000" w:rsidP="005543D8">
      <w:pPr>
        <w:pStyle w:val="Title"/>
        <w:numPr>
          <w:ilvl w:val="0"/>
          <w:numId w:val="6"/>
        </w:numPr>
      </w:pPr>
      <w:bookmarkStart w:id="9" w:name="_Toc228378687"/>
      <w:r w:rsidRPr="00F32D68">
        <w:t>Próximos passos até ao relatório final</w:t>
      </w:r>
      <w:bookmarkEnd w:id="9"/>
    </w:p>
    <w:p w14:paraId="7ADCFF95" w14:textId="77777777" w:rsidR="00F32D68" w:rsidRPr="00F32D68" w:rsidRDefault="00F32D68" w:rsidP="00F32D68">
      <w:pPr>
        <w:pStyle w:val="Heading1"/>
        <w:keepNext/>
        <w:spacing w:before="240"/>
        <w:ind w:left="340" w:firstLine="0"/>
      </w:pPr>
    </w:p>
    <w:p w14:paraId="00BCFE77" w14:textId="304BF10C" w:rsidR="00AD49B8" w:rsidRPr="00F32D68" w:rsidRDefault="00000000" w:rsidP="00B02261">
      <w:pPr>
        <w:pStyle w:val="BodyText"/>
        <w:ind w:firstLine="283"/>
        <w:jc w:val="both"/>
      </w:pPr>
      <w:r w:rsidRPr="00F32D68">
        <w:t xml:space="preserve">Após a entrega intermédia, o trabalho deverá concentrar-se na implementação do contrato já especificado. A API encontra-se </w:t>
      </w:r>
      <w:r w:rsidR="00E47BFD">
        <w:t>suficientemente estab</w:t>
      </w:r>
      <w:r w:rsidR="00670B70">
        <w:t>ili</w:t>
      </w:r>
      <w:r w:rsidR="00E47BFD">
        <w:t>z</w:t>
      </w:r>
      <w:r w:rsidR="00670B70">
        <w:t>a</w:t>
      </w:r>
      <w:r w:rsidR="00E47BFD">
        <w:t xml:space="preserve">da </w:t>
      </w:r>
      <w:r w:rsidRPr="00F32D68">
        <w:t xml:space="preserve">ao nível documental para servir de base às </w:t>
      </w:r>
      <w:r w:rsidR="00E47BFD">
        <w:t xml:space="preserve">seguintes </w:t>
      </w:r>
      <w:r w:rsidRPr="00F32D68">
        <w:t xml:space="preserve">fases, pelo que o </w:t>
      </w:r>
      <w:r w:rsidR="00E47BFD">
        <w:t xml:space="preserve">foco </w:t>
      </w:r>
      <w:r w:rsidRPr="00F32D68">
        <w:t>deverá passar para desenvolvimento, validação, testes e demonstração.</w:t>
      </w:r>
    </w:p>
    <w:p w14:paraId="6D7ADA8B" w14:textId="102A652B" w:rsidR="00AD49B8" w:rsidRDefault="00000000" w:rsidP="00B02261">
      <w:pPr>
        <w:pStyle w:val="BodyText"/>
        <w:ind w:firstLine="283"/>
        <w:jc w:val="both"/>
      </w:pPr>
      <w:r w:rsidRPr="00F32D68">
        <w:t>As prioridades até ao relatório final são</w:t>
      </w:r>
      <w:r w:rsidR="00E47BFD">
        <w:t>:</w:t>
      </w:r>
      <w:r w:rsidRPr="00F32D68">
        <w:t xml:space="preserve"> implementar os </w:t>
      </w:r>
      <w:r w:rsidRPr="00F32D68">
        <w:rPr>
          <w:i/>
        </w:rPr>
        <w:t>endpoints</w:t>
      </w:r>
      <w:r w:rsidRPr="00F32D68">
        <w:t xml:space="preserve"> principais, reforçar a cobertura de testes, definir mecanismos de segurança mais robustos, estabilizar o tratamento de erros, completar a documentação técnica,</w:t>
      </w:r>
      <w:r w:rsidR="00455E68">
        <w:t xml:space="preserve"> </w:t>
      </w:r>
      <w:r w:rsidR="00455E68" w:rsidRPr="00455E68">
        <w:t>preparar exemplos de utilização e iniciar o desenvolvimento de uma versão inicial do simulador, compatível com a API especificada, orientada à demonstração e validação do fluxo principal</w:t>
      </w:r>
      <w:r w:rsidRPr="00F32D68">
        <w:t>. A eventual utilização de Docker Compose e outras formas de empacotamento mantém-se como parte da estabilização final do projeto.</w:t>
      </w:r>
    </w:p>
    <w:p w14:paraId="5C859A95" w14:textId="77777777" w:rsidR="00755532" w:rsidRPr="00F32D68" w:rsidRDefault="00755532" w:rsidP="00B02261">
      <w:pPr>
        <w:pStyle w:val="BodyText"/>
        <w:ind w:firstLine="283"/>
        <w:jc w:val="both"/>
      </w:pPr>
    </w:p>
    <w:p w14:paraId="1D1EF2FF" w14:textId="77777777" w:rsidR="00AD49B8" w:rsidRPr="00455E68" w:rsidRDefault="00000000" w:rsidP="00455E68">
      <w:pPr>
        <w:pStyle w:val="ListParagraph"/>
        <w:numPr>
          <w:ilvl w:val="0"/>
          <w:numId w:val="9"/>
        </w:numPr>
        <w:spacing w:after="60"/>
        <w:jc w:val="both"/>
        <w:rPr>
          <w:rFonts w:asciiTheme="minorHAnsi" w:hAnsiTheme="minorHAnsi" w:cstheme="minorHAnsi"/>
        </w:rPr>
      </w:pPr>
      <w:r w:rsidRPr="00455E68">
        <w:rPr>
          <w:rFonts w:asciiTheme="minorHAnsi" w:hAnsiTheme="minorHAnsi" w:cstheme="minorHAnsi"/>
        </w:rPr>
        <w:t xml:space="preserve">Implementar e validar os serviços e </w:t>
      </w:r>
      <w:r w:rsidRPr="00455E68">
        <w:rPr>
          <w:rFonts w:asciiTheme="minorHAnsi" w:hAnsiTheme="minorHAnsi" w:cstheme="minorHAnsi"/>
          <w:i/>
        </w:rPr>
        <w:t>endpoints</w:t>
      </w:r>
      <w:r w:rsidRPr="00455E68">
        <w:rPr>
          <w:rFonts w:asciiTheme="minorHAnsi" w:hAnsiTheme="minorHAnsi" w:cstheme="minorHAnsi"/>
        </w:rPr>
        <w:t xml:space="preserve"> principais da API.</w:t>
      </w:r>
    </w:p>
    <w:p w14:paraId="475CE040" w14:textId="77777777" w:rsidR="00AD49B8" w:rsidRPr="00455E68" w:rsidRDefault="00000000" w:rsidP="00455E68">
      <w:pPr>
        <w:pStyle w:val="ListParagraph"/>
        <w:numPr>
          <w:ilvl w:val="0"/>
          <w:numId w:val="9"/>
        </w:numPr>
        <w:spacing w:after="60"/>
        <w:jc w:val="both"/>
        <w:rPr>
          <w:rFonts w:asciiTheme="minorHAnsi" w:hAnsiTheme="minorHAnsi" w:cstheme="minorHAnsi"/>
        </w:rPr>
      </w:pPr>
      <w:r w:rsidRPr="00455E68">
        <w:rPr>
          <w:rFonts w:asciiTheme="minorHAnsi" w:hAnsiTheme="minorHAnsi" w:cstheme="minorHAnsi"/>
        </w:rPr>
        <w:t>Definir e implementar mecanismos de autenticação e autorização por perfil.</w:t>
      </w:r>
    </w:p>
    <w:p w14:paraId="5113D941" w14:textId="77777777" w:rsidR="00AD49B8" w:rsidRPr="00455E68" w:rsidRDefault="00000000" w:rsidP="00455E68">
      <w:pPr>
        <w:pStyle w:val="ListParagraph"/>
        <w:numPr>
          <w:ilvl w:val="0"/>
          <w:numId w:val="9"/>
        </w:numPr>
        <w:spacing w:after="60"/>
        <w:jc w:val="both"/>
        <w:rPr>
          <w:rFonts w:asciiTheme="minorHAnsi" w:hAnsiTheme="minorHAnsi" w:cstheme="minorHAnsi"/>
        </w:rPr>
      </w:pPr>
      <w:r w:rsidRPr="00455E68">
        <w:rPr>
          <w:rFonts w:asciiTheme="minorHAnsi" w:hAnsiTheme="minorHAnsi" w:cstheme="minorHAnsi"/>
        </w:rPr>
        <w:t>Refinar o tratamento de erros e os códigos de resposta da API.</w:t>
      </w:r>
    </w:p>
    <w:p w14:paraId="018282EF" w14:textId="77777777" w:rsidR="00AD49B8" w:rsidRPr="00455E68" w:rsidRDefault="00000000" w:rsidP="00455E68">
      <w:pPr>
        <w:pStyle w:val="ListParagraph"/>
        <w:numPr>
          <w:ilvl w:val="0"/>
          <w:numId w:val="9"/>
        </w:numPr>
        <w:spacing w:after="60"/>
        <w:jc w:val="both"/>
        <w:rPr>
          <w:rFonts w:asciiTheme="minorHAnsi" w:hAnsiTheme="minorHAnsi" w:cstheme="minorHAnsi"/>
        </w:rPr>
      </w:pPr>
      <w:r w:rsidRPr="00455E68">
        <w:rPr>
          <w:rFonts w:asciiTheme="minorHAnsi" w:hAnsiTheme="minorHAnsi" w:cstheme="minorHAnsi"/>
        </w:rPr>
        <w:t>Produzir evidências de validação fim-a-fim com pedidos e respostas reais.</w:t>
      </w:r>
    </w:p>
    <w:p w14:paraId="06E5C905" w14:textId="77777777" w:rsidR="00AD49B8" w:rsidRPr="00455E68" w:rsidRDefault="00000000" w:rsidP="00455E68">
      <w:pPr>
        <w:pStyle w:val="ListParagraph"/>
        <w:numPr>
          <w:ilvl w:val="0"/>
          <w:numId w:val="9"/>
        </w:numPr>
        <w:spacing w:after="60"/>
        <w:jc w:val="both"/>
        <w:rPr>
          <w:rFonts w:asciiTheme="minorHAnsi" w:hAnsiTheme="minorHAnsi" w:cstheme="minorHAnsi"/>
        </w:rPr>
      </w:pPr>
      <w:r w:rsidRPr="00455E68">
        <w:rPr>
          <w:rFonts w:asciiTheme="minorHAnsi" w:hAnsiTheme="minorHAnsi" w:cstheme="minorHAnsi"/>
        </w:rPr>
        <w:t>Atualizar a documentação técnica com exemplos completos de utilização.</w:t>
      </w:r>
    </w:p>
    <w:p w14:paraId="2B9346F0" w14:textId="77777777" w:rsidR="00455E68" w:rsidRPr="00455E68" w:rsidRDefault="00455E68" w:rsidP="00455E68">
      <w:pPr>
        <w:pStyle w:val="ListParagraph"/>
        <w:numPr>
          <w:ilvl w:val="0"/>
          <w:numId w:val="9"/>
        </w:numPr>
        <w:spacing w:after="60"/>
        <w:jc w:val="both"/>
        <w:rPr>
          <w:rFonts w:asciiTheme="minorHAnsi" w:hAnsiTheme="minorHAnsi" w:cstheme="minorHAnsi"/>
        </w:rPr>
      </w:pPr>
      <w:r w:rsidRPr="00455E68">
        <w:rPr>
          <w:rFonts w:asciiTheme="minorHAnsi" w:hAnsiTheme="minorHAnsi" w:cstheme="minorHAnsi"/>
        </w:rPr>
        <w:t>Desenvolver uma versão inicial do simulador compatível com a API, após estabilização dos endpoints principais.</w:t>
      </w:r>
    </w:p>
    <w:p w14:paraId="74B9AC33" w14:textId="77777777" w:rsidR="00B02261" w:rsidRPr="00F32D68" w:rsidRDefault="00B02261" w:rsidP="00B02261">
      <w:pPr>
        <w:pStyle w:val="ListParagraph"/>
        <w:spacing w:after="60"/>
        <w:ind w:left="369" w:hanging="142"/>
        <w:jc w:val="both"/>
      </w:pPr>
    </w:p>
    <w:p w14:paraId="0D1296B9" w14:textId="77777777" w:rsidR="00B02261" w:rsidRPr="00F32D68" w:rsidRDefault="00B02261" w:rsidP="00B02261">
      <w:pPr>
        <w:pStyle w:val="ListParagraph"/>
        <w:spacing w:after="60"/>
        <w:ind w:left="369" w:hanging="142"/>
        <w:jc w:val="both"/>
      </w:pPr>
    </w:p>
    <w:p w14:paraId="5EEC307A" w14:textId="77777777" w:rsidR="00B02261" w:rsidRPr="00F32D68" w:rsidRDefault="00B02261" w:rsidP="00B02261">
      <w:pPr>
        <w:pStyle w:val="ListParagraph"/>
        <w:spacing w:after="60"/>
        <w:ind w:left="369" w:hanging="142"/>
        <w:jc w:val="both"/>
      </w:pPr>
    </w:p>
    <w:p w14:paraId="4F2FB3F3" w14:textId="77777777" w:rsidR="00B02261" w:rsidRPr="00F32D68" w:rsidRDefault="00B02261" w:rsidP="00B02261">
      <w:pPr>
        <w:pStyle w:val="ListParagraph"/>
        <w:spacing w:after="60"/>
        <w:ind w:left="369" w:hanging="142"/>
        <w:jc w:val="both"/>
      </w:pPr>
    </w:p>
    <w:p w14:paraId="3C3F345B" w14:textId="77777777" w:rsidR="00B02261" w:rsidRPr="00F32D68" w:rsidRDefault="00B02261" w:rsidP="00B02261">
      <w:pPr>
        <w:pStyle w:val="ListParagraph"/>
        <w:spacing w:after="60"/>
        <w:ind w:left="369" w:hanging="142"/>
        <w:jc w:val="both"/>
      </w:pPr>
    </w:p>
    <w:p w14:paraId="25066B8E" w14:textId="77777777" w:rsidR="00B02261" w:rsidRPr="00F32D68" w:rsidRDefault="00B02261" w:rsidP="00B02261">
      <w:pPr>
        <w:pStyle w:val="ListParagraph"/>
        <w:spacing w:after="60"/>
        <w:ind w:left="369" w:hanging="142"/>
        <w:jc w:val="both"/>
      </w:pPr>
    </w:p>
    <w:p w14:paraId="2AFF2C72" w14:textId="77777777" w:rsidR="00B02261" w:rsidRPr="00F32D68" w:rsidRDefault="00B02261" w:rsidP="00B02261">
      <w:pPr>
        <w:pStyle w:val="ListParagraph"/>
        <w:spacing w:after="60"/>
        <w:ind w:left="369" w:hanging="142"/>
        <w:jc w:val="both"/>
      </w:pPr>
    </w:p>
    <w:p w14:paraId="5C29F49F" w14:textId="77777777" w:rsidR="00B02261" w:rsidRPr="00F32D68" w:rsidRDefault="00B02261" w:rsidP="00B02261">
      <w:pPr>
        <w:pStyle w:val="ListParagraph"/>
        <w:spacing w:after="60"/>
        <w:ind w:left="369" w:hanging="142"/>
        <w:jc w:val="both"/>
      </w:pPr>
    </w:p>
    <w:p w14:paraId="4B9DEE17" w14:textId="77777777" w:rsidR="00B02261" w:rsidRPr="00F32D68" w:rsidRDefault="00B02261" w:rsidP="00B02261">
      <w:pPr>
        <w:pStyle w:val="ListParagraph"/>
        <w:spacing w:after="60"/>
        <w:ind w:left="369" w:hanging="142"/>
        <w:jc w:val="both"/>
      </w:pPr>
    </w:p>
    <w:p w14:paraId="664E1AB4" w14:textId="77777777" w:rsidR="00B02261" w:rsidRPr="00F32D68" w:rsidRDefault="00B02261" w:rsidP="00B02261">
      <w:pPr>
        <w:pStyle w:val="ListParagraph"/>
        <w:spacing w:after="60"/>
        <w:ind w:left="369" w:hanging="142"/>
        <w:jc w:val="both"/>
      </w:pPr>
    </w:p>
    <w:p w14:paraId="46CDBE4D" w14:textId="77777777" w:rsidR="00B02261" w:rsidRPr="00F32D68" w:rsidRDefault="00B02261" w:rsidP="00B02261">
      <w:pPr>
        <w:pStyle w:val="ListParagraph"/>
        <w:spacing w:after="60"/>
        <w:ind w:left="369" w:hanging="142"/>
        <w:jc w:val="both"/>
      </w:pPr>
    </w:p>
    <w:p w14:paraId="4FEC0959" w14:textId="77777777" w:rsidR="00B02261" w:rsidRPr="00F32D68" w:rsidRDefault="00B02261" w:rsidP="00B02261">
      <w:pPr>
        <w:pStyle w:val="ListParagraph"/>
        <w:spacing w:after="60"/>
        <w:ind w:left="369" w:hanging="142"/>
        <w:jc w:val="both"/>
      </w:pPr>
    </w:p>
    <w:p w14:paraId="10169184" w14:textId="77777777" w:rsidR="00B02261" w:rsidRPr="00F32D68" w:rsidRDefault="00B02261" w:rsidP="00B02261">
      <w:pPr>
        <w:pStyle w:val="ListParagraph"/>
        <w:spacing w:after="60"/>
        <w:ind w:left="369" w:hanging="142"/>
        <w:jc w:val="both"/>
      </w:pPr>
    </w:p>
    <w:p w14:paraId="401C4AB7" w14:textId="77777777" w:rsidR="00B02261" w:rsidRPr="00F32D68" w:rsidRDefault="00B02261" w:rsidP="00B02261">
      <w:pPr>
        <w:pStyle w:val="ListParagraph"/>
        <w:spacing w:after="60"/>
        <w:ind w:left="369" w:hanging="142"/>
        <w:jc w:val="both"/>
      </w:pPr>
    </w:p>
    <w:p w14:paraId="5F13E4B2" w14:textId="77777777" w:rsidR="00B02261" w:rsidRPr="00F32D68" w:rsidRDefault="00B02261" w:rsidP="00B02261">
      <w:pPr>
        <w:pStyle w:val="ListParagraph"/>
        <w:spacing w:after="60"/>
        <w:ind w:left="369" w:hanging="142"/>
        <w:jc w:val="both"/>
      </w:pPr>
    </w:p>
    <w:p w14:paraId="4BBE9117" w14:textId="77777777" w:rsidR="00B02261" w:rsidRPr="00F32D68" w:rsidRDefault="00B02261" w:rsidP="00B02261">
      <w:pPr>
        <w:pStyle w:val="ListParagraph"/>
        <w:spacing w:after="60"/>
        <w:ind w:left="369" w:hanging="142"/>
        <w:jc w:val="both"/>
      </w:pPr>
    </w:p>
    <w:p w14:paraId="353F55F7" w14:textId="77777777" w:rsidR="00B02261" w:rsidRPr="00F32D68" w:rsidRDefault="00B02261" w:rsidP="00B02261">
      <w:pPr>
        <w:pStyle w:val="ListParagraph"/>
        <w:spacing w:after="60"/>
        <w:ind w:left="369" w:hanging="142"/>
        <w:jc w:val="both"/>
      </w:pPr>
    </w:p>
    <w:p w14:paraId="5C6F30E5" w14:textId="77777777" w:rsidR="00B02261" w:rsidRPr="00F32D68" w:rsidRDefault="00B02261" w:rsidP="00B02261">
      <w:pPr>
        <w:pStyle w:val="ListParagraph"/>
        <w:spacing w:after="60"/>
        <w:ind w:left="369" w:hanging="142"/>
        <w:jc w:val="both"/>
      </w:pPr>
    </w:p>
    <w:p w14:paraId="737E0232" w14:textId="22322FAD" w:rsidR="00AD49B8" w:rsidRPr="00F32D68" w:rsidRDefault="00000000" w:rsidP="00670B70">
      <w:pPr>
        <w:pStyle w:val="Title"/>
        <w:numPr>
          <w:ilvl w:val="0"/>
          <w:numId w:val="6"/>
        </w:numPr>
      </w:pPr>
      <w:bookmarkStart w:id="10" w:name="_Toc228378688"/>
      <w:r w:rsidRPr="00F32D68">
        <w:t>Conclusão</w:t>
      </w:r>
      <w:bookmarkEnd w:id="10"/>
    </w:p>
    <w:p w14:paraId="42070406" w14:textId="77777777" w:rsidR="00F32D68" w:rsidRPr="00F32D68" w:rsidRDefault="00F32D68" w:rsidP="00F32D68">
      <w:pPr>
        <w:pStyle w:val="Heading1"/>
        <w:keepNext/>
        <w:spacing w:before="240"/>
        <w:ind w:left="340" w:firstLine="0"/>
      </w:pPr>
    </w:p>
    <w:p w14:paraId="44272436" w14:textId="77777777" w:rsidR="00AD49B8" w:rsidRPr="00F32D68" w:rsidRDefault="00000000" w:rsidP="00B02261">
      <w:pPr>
        <w:pStyle w:val="BodyText"/>
        <w:ind w:firstLine="283"/>
        <w:jc w:val="both"/>
      </w:pPr>
      <w:r w:rsidRPr="00F32D68">
        <w:t xml:space="preserve">O trabalho desenvolvido desde o relatório inicial permitiu consolidar o projeto em torno de uma abordagem </w:t>
      </w:r>
      <w:r w:rsidRPr="00F32D68">
        <w:rPr>
          <w:i/>
        </w:rPr>
        <w:t>API-first</w:t>
      </w:r>
      <w:r w:rsidRPr="00F32D68">
        <w:t xml:space="preserve">, mais adequada ao âmbito da unidade curricular e ao objetivo técnico definido. A delimitação atual evita a dispersão por funcionalidades acessórias e concentra o relatório intermédio na especificação do contrato da API de comunicação para </w:t>
      </w:r>
      <w:r w:rsidRPr="00F32D68">
        <w:rPr>
          <w:i/>
        </w:rPr>
        <w:t>smart tool cabinets</w:t>
      </w:r>
      <w:r w:rsidRPr="00F32D68">
        <w:t>.</w:t>
      </w:r>
    </w:p>
    <w:p w14:paraId="2CA502C3" w14:textId="77777777" w:rsidR="00AD49B8" w:rsidRPr="00F32D68" w:rsidRDefault="00000000" w:rsidP="00B02261">
      <w:pPr>
        <w:pStyle w:val="BodyText"/>
        <w:ind w:firstLine="283"/>
        <w:jc w:val="both"/>
      </w:pPr>
      <w:r w:rsidRPr="00F32D68">
        <w:t>A evolução mais relevante verificou-se na clarificação do fluxo principal, na definição dos requisitos que moldam a API e na estabilização do modelo de dados essencial. O projeto dispõe atualmente de uma base documental e contratual consistente, que permite avançar para a implementação com uma orientação técnica mais clara.</w:t>
      </w:r>
    </w:p>
    <w:p w14:paraId="5167AFD5" w14:textId="33E22257" w:rsidR="00AD49B8" w:rsidRDefault="00455E68" w:rsidP="00B02261">
      <w:pPr>
        <w:pStyle w:val="BodyText"/>
        <w:ind w:firstLine="283"/>
        <w:jc w:val="both"/>
      </w:pPr>
      <w:r w:rsidRPr="00455E68">
        <w:t xml:space="preserve">A fase seguinte deverá incidir no desenvolvimento e validação da solução. A prioridade passará pela implementação do </w:t>
      </w:r>
      <w:r w:rsidRPr="00455E68">
        <w:rPr>
          <w:i/>
          <w:iCs/>
        </w:rPr>
        <w:t>backend</w:t>
      </w:r>
      <w:r w:rsidRPr="00455E68">
        <w:t>, pela produção de evidências de funcionamento, pela criação de testes, pelo reforço dos mecanismos de segurança, pela preparação de uma versão inicial do simulador e pela estabilização da documentação técnica.</w:t>
      </w:r>
      <w:r w:rsidR="00000000" w:rsidRPr="00F32D68">
        <w:t xml:space="preserve"> Desta forma, o relatório intermédio cumpre a função de apresentar uma evolução clara face ao relatório inicial e de estabelecer uma base técnica concreta para o trabalho até à entrega final.</w:t>
      </w:r>
    </w:p>
    <w:sectPr w:rsidR="00AD49B8">
      <w:footerReference w:type="default" r:id="rId9"/>
      <w:pgSz w:w="12240" w:h="15840"/>
      <w:pgMar w:top="1338" w:right="1077" w:bottom="1037" w:left="1077" w:header="0" w:footer="84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B5746" w14:textId="77777777" w:rsidR="00EA638C" w:rsidRPr="00F32D68" w:rsidRDefault="00EA638C">
      <w:pPr>
        <w:spacing w:after="0" w:line="240" w:lineRule="auto"/>
      </w:pPr>
      <w:r w:rsidRPr="00F32D68">
        <w:separator/>
      </w:r>
    </w:p>
  </w:endnote>
  <w:endnote w:type="continuationSeparator" w:id="0">
    <w:p w14:paraId="46B60A76" w14:textId="77777777" w:rsidR="00EA638C" w:rsidRPr="00F32D68" w:rsidRDefault="00EA638C">
      <w:pPr>
        <w:spacing w:after="0" w:line="240" w:lineRule="auto"/>
      </w:pPr>
      <w:r w:rsidRPr="00F32D6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939F7" w14:textId="77777777" w:rsidR="00AD49B8" w:rsidRPr="00F32D68" w:rsidRDefault="00000000">
    <w:pPr>
      <w:jc w:val="center"/>
    </w:pPr>
    <w:r w:rsidRPr="00F32D68">
      <w:fldChar w:fldCharType="begin"/>
    </w:r>
    <w:r w:rsidRPr="00F32D68">
      <w:instrText xml:space="preserve"> PAGE </w:instrText>
    </w:r>
    <w:r w:rsidRPr="00F32D68">
      <w:fldChar w:fldCharType="separate"/>
    </w:r>
    <w:r w:rsidR="00B02261" w:rsidRPr="00F32D68">
      <w:t>1</w:t>
    </w:r>
    <w:r w:rsidRPr="00F32D68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2B6A9" w14:textId="77777777" w:rsidR="00EA638C" w:rsidRPr="00F32D68" w:rsidRDefault="00EA638C">
      <w:pPr>
        <w:spacing w:after="0" w:line="240" w:lineRule="auto"/>
      </w:pPr>
      <w:r w:rsidRPr="00F32D68">
        <w:separator/>
      </w:r>
    </w:p>
  </w:footnote>
  <w:footnote w:type="continuationSeparator" w:id="0">
    <w:p w14:paraId="3961B65C" w14:textId="77777777" w:rsidR="00EA638C" w:rsidRPr="00F32D68" w:rsidRDefault="00EA638C">
      <w:pPr>
        <w:spacing w:after="0" w:line="240" w:lineRule="auto"/>
      </w:pPr>
      <w:r w:rsidRPr="00F32D6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504C6"/>
    <w:multiLevelType w:val="hybridMultilevel"/>
    <w:tmpl w:val="88907E9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61412BF"/>
    <w:multiLevelType w:val="hybridMultilevel"/>
    <w:tmpl w:val="DBA27E42"/>
    <w:lvl w:ilvl="0" w:tplc="0809000F">
      <w:start w:val="1"/>
      <w:numFmt w:val="decimal"/>
      <w:lvlText w:val="%1."/>
      <w:lvlJc w:val="left"/>
      <w:pPr>
        <w:ind w:left="1060" w:hanging="360"/>
      </w:pPr>
    </w:lvl>
    <w:lvl w:ilvl="1" w:tplc="08090019" w:tentative="1">
      <w:start w:val="1"/>
      <w:numFmt w:val="lowerLetter"/>
      <w:lvlText w:val="%2."/>
      <w:lvlJc w:val="left"/>
      <w:pPr>
        <w:ind w:left="1780" w:hanging="360"/>
      </w:pPr>
    </w:lvl>
    <w:lvl w:ilvl="2" w:tplc="0809001B" w:tentative="1">
      <w:start w:val="1"/>
      <w:numFmt w:val="lowerRoman"/>
      <w:lvlText w:val="%3."/>
      <w:lvlJc w:val="right"/>
      <w:pPr>
        <w:ind w:left="2500" w:hanging="180"/>
      </w:pPr>
    </w:lvl>
    <w:lvl w:ilvl="3" w:tplc="0809000F" w:tentative="1">
      <w:start w:val="1"/>
      <w:numFmt w:val="decimal"/>
      <w:lvlText w:val="%4."/>
      <w:lvlJc w:val="left"/>
      <w:pPr>
        <w:ind w:left="3220" w:hanging="360"/>
      </w:pPr>
    </w:lvl>
    <w:lvl w:ilvl="4" w:tplc="08090019" w:tentative="1">
      <w:start w:val="1"/>
      <w:numFmt w:val="lowerLetter"/>
      <w:lvlText w:val="%5."/>
      <w:lvlJc w:val="left"/>
      <w:pPr>
        <w:ind w:left="3940" w:hanging="360"/>
      </w:pPr>
    </w:lvl>
    <w:lvl w:ilvl="5" w:tplc="0809001B" w:tentative="1">
      <w:start w:val="1"/>
      <w:numFmt w:val="lowerRoman"/>
      <w:lvlText w:val="%6."/>
      <w:lvlJc w:val="right"/>
      <w:pPr>
        <w:ind w:left="4660" w:hanging="180"/>
      </w:pPr>
    </w:lvl>
    <w:lvl w:ilvl="6" w:tplc="0809000F" w:tentative="1">
      <w:start w:val="1"/>
      <w:numFmt w:val="decimal"/>
      <w:lvlText w:val="%7."/>
      <w:lvlJc w:val="left"/>
      <w:pPr>
        <w:ind w:left="5380" w:hanging="360"/>
      </w:pPr>
    </w:lvl>
    <w:lvl w:ilvl="7" w:tplc="08090019" w:tentative="1">
      <w:start w:val="1"/>
      <w:numFmt w:val="lowerLetter"/>
      <w:lvlText w:val="%8."/>
      <w:lvlJc w:val="left"/>
      <w:pPr>
        <w:ind w:left="6100" w:hanging="360"/>
      </w:pPr>
    </w:lvl>
    <w:lvl w:ilvl="8" w:tplc="08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" w15:restartNumberingAfterBreak="0">
    <w:nsid w:val="272F7594"/>
    <w:multiLevelType w:val="multilevel"/>
    <w:tmpl w:val="A9B4DEB2"/>
    <w:lvl w:ilvl="0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6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42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42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178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40" w:hanging="180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14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00" w:hanging="2160"/>
      </w:pPr>
      <w:rPr>
        <w:rFonts w:hint="default"/>
        <w:i w:val="0"/>
      </w:rPr>
    </w:lvl>
  </w:abstractNum>
  <w:abstractNum w:abstractNumId="3" w15:restartNumberingAfterBreak="0">
    <w:nsid w:val="28823EAA"/>
    <w:multiLevelType w:val="multilevel"/>
    <w:tmpl w:val="BC9088FA"/>
    <w:lvl w:ilvl="0">
      <w:start w:val="1"/>
      <w:numFmt w:val="decimal"/>
      <w:lvlText w:val="%1."/>
      <w:lvlJc w:val="left"/>
      <w:pPr>
        <w:ind w:left="720" w:hanging="360"/>
      </w:pPr>
      <w:rPr>
        <w:i w:val="0"/>
        <w:i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4A822C63"/>
    <w:multiLevelType w:val="hybridMultilevel"/>
    <w:tmpl w:val="3F76226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C092982"/>
    <w:multiLevelType w:val="hybridMultilevel"/>
    <w:tmpl w:val="34E8FA90"/>
    <w:lvl w:ilvl="0" w:tplc="080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6" w15:restartNumberingAfterBreak="0">
    <w:nsid w:val="4CDD7718"/>
    <w:multiLevelType w:val="hybridMultilevel"/>
    <w:tmpl w:val="52342FA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20474DD"/>
    <w:multiLevelType w:val="hybridMultilevel"/>
    <w:tmpl w:val="DE68F020"/>
    <w:lvl w:ilvl="0" w:tplc="8962F9F0">
      <w:start w:val="1"/>
      <w:numFmt w:val="decimal"/>
      <w:lvlText w:val="%1."/>
      <w:lvlJc w:val="left"/>
      <w:pPr>
        <w:ind w:left="621" w:hanging="2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 w:tplc="0EB488F6">
      <w:numFmt w:val="bullet"/>
      <w:lvlText w:val="•"/>
      <w:lvlJc w:val="left"/>
      <w:pPr>
        <w:ind w:left="741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BB60D320">
      <w:numFmt w:val="bullet"/>
      <w:lvlText w:val="•"/>
      <w:lvlJc w:val="left"/>
      <w:pPr>
        <w:ind w:left="1777" w:hanging="220"/>
      </w:pPr>
      <w:rPr>
        <w:rFonts w:hint="default"/>
        <w:lang w:val="pt-PT" w:eastAsia="en-US" w:bidi="ar-SA"/>
      </w:rPr>
    </w:lvl>
    <w:lvl w:ilvl="3" w:tplc="1490152C">
      <w:numFmt w:val="bullet"/>
      <w:lvlText w:val="•"/>
      <w:lvlJc w:val="left"/>
      <w:pPr>
        <w:ind w:left="2815" w:hanging="220"/>
      </w:pPr>
      <w:rPr>
        <w:rFonts w:hint="default"/>
        <w:lang w:val="pt-PT" w:eastAsia="en-US" w:bidi="ar-SA"/>
      </w:rPr>
    </w:lvl>
    <w:lvl w:ilvl="4" w:tplc="8F7E4FC0">
      <w:numFmt w:val="bullet"/>
      <w:lvlText w:val="•"/>
      <w:lvlJc w:val="left"/>
      <w:pPr>
        <w:ind w:left="3853" w:hanging="220"/>
      </w:pPr>
      <w:rPr>
        <w:rFonts w:hint="default"/>
        <w:lang w:val="pt-PT" w:eastAsia="en-US" w:bidi="ar-SA"/>
      </w:rPr>
    </w:lvl>
    <w:lvl w:ilvl="5" w:tplc="0F80160C">
      <w:numFmt w:val="bullet"/>
      <w:lvlText w:val="•"/>
      <w:lvlJc w:val="left"/>
      <w:pPr>
        <w:ind w:left="4891" w:hanging="220"/>
      </w:pPr>
      <w:rPr>
        <w:rFonts w:hint="default"/>
        <w:lang w:val="pt-PT" w:eastAsia="en-US" w:bidi="ar-SA"/>
      </w:rPr>
    </w:lvl>
    <w:lvl w:ilvl="6" w:tplc="1718614A">
      <w:numFmt w:val="bullet"/>
      <w:lvlText w:val="•"/>
      <w:lvlJc w:val="left"/>
      <w:pPr>
        <w:ind w:left="5928" w:hanging="220"/>
      </w:pPr>
      <w:rPr>
        <w:rFonts w:hint="default"/>
        <w:lang w:val="pt-PT" w:eastAsia="en-US" w:bidi="ar-SA"/>
      </w:rPr>
    </w:lvl>
    <w:lvl w:ilvl="7" w:tplc="EC4CA8E8">
      <w:numFmt w:val="bullet"/>
      <w:lvlText w:val="•"/>
      <w:lvlJc w:val="left"/>
      <w:pPr>
        <w:ind w:left="6966" w:hanging="220"/>
      </w:pPr>
      <w:rPr>
        <w:rFonts w:hint="default"/>
        <w:lang w:val="pt-PT" w:eastAsia="en-US" w:bidi="ar-SA"/>
      </w:rPr>
    </w:lvl>
    <w:lvl w:ilvl="8" w:tplc="376A2A52">
      <w:numFmt w:val="bullet"/>
      <w:lvlText w:val="•"/>
      <w:lvlJc w:val="left"/>
      <w:pPr>
        <w:ind w:left="8004" w:hanging="220"/>
      </w:pPr>
      <w:rPr>
        <w:rFonts w:hint="default"/>
        <w:lang w:val="pt-PT" w:eastAsia="en-US" w:bidi="ar-SA"/>
      </w:rPr>
    </w:lvl>
  </w:abstractNum>
  <w:abstractNum w:abstractNumId="8" w15:restartNumberingAfterBreak="0">
    <w:nsid w:val="630E501A"/>
    <w:multiLevelType w:val="hybridMultilevel"/>
    <w:tmpl w:val="35289782"/>
    <w:lvl w:ilvl="0" w:tplc="0809000F">
      <w:start w:val="1"/>
      <w:numFmt w:val="decimal"/>
      <w:lvlText w:val="%1."/>
      <w:lvlJc w:val="left"/>
      <w:pPr>
        <w:ind w:left="1060" w:hanging="360"/>
      </w:pPr>
    </w:lvl>
    <w:lvl w:ilvl="1" w:tplc="FFFFFFFF" w:tentative="1">
      <w:start w:val="1"/>
      <w:numFmt w:val="lowerLetter"/>
      <w:lvlText w:val="%2."/>
      <w:lvlJc w:val="left"/>
      <w:pPr>
        <w:ind w:left="1780" w:hanging="360"/>
      </w:pPr>
    </w:lvl>
    <w:lvl w:ilvl="2" w:tplc="FFFFFFFF" w:tentative="1">
      <w:start w:val="1"/>
      <w:numFmt w:val="lowerRoman"/>
      <w:lvlText w:val="%3."/>
      <w:lvlJc w:val="right"/>
      <w:pPr>
        <w:ind w:left="2500" w:hanging="180"/>
      </w:pPr>
    </w:lvl>
    <w:lvl w:ilvl="3" w:tplc="FFFFFFFF" w:tentative="1">
      <w:start w:val="1"/>
      <w:numFmt w:val="decimal"/>
      <w:lvlText w:val="%4."/>
      <w:lvlJc w:val="left"/>
      <w:pPr>
        <w:ind w:left="3220" w:hanging="360"/>
      </w:pPr>
    </w:lvl>
    <w:lvl w:ilvl="4" w:tplc="FFFFFFFF" w:tentative="1">
      <w:start w:val="1"/>
      <w:numFmt w:val="lowerLetter"/>
      <w:lvlText w:val="%5."/>
      <w:lvlJc w:val="left"/>
      <w:pPr>
        <w:ind w:left="3940" w:hanging="360"/>
      </w:pPr>
    </w:lvl>
    <w:lvl w:ilvl="5" w:tplc="FFFFFFFF" w:tentative="1">
      <w:start w:val="1"/>
      <w:numFmt w:val="lowerRoman"/>
      <w:lvlText w:val="%6."/>
      <w:lvlJc w:val="right"/>
      <w:pPr>
        <w:ind w:left="4660" w:hanging="180"/>
      </w:pPr>
    </w:lvl>
    <w:lvl w:ilvl="6" w:tplc="FFFFFFFF" w:tentative="1">
      <w:start w:val="1"/>
      <w:numFmt w:val="decimal"/>
      <w:lvlText w:val="%7."/>
      <w:lvlJc w:val="left"/>
      <w:pPr>
        <w:ind w:left="5380" w:hanging="360"/>
      </w:pPr>
    </w:lvl>
    <w:lvl w:ilvl="7" w:tplc="FFFFFFFF" w:tentative="1">
      <w:start w:val="1"/>
      <w:numFmt w:val="lowerLetter"/>
      <w:lvlText w:val="%8."/>
      <w:lvlJc w:val="left"/>
      <w:pPr>
        <w:ind w:left="6100" w:hanging="360"/>
      </w:pPr>
    </w:lvl>
    <w:lvl w:ilvl="8" w:tplc="FFFFFFFF" w:tentative="1">
      <w:start w:val="1"/>
      <w:numFmt w:val="lowerRoman"/>
      <w:lvlText w:val="%9."/>
      <w:lvlJc w:val="right"/>
      <w:pPr>
        <w:ind w:left="6820" w:hanging="180"/>
      </w:pPr>
    </w:lvl>
  </w:abstractNum>
  <w:num w:numId="1" w16cid:durableId="948272896">
    <w:abstractNumId w:val="7"/>
  </w:num>
  <w:num w:numId="2" w16cid:durableId="940526238">
    <w:abstractNumId w:val="2"/>
  </w:num>
  <w:num w:numId="3" w16cid:durableId="1159888611">
    <w:abstractNumId w:val="1"/>
  </w:num>
  <w:num w:numId="4" w16cid:durableId="738749614">
    <w:abstractNumId w:val="8"/>
  </w:num>
  <w:num w:numId="5" w16cid:durableId="1806390145">
    <w:abstractNumId w:val="4"/>
  </w:num>
  <w:num w:numId="6" w16cid:durableId="1664507991">
    <w:abstractNumId w:val="3"/>
  </w:num>
  <w:num w:numId="7" w16cid:durableId="823205057">
    <w:abstractNumId w:val="6"/>
  </w:num>
  <w:num w:numId="8" w16cid:durableId="46148877">
    <w:abstractNumId w:val="0"/>
  </w:num>
  <w:num w:numId="9" w16cid:durableId="19578339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9B8"/>
    <w:rsid w:val="00024055"/>
    <w:rsid w:val="00033B79"/>
    <w:rsid w:val="0013095F"/>
    <w:rsid w:val="001C2D57"/>
    <w:rsid w:val="00333DEB"/>
    <w:rsid w:val="00406AE7"/>
    <w:rsid w:val="00455E68"/>
    <w:rsid w:val="005543D8"/>
    <w:rsid w:val="00670B70"/>
    <w:rsid w:val="00696DB1"/>
    <w:rsid w:val="00755532"/>
    <w:rsid w:val="007A30D2"/>
    <w:rsid w:val="00927176"/>
    <w:rsid w:val="00A9704D"/>
    <w:rsid w:val="00AD49B8"/>
    <w:rsid w:val="00B02261"/>
    <w:rsid w:val="00BB1BA5"/>
    <w:rsid w:val="00D27310"/>
    <w:rsid w:val="00E47BFD"/>
    <w:rsid w:val="00E54BBF"/>
    <w:rsid w:val="00EA638C"/>
    <w:rsid w:val="00F32D68"/>
    <w:rsid w:val="00F3370C"/>
    <w:rsid w:val="00F54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496AE"/>
  <w15:docId w15:val="{5D476108-04DE-4447-856C-BFAABF26E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59" w:lineRule="auto"/>
    </w:pPr>
    <w:rPr>
      <w:rFonts w:ascii="Calibri" w:eastAsia="Calibri" w:hAnsi="Calibri" w:cs="Times New Roman"/>
      <w:lang w:val="pt-PT"/>
    </w:rPr>
  </w:style>
  <w:style w:type="paragraph" w:styleId="Heading1">
    <w:name w:val="heading 1"/>
    <w:basedOn w:val="Normal"/>
    <w:uiPriority w:val="9"/>
    <w:qFormat/>
    <w:pPr>
      <w:ind w:left="620" w:hanging="280"/>
      <w:jc w:val="both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Cs w:val="24"/>
    </w:rPr>
  </w:style>
  <w:style w:type="paragraph" w:styleId="Title">
    <w:name w:val="Title"/>
    <w:basedOn w:val="Heading1"/>
    <w:uiPriority w:val="10"/>
    <w:qFormat/>
    <w:rsid w:val="005543D8"/>
    <w:pPr>
      <w:ind w:left="280" w:right="394"/>
    </w:pPr>
    <w:rPr>
      <w:bCs w:val="0"/>
      <w:szCs w:val="36"/>
    </w:rPr>
  </w:style>
  <w:style w:type="paragraph" w:styleId="ListParagraph">
    <w:name w:val="List Paragraph"/>
    <w:basedOn w:val="Normal"/>
    <w:uiPriority w:val="1"/>
    <w:qFormat/>
    <w:pPr>
      <w:spacing w:before="114"/>
      <w:ind w:left="620" w:hanging="139"/>
    </w:pPr>
    <w:rPr>
      <w:rFonts w:ascii="Times New Roman" w:eastAsia="Times New Roman" w:hAnsi="Times New Roman"/>
    </w:r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F32D68"/>
    <w:pPr>
      <w:keepNext/>
      <w:keepLines/>
      <w:widowControl/>
      <w:autoSpaceDE/>
      <w:autoSpaceDN/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32D6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32D68"/>
    <w:rPr>
      <w:color w:val="0000FF" w:themeColor="hyperlink"/>
      <w:u w:val="single"/>
    </w:rPr>
  </w:style>
  <w:style w:type="paragraph" w:styleId="Subtitle">
    <w:name w:val="Subtitle"/>
    <w:basedOn w:val="Normal"/>
    <w:next w:val="Heading1"/>
    <w:link w:val="SubtitleChar"/>
    <w:uiPriority w:val="11"/>
    <w:qFormat/>
    <w:rsid w:val="005543D8"/>
    <w:pPr>
      <w:numPr>
        <w:ilvl w:val="1"/>
      </w:numPr>
      <w:spacing w:after="160"/>
      <w:ind w:left="720"/>
      <w:jc w:val="both"/>
    </w:pPr>
    <w:rPr>
      <w:rFonts w:ascii="Times New Roman" w:eastAsiaTheme="minorEastAsia" w:hAnsi="Times New Roman" w:cstheme="minorBidi"/>
      <w:b/>
      <w:color w:val="000000" w:themeColor="text1"/>
      <w:spacing w:val="15"/>
      <w:sz w:val="26"/>
    </w:rPr>
  </w:style>
  <w:style w:type="character" w:customStyle="1" w:styleId="SubtitleChar">
    <w:name w:val="Subtitle Char"/>
    <w:basedOn w:val="DefaultParagraphFont"/>
    <w:link w:val="Subtitle"/>
    <w:uiPriority w:val="11"/>
    <w:rsid w:val="005543D8"/>
    <w:rPr>
      <w:rFonts w:ascii="Times New Roman" w:eastAsiaTheme="minorEastAsia" w:hAnsi="Times New Roman"/>
      <w:b/>
      <w:color w:val="000000" w:themeColor="text1"/>
      <w:spacing w:val="15"/>
      <w:sz w:val="26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5543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3D8"/>
    <w:rPr>
      <w:rFonts w:ascii="Calibri" w:eastAsia="Calibri" w:hAnsi="Calibri" w:cs="Times New Roman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5543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3D8"/>
    <w:rPr>
      <w:rFonts w:ascii="Calibri" w:eastAsia="Calibri" w:hAnsi="Calibri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80462-DAF4-4BB8-8E47-5659CACAC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13</Pages>
  <Words>2980</Words>
  <Characters>16990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Relatório Intermédio de Projeto - API de comunicação para smart tool cabinets</vt:lpstr>
    </vt:vector>
  </TitlesOfParts>
  <Company/>
  <LinksUpToDate>false</LinksUpToDate>
  <CharactersWithSpaces>19931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Intermédio de Projeto - API de comunicação para smart tool cabinets</dc:title>
  <dc:subject>Projeto - LEIRT</dc:subject>
  <dc:creator>Ricardo Nobre</dc:creator>
  <cp:lastModifiedBy>Ricardo Nobre (EXT-Nokia)</cp:lastModifiedBy>
  <cp:revision>8</cp:revision>
  <cp:lastPrinted>2026-04-29T17:13:00Z</cp:lastPrinted>
  <dcterms:created xsi:type="dcterms:W3CDTF">2026-04-29T15:07:00Z</dcterms:created>
  <dcterms:modified xsi:type="dcterms:W3CDTF">2026-04-29T17:14:00Z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LastSaved">
    <vt:filetime>2026-04-28T00:00:00Z</vt:filetime>
  </property>
</Properties>
</file>