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BA6C71">
        <w:rPr>
          <w:rFonts w:ascii="Liberation Serif" w:hAnsi="Liberation Serif" w:cs="Liberation Serif"/>
          <w:sz w:val="24"/>
          <w:szCs w:val="24"/>
        </w:rPr>
        <w:t>03</w:t>
      </w:r>
      <w:proofErr w:type="gramEnd"/>
      <w:r w:rsidR="00BA6C71">
        <w:rPr>
          <w:rFonts w:ascii="Liberation Serif" w:hAnsi="Liberation Serif" w:cs="Liberation Serif"/>
          <w:sz w:val="24"/>
          <w:szCs w:val="24"/>
        </w:rPr>
        <w:t>/01/2017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BA6C7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BA6C71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BA6C7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BA6C71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BA6C7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BA6C71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BA6C71">
        <w:rPr>
          <w:rFonts w:ascii="Liberation Serif" w:hAnsi="Liberation Serif" w:cs="Liberation Serif"/>
          <w:color w:val="000000"/>
          <w:sz w:val="24"/>
          <w:szCs w:val="24"/>
        </w:rPr>
        <w:t>Julio Barradas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BA6C71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BA6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2017-01-03T14:57:00Z</dcterms:modified>
</cp:coreProperties>
</file>