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2EA" w:rsidRDefault="009511B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6122EA" w:rsidRDefault="009511B8">
      <w:pPr>
        <w:spacing w:after="0" w:line="360" w:lineRule="auto"/>
        <w:jc w:val="right"/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 Guadalajara, jal, 25/02/16</w:t>
      </w:r>
    </w:p>
    <w:p w:rsidR="006122EA" w:rsidRDefault="009511B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6122EA" w:rsidRDefault="009511B8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bCs/>
          <w:sz w:val="20"/>
          <w:szCs w:val="20"/>
        </w:rPr>
        <w:t>Capacitar en procesos y productos de trabajo</w:t>
      </w:r>
    </w:p>
    <w:p w:rsidR="006122EA" w:rsidRDefault="009511B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6122E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6122E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6122E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</w:pPr>
            <w:r>
              <w:t>Daniela Real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</w:pPr>
            <w:r>
              <w:t>Diseño</w:t>
            </w:r>
          </w:p>
        </w:tc>
      </w:tr>
      <w:tr w:rsidR="006122E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</w:pPr>
            <w:r>
              <w:t>Francisco Gonzales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</w:pPr>
            <w:r>
              <w:t>Soporte</w:t>
            </w:r>
          </w:p>
        </w:tc>
      </w:tr>
      <w:tr w:rsidR="006122EA">
        <w:tc>
          <w:tcPr>
            <w:tcW w:w="63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</w:pPr>
            <w:r>
              <w:t>Magda Montoya</w:t>
            </w:r>
          </w:p>
        </w:tc>
        <w:tc>
          <w:tcPr>
            <w:tcW w:w="2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6122EA">
            <w:pPr>
              <w:spacing w:after="0" w:line="240" w:lineRule="auto"/>
            </w:pPr>
          </w:p>
        </w:tc>
      </w:tr>
    </w:tbl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6122E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6122EA" w:rsidRDefault="009511B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</w:t>
      </w: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 tratados</w:t>
      </w:r>
    </w:p>
    <w:p w:rsidR="006122EA" w:rsidRDefault="006122E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9511B8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color w:val="000000"/>
          <w:sz w:val="23"/>
          <w:szCs w:val="23"/>
        </w:rPr>
        <w:t>Se capacito a nuevos integrantes en los procesos definidos por la empresa.</w:t>
      </w:r>
    </w:p>
    <w:p w:rsidR="006122EA" w:rsidRDefault="009511B8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color w:val="000000"/>
          <w:sz w:val="23"/>
          <w:szCs w:val="23"/>
        </w:rPr>
        <w:t>Se presentaron las políticas de la empresa para cada área de proceso.</w:t>
      </w:r>
    </w:p>
    <w:p w:rsidR="006122EA" w:rsidRDefault="009511B8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color w:val="000000"/>
          <w:sz w:val="23"/>
          <w:szCs w:val="23"/>
        </w:rPr>
        <w:t>Se dio a conocer el archivo de catálogo</w:t>
      </w:r>
      <w:bookmarkStart w:id="0" w:name="_GoBack"/>
      <w:bookmarkEnd w:id="0"/>
      <w:r>
        <w:rPr>
          <w:rFonts w:ascii="Avenir Book" w:hAnsi="Avenir Book" w:cs="Arial"/>
          <w:color w:val="000000"/>
          <w:sz w:val="23"/>
          <w:szCs w:val="23"/>
        </w:rPr>
        <w:t xml:space="preserve"> de productos de la empresa.</w:t>
      </w:r>
    </w:p>
    <w:p w:rsidR="006122EA" w:rsidRDefault="006122E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9511B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8828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415"/>
        <w:gridCol w:w="4413"/>
      </w:tblGrid>
      <w:tr w:rsidR="006122E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9511B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6122E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6122EA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6122EA" w:rsidRDefault="006122EA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6122E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6122E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9511B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6122E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6122EA" w:rsidRDefault="009511B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6122EA" w:rsidRDefault="006122E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6122EA" w:rsidRDefault="009511B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6122EA" w:rsidRDefault="009511B8">
      <w:r>
        <w:t>No aplica</w:t>
      </w:r>
    </w:p>
    <w:sectPr w:rsidR="006122E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D4A"/>
    <w:multiLevelType w:val="multilevel"/>
    <w:tmpl w:val="9A36B2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7C46CB"/>
    <w:multiLevelType w:val="multilevel"/>
    <w:tmpl w:val="4DAAD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EA"/>
    <w:rsid w:val="006122EA"/>
    <w:rsid w:val="009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22</cp:revision>
  <dcterms:created xsi:type="dcterms:W3CDTF">2015-06-05T18:04:00Z</dcterms:created>
  <dcterms:modified xsi:type="dcterms:W3CDTF">2016-04-13T19:53:00Z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