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F57BA">
        <w:rPr>
          <w:rFonts w:ascii="Liberation Serif" w:hAnsi="Liberation Serif" w:cs="Liberation Serif"/>
          <w:sz w:val="24"/>
          <w:szCs w:val="24"/>
        </w:rPr>
        <w:t xml:space="preserve"> 29</w:t>
      </w:r>
      <w:bookmarkStart w:id="0" w:name="_GoBack"/>
      <w:bookmarkEnd w:id="0"/>
      <w:r w:rsidR="00A0627D">
        <w:rPr>
          <w:rFonts w:ascii="Liberation Serif" w:hAnsi="Liberation Serif" w:cs="Liberation Serif"/>
          <w:sz w:val="24"/>
          <w:szCs w:val="24"/>
        </w:rPr>
        <w:t>/02/16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 xml:space="preserve">Carta de agradecimiento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SOS Software SA de CV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Ejecutivo:</w:t>
      </w:r>
      <w:r w:rsidR="00A0627D">
        <w:rPr>
          <w:rFonts w:ascii="Liberation Serif" w:hAnsi="Liberation Serif" w:cs="Liberation Serif"/>
          <w:color w:val="000000"/>
          <w:sz w:val="24"/>
          <w:szCs w:val="24"/>
        </w:rPr>
        <w:t xml:space="preserve"> Judith Adriana Jaramillo Chávez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  <w:highlight w:val="yellow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 Sr.</w:t>
      </w:r>
      <w:r w:rsidR="00A0627D">
        <w:rPr>
          <w:rFonts w:ascii="Liberation Serif" w:hAnsi="Liberation Serif" w:cs="Liberation Serif"/>
          <w:color w:val="000000"/>
          <w:sz w:val="24"/>
          <w:szCs w:val="24"/>
        </w:rPr>
        <w:t xml:space="preserve"> Christian Rosales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A0627D" w:rsidP="00A0627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A0627D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  <w:r>
        <w:rPr>
          <w:rFonts w:ascii="Calibri" w:hAnsi="Calibri" w:cs="Calibri"/>
        </w:rPr>
        <w:t>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7220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F57BA"/>
    <w:rsid w:val="00445C28"/>
    <w:rsid w:val="007220BC"/>
    <w:rsid w:val="00A0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2016-02-29T16:20:00Z</dcterms:modified>
</cp:coreProperties>
</file>