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B31BE3">
        <w:rPr>
          <w:rFonts w:ascii="Liberation Serif" w:hAnsi="Liberation Serif" w:cs="Liberation Serif"/>
          <w:sz w:val="24"/>
          <w:szCs w:val="24"/>
        </w:rPr>
        <w:t xml:space="preserve"> 15/04/16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B31BE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B31BE3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Estimada: Yolanda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Me dirijo at</w:t>
      </w:r>
      <w:r w:rsidR="00B31BE3">
        <w:rPr>
          <w:rFonts w:ascii="Liberation Serif" w:hAnsi="Liberation Serif" w:cs="Liberation Serif"/>
          <w:color w:val="000000"/>
          <w:sz w:val="24"/>
          <w:szCs w:val="24"/>
        </w:rPr>
        <w:t>entamente a usted para saludarla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B31BE3" w:rsidP="00B31BE3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Contpaq i® CFDI en lí</w:t>
      </w:r>
      <w:bookmarkStart w:id="0" w:name="_GoBack"/>
      <w:bookmarkEnd w:id="0"/>
      <w:r w:rsidRPr="00B31BE3">
        <w:rPr>
          <w:rFonts w:ascii="Calibri" w:hAnsi="Calibri" w:cs="Calibri"/>
        </w:rPr>
        <w:t>nea+ Producto Nuevo Mono</w:t>
      </w:r>
      <w:r>
        <w:rPr>
          <w:rFonts w:ascii="Calibri" w:hAnsi="Calibri" w:cs="Calibri"/>
        </w:rPr>
        <w:t xml:space="preserve"> </w:t>
      </w:r>
      <w:r w:rsidRPr="00B31BE3">
        <w:rPr>
          <w:rFonts w:ascii="Calibri" w:hAnsi="Calibri" w:cs="Calibri"/>
        </w:rPr>
        <w:t>empresa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65EF1"/>
    <w:rsid w:val="007220BC"/>
    <w:rsid w:val="00AD020D"/>
    <w:rsid w:val="00B3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702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3</cp:revision>
  <dcterms:created xsi:type="dcterms:W3CDTF">2016-02-22T17:16:00Z</dcterms:created>
  <dcterms:modified xsi:type="dcterms:W3CDTF">2016-04-15T15:07:00Z</dcterms:modified>
</cp:coreProperties>
</file>