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DC7BC6">
        <w:rPr>
          <w:rFonts w:ascii="Liberation Serif" w:hAnsi="Liberation Serif" w:cs="Liberation Serif"/>
          <w:sz w:val="24"/>
          <w:szCs w:val="24"/>
        </w:rPr>
        <w:t xml:space="preserve"> 29/Abril/2015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DC7BC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DC7BC6" w:rsidRPr="00DC7BC6">
        <w:rPr>
          <w:rFonts w:ascii="Liberation Serif" w:hAnsi="Liberation Serif" w:cs="Liberation Serif"/>
          <w:color w:val="000000"/>
          <w:sz w:val="24"/>
          <w:szCs w:val="24"/>
        </w:rPr>
        <w:t>Paul Viudez Magaña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DC7BC6" w:rsidP="00DC7BC6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Contpaq i® CFDI en lí</w:t>
      </w:r>
      <w:bookmarkStart w:id="0" w:name="_GoBack"/>
      <w:bookmarkEnd w:id="0"/>
      <w:r w:rsidRPr="00DC7BC6">
        <w:rPr>
          <w:rFonts w:ascii="Calibri" w:hAnsi="Calibri" w:cs="Calibri"/>
        </w:rPr>
        <w:t>nea+ Producto Nuevo Mono</w:t>
      </w:r>
      <w:r>
        <w:rPr>
          <w:rFonts w:ascii="Calibri" w:hAnsi="Calibri" w:cs="Calibri"/>
        </w:rPr>
        <w:t xml:space="preserve"> </w:t>
      </w:r>
      <w:r w:rsidRPr="00DC7BC6">
        <w:rPr>
          <w:rFonts w:ascii="Calibri" w:hAnsi="Calibri" w:cs="Calibri"/>
        </w:rPr>
        <w:t>empresa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DC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3</cp:revision>
  <dcterms:created xsi:type="dcterms:W3CDTF">2016-02-22T17:16:00Z</dcterms:created>
  <dcterms:modified xsi:type="dcterms:W3CDTF">2016-04-29T18:34:00Z</dcterms:modified>
</cp:coreProperties>
</file>