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39" w:rsidRPr="00A84339" w:rsidRDefault="00A84339" w:rsidP="00A843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A84339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  <w:r w:rsidRPr="00A84339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7E49AE10" wp14:editId="6BA7951E">
            <wp:extent cx="847725" cy="285750"/>
            <wp:effectExtent l="0" t="0" r="9525" b="0"/>
            <wp:docPr id="1" name="Imagen 1" descr="https://www.bancanetempresarial.banamex.com.mx/bestbanking/BB/images/LogoBanca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ncanetempresarial.banamex.com.mx/bestbanking/BB/images/LogoBancane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39" w:rsidRPr="00A84339" w:rsidRDefault="00A84339" w:rsidP="00A843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A84339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1710A31A" wp14:editId="744DD204">
            <wp:extent cx="1752600" cy="390525"/>
            <wp:effectExtent l="0" t="0" r="0" b="9525"/>
            <wp:docPr id="2" name="Imagen 2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39" w:rsidRPr="00A84339" w:rsidRDefault="00A84339" w:rsidP="009A57AD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A84339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Martes 16 de Mayo del 2017, 3:53:36 PM Centro de México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173"/>
        <w:gridCol w:w="114"/>
      </w:tblGrid>
      <w:tr w:rsidR="00A84339" w:rsidRPr="00A84339" w:rsidTr="00A84339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339" w:rsidRPr="00A84339" w:rsidTr="00A84339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84339" w:rsidRPr="00A84339" w:rsidRDefault="00A84339" w:rsidP="00A84339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3"/>
            </w:tblGrid>
            <w:tr w:rsidR="00A84339" w:rsidRPr="00A84339" w:rsidTr="00A84339">
              <w:trPr>
                <w:tblCellSpacing w:w="0" w:type="dxa"/>
              </w:trPr>
              <w:tc>
                <w:tcPr>
                  <w:tcW w:w="2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6"/>
                    <w:gridCol w:w="7137"/>
                  </w:tblGrid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12645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12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A84339" w:rsidRPr="00A84339" w:rsidRDefault="00A84339" w:rsidP="00A8433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339" w:rsidRPr="00A84339" w:rsidTr="00A84339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A84339" w:rsidRPr="00A84339" w:rsidRDefault="00A84339" w:rsidP="00A843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37"/>
        <w:gridCol w:w="103"/>
      </w:tblGrid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A84339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Aplicado</w:t>
            </w: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A84339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399149</w:t>
            </w: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7652"/>
            </w:tblGrid>
            <w:tr w:rsidR="00A84339" w:rsidRPr="00A84339">
              <w:trPr>
                <w:tblCellSpacing w:w="0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339" w:rsidRPr="00A84339" w:rsidRDefault="00A84339" w:rsidP="00A8433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33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6"/>
                    <w:gridCol w:w="3716"/>
                  </w:tblGrid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A84339" w:rsidRPr="00A84339" w:rsidRDefault="00A84339" w:rsidP="00A8433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A84339" w:rsidRPr="00A84339" w:rsidRDefault="00A84339" w:rsidP="00A84339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7695"/>
            </w:tblGrid>
            <w:tr w:rsidR="00A84339" w:rsidRPr="00A84339">
              <w:trPr>
                <w:tblCellSpacing w:w="0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339" w:rsidRPr="00A84339" w:rsidRDefault="00A84339" w:rsidP="00A8433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33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339" w:rsidRPr="00A84339" w:rsidRDefault="00A84339" w:rsidP="00A84339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33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7"/>
                    <w:gridCol w:w="3218"/>
                  </w:tblGrid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A84339" w:rsidRPr="00A84339" w:rsidRDefault="00A84339" w:rsidP="00A84339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33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81"/>
                    <w:gridCol w:w="3214"/>
                  </w:tblGrid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</w:t>
                        </w:r>
                      </w:p>
                    </w:tc>
                  </w:tr>
                </w:tbl>
                <w:p w:rsidR="00A84339" w:rsidRPr="00A84339" w:rsidRDefault="00A84339" w:rsidP="00A8433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7695"/>
            </w:tblGrid>
            <w:tr w:rsidR="00A84339" w:rsidRPr="00A84339">
              <w:trPr>
                <w:tblCellSpacing w:w="0" w:type="dxa"/>
              </w:trPr>
              <w:tc>
                <w:tcPr>
                  <w:tcW w:w="65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339" w:rsidRPr="00A84339" w:rsidRDefault="00A84339" w:rsidP="00A8433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33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A8433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3"/>
                    <w:gridCol w:w="3952"/>
                  </w:tblGrid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$ 1,148.40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2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CFDI EN LINEA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085903991490313672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A84339" w:rsidRPr="00A84339">
                    <w:trPr>
                      <w:tblCellSpacing w:w="0" w:type="dxa"/>
                    </w:trPr>
                    <w:tc>
                      <w:tcPr>
                        <w:tcW w:w="9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339" w:rsidRPr="00A84339" w:rsidRDefault="00A84339" w:rsidP="00A8433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339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16/05/2017</w:t>
                        </w:r>
                      </w:p>
                    </w:tc>
                  </w:tr>
                </w:tbl>
                <w:p w:rsidR="00A84339" w:rsidRPr="00A84339" w:rsidRDefault="00A84339" w:rsidP="00A8433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339" w:rsidRPr="00A84339" w:rsidTr="00A843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33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339" w:rsidRPr="00A84339" w:rsidRDefault="00A84339" w:rsidP="00A843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A84339" w:rsidRPr="00A84339" w:rsidRDefault="00A84339" w:rsidP="00A843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A84339" w:rsidRPr="00A84339" w:rsidRDefault="00A84339" w:rsidP="00A84339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A84339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A84339" w:rsidRPr="00A84339" w:rsidRDefault="00A84339" w:rsidP="00A843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A84339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</w:p>
    <w:p w:rsidR="00061907" w:rsidRPr="007C3D0A" w:rsidRDefault="00A84339" w:rsidP="007C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4339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  <w:r w:rsidR="009A57AD">
        <w:rPr>
          <w:rFonts w:ascii="Times New Roman" w:eastAsia="Times New Roman" w:hAnsi="Times New Roman" w:cs="Times New Roman"/>
          <w:sz w:val="24"/>
          <w:szCs w:val="24"/>
          <w:lang w:eastAsia="es-MX"/>
        </w:rPr>
        <w:t>TRANSFERENCIA PAGO CFDI EN LINEA  MAYO 2017</w:t>
      </w:r>
      <w:bookmarkStart w:id="0" w:name="_GoBack"/>
      <w:bookmarkEnd w:id="0"/>
    </w:p>
    <w:sectPr w:rsidR="00061907" w:rsidRPr="007C3D0A" w:rsidSect="009A57A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39"/>
    <w:rsid w:val="00061907"/>
    <w:rsid w:val="007C3D0A"/>
    <w:rsid w:val="009A57AD"/>
    <w:rsid w:val="00A8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65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4748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7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294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21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390418866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811093607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692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1884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CMA-REYES</dc:creator>
  <cp:lastModifiedBy>CMA-REYES</cp:lastModifiedBy>
  <cp:revision>2</cp:revision>
  <dcterms:created xsi:type="dcterms:W3CDTF">2017-05-16T20:54:00Z</dcterms:created>
  <dcterms:modified xsi:type="dcterms:W3CDTF">2017-05-16T21:05:00Z</dcterms:modified>
</cp:coreProperties>
</file>