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123" w:rsidRPr="005D6123" w:rsidRDefault="005D6123" w:rsidP="005D61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es-MX"/>
        </w:rPr>
      </w:pPr>
      <w:r w:rsidRPr="005D6123">
        <w:rPr>
          <w:rFonts w:ascii="Arial" w:eastAsia="Times New Roman" w:hAnsi="Arial" w:cs="Arial"/>
          <w:color w:val="000000"/>
          <w:sz w:val="23"/>
          <w:szCs w:val="23"/>
          <w:lang w:val="en-US" w:eastAsia="es-MX"/>
        </w:rPr>
        <w:t>------- Beginning of forwarded message --------</w:t>
      </w:r>
    </w:p>
    <w:p w:rsidR="005D6123" w:rsidRPr="005D6123" w:rsidRDefault="005D6123" w:rsidP="005D61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es-MX"/>
        </w:rPr>
      </w:pPr>
      <w:r w:rsidRPr="005D6123">
        <w:rPr>
          <w:rFonts w:ascii="Arial" w:eastAsia="Times New Roman" w:hAnsi="Arial" w:cs="Arial"/>
          <w:color w:val="000000"/>
          <w:sz w:val="23"/>
          <w:szCs w:val="23"/>
          <w:lang w:val="en-US" w:eastAsia="es-MX"/>
        </w:rPr>
        <w:t>26.12.2019, 15:59, "Banorte en su Empresa" &lt;</w:t>
      </w:r>
      <w:r w:rsidRPr="005D6123">
        <w:rPr>
          <w:rFonts w:ascii="Arial" w:eastAsia="Times New Roman" w:hAnsi="Arial" w:cs="Arial"/>
          <w:color w:val="000000"/>
          <w:sz w:val="23"/>
          <w:szCs w:val="23"/>
          <w:lang w:eastAsia="es-MX"/>
        </w:rPr>
        <w:fldChar w:fldCharType="begin"/>
      </w:r>
      <w:r w:rsidRPr="005D6123">
        <w:rPr>
          <w:rFonts w:ascii="Arial" w:eastAsia="Times New Roman" w:hAnsi="Arial" w:cs="Arial"/>
          <w:color w:val="000000"/>
          <w:sz w:val="23"/>
          <w:szCs w:val="23"/>
          <w:lang w:val="en-US" w:eastAsia="es-MX"/>
        </w:rPr>
        <w:instrText xml:space="preserve"> HYPERLINK "mailto:banorteporinternet@banorte.com" </w:instrText>
      </w:r>
      <w:r w:rsidRPr="005D6123">
        <w:rPr>
          <w:rFonts w:ascii="Arial" w:eastAsia="Times New Roman" w:hAnsi="Arial" w:cs="Arial"/>
          <w:color w:val="000000"/>
          <w:sz w:val="23"/>
          <w:szCs w:val="23"/>
          <w:lang w:eastAsia="es-MX"/>
        </w:rPr>
        <w:fldChar w:fldCharType="separate"/>
      </w:r>
      <w:r w:rsidRPr="005D6123">
        <w:rPr>
          <w:rFonts w:ascii="Arial" w:eastAsia="Times New Roman" w:hAnsi="Arial" w:cs="Arial"/>
          <w:color w:val="000000"/>
          <w:sz w:val="23"/>
          <w:szCs w:val="23"/>
          <w:u w:val="single"/>
          <w:lang w:val="en-US" w:eastAsia="es-MX"/>
        </w:rPr>
        <w:t>banorteporinternet@banorte.com</w:t>
      </w:r>
      <w:r w:rsidRPr="005D6123">
        <w:rPr>
          <w:rFonts w:ascii="Arial" w:eastAsia="Times New Roman" w:hAnsi="Arial" w:cs="Arial"/>
          <w:color w:val="000000"/>
          <w:sz w:val="23"/>
          <w:szCs w:val="23"/>
          <w:lang w:eastAsia="es-MX"/>
        </w:rPr>
        <w:fldChar w:fldCharType="end"/>
      </w:r>
      <w:r w:rsidRPr="005D6123">
        <w:rPr>
          <w:rFonts w:ascii="Arial" w:eastAsia="Times New Roman" w:hAnsi="Arial" w:cs="Arial"/>
          <w:color w:val="000000"/>
          <w:sz w:val="23"/>
          <w:szCs w:val="23"/>
          <w:lang w:val="en-US" w:eastAsia="es-MX"/>
        </w:rPr>
        <w:t>&gt;:</w:t>
      </w:r>
    </w:p>
    <w:p w:rsidR="005D6123" w:rsidRPr="005D6123" w:rsidRDefault="005D6123" w:rsidP="005D61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es-MX"/>
        </w:rPr>
      </w:pPr>
    </w:p>
    <w:tbl>
      <w:tblPr>
        <w:tblW w:w="93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0"/>
      </w:tblGrid>
      <w:tr w:rsidR="005D6123" w:rsidRPr="005D6123" w:rsidTr="005D6123">
        <w:trPr>
          <w:tblCellSpacing w:w="0" w:type="dxa"/>
        </w:trPr>
        <w:tc>
          <w:tcPr>
            <w:tcW w:w="0" w:type="auto"/>
            <w:vAlign w:val="center"/>
            <w:hideMark/>
          </w:tcPr>
          <w:p w:rsidR="005D6123" w:rsidRPr="005D6123" w:rsidRDefault="005D6123" w:rsidP="005D6123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es-MX"/>
              </w:rPr>
            </w:pPr>
          </w:p>
        </w:tc>
      </w:tr>
    </w:tbl>
    <w:p w:rsidR="005D6123" w:rsidRPr="005D6123" w:rsidRDefault="005D6123" w:rsidP="005D6123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23"/>
          <w:szCs w:val="23"/>
          <w:lang w:val="en-US" w:eastAsia="es-MX"/>
        </w:rPr>
      </w:pPr>
    </w:p>
    <w:tbl>
      <w:tblPr>
        <w:tblW w:w="9330" w:type="dxa"/>
        <w:tblCellSpacing w:w="0" w:type="dxa"/>
        <w:tblBorders>
          <w:top w:val="single" w:sz="6" w:space="0" w:color="CCCCCC"/>
          <w:bottom w:val="dashed" w:sz="6" w:space="0" w:color="CCCCCC"/>
        </w:tblBorders>
        <w:tblCellMar>
          <w:top w:w="150" w:type="dxa"/>
          <w:left w:w="0" w:type="dxa"/>
          <w:bottom w:w="225" w:type="dxa"/>
          <w:right w:w="0" w:type="dxa"/>
        </w:tblCellMar>
        <w:tblLook w:val="04A0" w:firstRow="1" w:lastRow="0" w:firstColumn="1" w:lastColumn="0" w:noHBand="0" w:noVBand="1"/>
      </w:tblPr>
      <w:tblGrid>
        <w:gridCol w:w="3732"/>
        <w:gridCol w:w="5588"/>
        <w:gridCol w:w="10"/>
      </w:tblGrid>
      <w:tr w:rsidR="005D6123" w:rsidRPr="005D6123" w:rsidTr="005D6123">
        <w:trPr>
          <w:tblCellSpacing w:w="0" w:type="dxa"/>
        </w:trPr>
        <w:tc>
          <w:tcPr>
            <w:tcW w:w="0" w:type="auto"/>
            <w:gridSpan w:val="3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5D6123" w:rsidRPr="005D6123" w:rsidRDefault="005D6123" w:rsidP="005D6123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es-MX"/>
              </w:rPr>
            </w:pPr>
          </w:p>
        </w:tc>
      </w:tr>
      <w:tr w:rsidR="005D6123" w:rsidRPr="005D6123" w:rsidTr="005D6123">
        <w:trPr>
          <w:tblCellSpacing w:w="0" w:type="dxa"/>
        </w:trPr>
        <w:tc>
          <w:tcPr>
            <w:tcW w:w="0" w:type="auto"/>
            <w:gridSpan w:val="3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5D6123" w:rsidRPr="005D6123" w:rsidRDefault="005D6123" w:rsidP="005D6123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D61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Le notificamos que se ha registrado la instrucción para realizar una Transferencia a su cuenta a través de Banorte en su Empresa, los datos de la Transferencia son los siguientes:</w:t>
            </w:r>
          </w:p>
        </w:tc>
      </w:tr>
      <w:tr w:rsidR="005D6123" w:rsidRPr="005D6123" w:rsidTr="005D6123">
        <w:trPr>
          <w:tblCellSpacing w:w="0" w:type="dxa"/>
        </w:trPr>
        <w:tc>
          <w:tcPr>
            <w:tcW w:w="20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5D6123" w:rsidRPr="005D6123" w:rsidRDefault="005D6123" w:rsidP="005D6123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D612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Operación: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5D6123" w:rsidRPr="005D6123" w:rsidRDefault="005D6123" w:rsidP="005D6123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D612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Transferencia a Cuentas de Terceros Banorte</w:t>
            </w:r>
          </w:p>
        </w:tc>
        <w:tc>
          <w:tcPr>
            <w:tcW w:w="0" w:type="auto"/>
            <w:vAlign w:val="center"/>
            <w:hideMark/>
          </w:tcPr>
          <w:p w:rsidR="005D6123" w:rsidRPr="005D6123" w:rsidRDefault="005D6123" w:rsidP="005D612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123" w:rsidRPr="005D6123" w:rsidTr="005D6123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5D6123" w:rsidRPr="005D6123" w:rsidRDefault="005D6123" w:rsidP="005D6123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D612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Fecha y Hora de Operación: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5D6123" w:rsidRPr="005D6123" w:rsidRDefault="005D6123" w:rsidP="005D6123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D612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26/Dic./2019 16:01:30 horas</w:t>
            </w:r>
          </w:p>
        </w:tc>
        <w:tc>
          <w:tcPr>
            <w:tcW w:w="0" w:type="auto"/>
            <w:vAlign w:val="center"/>
            <w:hideMark/>
          </w:tcPr>
          <w:p w:rsidR="005D6123" w:rsidRPr="005D6123" w:rsidRDefault="005D6123" w:rsidP="005D612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123" w:rsidRPr="005D6123" w:rsidTr="005D6123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5D6123" w:rsidRPr="005D6123" w:rsidRDefault="005D6123" w:rsidP="005D6123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D612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Nombre del Ordenante:</w:t>
            </w:r>
          </w:p>
        </w:tc>
        <w:tc>
          <w:tcPr>
            <w:tcW w:w="0" w:type="auto"/>
            <w:tcBorders>
              <w:top w:val="dashed" w:sz="6" w:space="0" w:color="CCCCCC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5D6123" w:rsidRPr="005D6123" w:rsidRDefault="005D6123" w:rsidP="005D6123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D612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CONSTRUCTORA BGVIPECA SA DE CV</w:t>
            </w:r>
          </w:p>
        </w:tc>
        <w:tc>
          <w:tcPr>
            <w:tcW w:w="0" w:type="auto"/>
            <w:vAlign w:val="center"/>
            <w:hideMark/>
          </w:tcPr>
          <w:p w:rsidR="005D6123" w:rsidRPr="005D6123" w:rsidRDefault="005D6123" w:rsidP="005D612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123" w:rsidRPr="005D6123" w:rsidTr="005D6123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5D6123" w:rsidRPr="005D6123" w:rsidRDefault="005D6123" w:rsidP="005D6123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D612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RFC del Ordenante:</w:t>
            </w:r>
          </w:p>
        </w:tc>
        <w:tc>
          <w:tcPr>
            <w:tcW w:w="0" w:type="auto"/>
            <w:tcBorders>
              <w:top w:val="dashed" w:sz="6" w:space="0" w:color="CCCCCC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5D6123" w:rsidRPr="005D6123" w:rsidRDefault="005D6123" w:rsidP="005D6123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D612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CBG990830K49</w:t>
            </w:r>
          </w:p>
        </w:tc>
        <w:tc>
          <w:tcPr>
            <w:tcW w:w="0" w:type="auto"/>
            <w:vAlign w:val="center"/>
            <w:hideMark/>
          </w:tcPr>
          <w:p w:rsidR="005D6123" w:rsidRPr="005D6123" w:rsidRDefault="005D6123" w:rsidP="005D612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123" w:rsidRPr="005D6123" w:rsidTr="005D6123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5D6123" w:rsidRPr="005D6123" w:rsidRDefault="005D6123" w:rsidP="005D6123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D612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Nombre del Beneficiario:</w:t>
            </w:r>
          </w:p>
        </w:tc>
        <w:tc>
          <w:tcPr>
            <w:tcW w:w="0" w:type="auto"/>
            <w:tcBorders>
              <w:top w:val="dashed" w:sz="6" w:space="0" w:color="CCCCCC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5D6123" w:rsidRPr="005D6123" w:rsidRDefault="005D6123" w:rsidP="005D6123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D612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 xml:space="preserve">SOS SOFTWARE S.A DE </w:t>
            </w:r>
            <w:proofErr w:type="gramStart"/>
            <w:r w:rsidRPr="005D612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C.V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D6123" w:rsidRPr="005D6123" w:rsidRDefault="005D6123" w:rsidP="005D612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123" w:rsidRPr="005D6123" w:rsidTr="005D6123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5D6123" w:rsidRPr="005D6123" w:rsidRDefault="005D6123" w:rsidP="005D6123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D612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Cuenta Destino: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5D6123" w:rsidRPr="005D6123" w:rsidRDefault="005D6123" w:rsidP="005D6123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D612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*******1716</w:t>
            </w:r>
          </w:p>
        </w:tc>
        <w:tc>
          <w:tcPr>
            <w:tcW w:w="0" w:type="auto"/>
            <w:vAlign w:val="center"/>
            <w:hideMark/>
          </w:tcPr>
          <w:p w:rsidR="005D6123" w:rsidRPr="005D6123" w:rsidRDefault="005D6123" w:rsidP="005D612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123" w:rsidRPr="005D6123" w:rsidTr="005D6123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5D6123" w:rsidRPr="005D6123" w:rsidRDefault="005D6123" w:rsidP="005D6123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D612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Importe a Transferir:</w:t>
            </w:r>
          </w:p>
        </w:tc>
        <w:tc>
          <w:tcPr>
            <w:tcW w:w="0" w:type="auto"/>
            <w:tcBorders>
              <w:top w:val="dashed" w:sz="6" w:space="0" w:color="CCCCCC"/>
            </w:tcBorders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5D6123" w:rsidRPr="005D6123" w:rsidRDefault="005D6123" w:rsidP="005D6123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D612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$5,092.40 MN</w:t>
            </w:r>
          </w:p>
        </w:tc>
        <w:tc>
          <w:tcPr>
            <w:tcW w:w="0" w:type="auto"/>
            <w:vAlign w:val="center"/>
            <w:hideMark/>
          </w:tcPr>
          <w:p w:rsidR="005D6123" w:rsidRPr="005D6123" w:rsidRDefault="005D6123" w:rsidP="005D612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123" w:rsidRPr="005D6123" w:rsidTr="005D6123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5D6123" w:rsidRPr="005D6123" w:rsidRDefault="005D6123" w:rsidP="005D6123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D612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Número de Referencia: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5D6123" w:rsidRPr="005D6123" w:rsidRDefault="005D6123" w:rsidP="005D6123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D612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053</w:t>
            </w:r>
          </w:p>
        </w:tc>
        <w:tc>
          <w:tcPr>
            <w:tcW w:w="0" w:type="auto"/>
            <w:vAlign w:val="center"/>
            <w:hideMark/>
          </w:tcPr>
          <w:p w:rsidR="005D6123" w:rsidRPr="005D6123" w:rsidRDefault="005D6123" w:rsidP="005D612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123" w:rsidRPr="005D6123" w:rsidTr="005D6123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5D6123" w:rsidRPr="005D6123" w:rsidRDefault="005D6123" w:rsidP="005D6123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D612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Concepto del Pago: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5D6123" w:rsidRPr="005D6123" w:rsidRDefault="005D6123" w:rsidP="005D6123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D612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 xml:space="preserve">pago de servicios </w:t>
            </w:r>
            <w:proofErr w:type="spellStart"/>
            <w:r w:rsidRPr="005D612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ofcina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6123" w:rsidRPr="005D6123" w:rsidRDefault="005D6123" w:rsidP="005D612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123" w:rsidRPr="005D6123" w:rsidTr="005D6123">
        <w:trPr>
          <w:tblCellSpacing w:w="0" w:type="dxa"/>
        </w:trPr>
        <w:tc>
          <w:tcPr>
            <w:tcW w:w="1300" w:type="pct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5D6123" w:rsidRPr="005D6123" w:rsidRDefault="005D6123" w:rsidP="005D6123">
            <w:pPr>
              <w:spacing w:after="150" w:line="210" w:lineRule="atLeast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D612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Movimiento Número (Registrado en su Cuenta):</w:t>
            </w:r>
          </w:p>
        </w:tc>
        <w:tc>
          <w:tcPr>
            <w:tcW w:w="0" w:type="auto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5D6123" w:rsidRPr="005D6123" w:rsidRDefault="005D6123" w:rsidP="005D6123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D612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MX"/>
              </w:rPr>
              <w:t>5809</w:t>
            </w:r>
          </w:p>
        </w:tc>
        <w:tc>
          <w:tcPr>
            <w:tcW w:w="0" w:type="auto"/>
            <w:vAlign w:val="center"/>
            <w:hideMark/>
          </w:tcPr>
          <w:p w:rsidR="005D6123" w:rsidRPr="005D6123" w:rsidRDefault="005D6123" w:rsidP="005D612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123" w:rsidRPr="005D6123" w:rsidTr="005D6123">
        <w:trPr>
          <w:tblCellSpacing w:w="0" w:type="dxa"/>
        </w:trPr>
        <w:tc>
          <w:tcPr>
            <w:tcW w:w="0" w:type="auto"/>
            <w:gridSpan w:val="3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5D6123" w:rsidRPr="005D6123" w:rsidRDefault="005D6123" w:rsidP="005D6123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</w:p>
        </w:tc>
      </w:tr>
      <w:tr w:rsidR="005D6123" w:rsidRPr="005D6123" w:rsidTr="005D6123">
        <w:trPr>
          <w:tblCellSpacing w:w="0" w:type="dxa"/>
        </w:trPr>
        <w:tc>
          <w:tcPr>
            <w:tcW w:w="0" w:type="auto"/>
            <w:gridSpan w:val="3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5D6123" w:rsidRPr="005D6123" w:rsidRDefault="005D6123" w:rsidP="005D6123">
            <w:pPr>
              <w:spacing w:after="15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123" w:rsidRPr="005D6123" w:rsidTr="005D6123">
        <w:trPr>
          <w:tblCellSpacing w:w="0" w:type="dxa"/>
        </w:trPr>
        <w:tc>
          <w:tcPr>
            <w:tcW w:w="0" w:type="auto"/>
            <w:gridSpan w:val="3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5D6123" w:rsidRPr="005D6123" w:rsidRDefault="005D6123" w:rsidP="005D6123">
            <w:pPr>
              <w:spacing w:after="15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D6123" w:rsidRPr="005D6123" w:rsidTr="005D6123">
        <w:trPr>
          <w:tblCellSpacing w:w="0" w:type="dxa"/>
        </w:trPr>
        <w:tc>
          <w:tcPr>
            <w:tcW w:w="0" w:type="auto"/>
            <w:gridSpan w:val="3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5D6123" w:rsidRPr="005D6123" w:rsidRDefault="005D6123" w:rsidP="005D6123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D61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BEM: "1ª Banca Electrónica en utilizar dispositivos físicos de seguridad (tokens) desde el año 2000".</w:t>
            </w:r>
          </w:p>
        </w:tc>
      </w:tr>
      <w:tr w:rsidR="005D6123" w:rsidRPr="005D6123" w:rsidTr="005D6123">
        <w:trPr>
          <w:tblCellSpacing w:w="0" w:type="dxa"/>
        </w:trPr>
        <w:tc>
          <w:tcPr>
            <w:tcW w:w="0" w:type="auto"/>
            <w:gridSpan w:val="3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5D6123" w:rsidRPr="005D6123" w:rsidRDefault="005D6123" w:rsidP="005D6123">
            <w:pPr>
              <w:spacing w:after="15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D61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Nota: La fecha y hora de este mensaje ("Enviado el") podrá variar respecto a la fecha/hora real de operación de su transacción ("Fecha y Hora de Operación"). Esto dependerá de la configuración de sus servicios de correo y/o computadora en cuanto a su zona horaria.</w:t>
            </w:r>
          </w:p>
        </w:tc>
      </w:tr>
    </w:tbl>
    <w:p w:rsidR="005D6123" w:rsidRDefault="005D6123">
      <w:bookmarkStart w:id="0" w:name="_GoBack"/>
      <w:bookmarkEnd w:id="0"/>
    </w:p>
    <w:sectPr w:rsidR="005D61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23"/>
    <w:rsid w:val="005D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3D693-F263-4C57-AC23-DAFCB9AC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D6123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5D61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2019-12-26T22:23:00Z</dcterms:created>
  <dcterms:modified xsi:type="dcterms:W3CDTF">2019-12-26T22:25:00Z</dcterms:modified>
</cp:coreProperties>
</file>