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4379"/>
        <w:gridCol w:w="66"/>
      </w:tblGrid>
      <w:tr w:rsidR="00577D20" w:rsidRPr="00577D20" w:rsidTr="00577D20">
        <w:trPr>
          <w:gridAfter w:val="1"/>
          <w:tblCellSpacing w:w="15" w:type="dxa"/>
        </w:trPr>
        <w:tc>
          <w:tcPr>
            <w:tcW w:w="50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1"/>
              <w:gridCol w:w="2669"/>
            </w:tblGrid>
            <w:tr w:rsidR="00577D20" w:rsidRPr="00577D2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577D20" w:rsidRPr="00577D20" w:rsidRDefault="00577D20" w:rsidP="00577D20">
                  <w:pPr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Transferencias a Cuentas de Terceros Banorte / Ixe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577D20" w:rsidRPr="00577D20" w:rsidRDefault="00577D20" w:rsidP="00577D2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eastAsia="es-MX"/>
                    </w:rPr>
                  </w:pPr>
                  <w:r w:rsidRPr="00577D2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eastAsia="es-MX"/>
                    </w:rPr>
                    <w:t>BANCO MERCANTIL DEL NORTE S.A.</w:t>
                  </w:r>
                  <w:r w:rsidRPr="00577D20">
                    <w:rPr>
                      <w:rFonts w:ascii="Times New Roman" w:eastAsia="Times New Roman" w:hAnsi="Times New Roman" w:cs="Times New Roman"/>
                      <w:color w:val="000000"/>
                      <w:sz w:val="15"/>
                      <w:szCs w:val="15"/>
                      <w:lang w:eastAsia="es-MX"/>
                    </w:rPr>
                    <w:br/>
                    <w:t>RFC: BMN-930209-927</w:t>
                  </w:r>
                </w:p>
              </w:tc>
            </w:tr>
          </w:tbl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es-MX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2"/>
              <w:gridCol w:w="2320"/>
            </w:tblGrid>
            <w:tr w:rsidR="00577D20" w:rsidRPr="00577D20">
              <w:trPr>
                <w:tblCellSpacing w:w="15" w:type="dxa"/>
              </w:trPr>
              <w:tc>
                <w:tcPr>
                  <w:tcW w:w="17040" w:type="dxa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577D20" w:rsidRPr="00577D20" w:rsidRDefault="00577D20" w:rsidP="00577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4245" w:type="dxa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577D20" w:rsidRPr="00577D20" w:rsidRDefault="00577D20" w:rsidP="00577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77D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22/10/2020 12:39</w:t>
                  </w:r>
                </w:p>
              </w:tc>
            </w:tr>
          </w:tbl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Cuenta/ CLABE Ordenante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0123713454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del Ordenante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JIMAR CONSTRUCCIONES Y MATERIALES SA DE CV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RFC Ordenante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JCM980605739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Moneda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MXP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 Tercero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sos</w:t>
            </w:r>
            <w:proofErr w:type="spellEnd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software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del Beneficiario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sos</w:t>
            </w:r>
            <w:proofErr w:type="spellEnd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software </w:t>
            </w:r>
            <w:proofErr w:type="spellStart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</w:t>
            </w:r>
            <w:proofErr w:type="spellEnd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</w:t>
            </w:r>
            <w:proofErr w:type="spellStart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cv</w:t>
            </w:r>
            <w:proofErr w:type="spellEnd"/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Cuenta/ CLABE Beneficiario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0239431716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Titular de la Cuenta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JIMAR CONSTRUCCIONES Y MATERIALES SA DE CV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RFC Beneficiario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SOF1406233F5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Importe a Transferir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$2,192.40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IVA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$0.00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Aplicación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22/10/2020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Referencia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01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Propósito de la Transferencia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acutalizacion</w:t>
            </w:r>
            <w:proofErr w:type="spellEnd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2020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 Rastreo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71947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Confirmación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OK. OPERACION EFECTUADA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Comisión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$3.00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IVA Comisión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$0.48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Capturó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Susana </w:t>
            </w:r>
            <w:proofErr w:type="spellStart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Jimenez</w:t>
            </w:r>
            <w:proofErr w:type="spellEnd"/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Captura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22/10/2020 12:38:46 p. m.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Ejecutó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Susana </w:t>
            </w:r>
            <w:proofErr w:type="spellStart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Jimenez</w:t>
            </w:r>
            <w:proofErr w:type="spellEnd"/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de Ejecución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22/10/2020 12:39:13 p. m.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Autorizó 1: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Autorización 1: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Autorizó 2: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Autorización 2: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Autorizó 3: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Autorización 3: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AutExcepción</w:t>
            </w:r>
            <w:proofErr w:type="spellEnd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1: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Fecha </w:t>
            </w:r>
            <w:proofErr w:type="spellStart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AutExcepción</w:t>
            </w:r>
            <w:proofErr w:type="spellEnd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1: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AutExcepción</w:t>
            </w:r>
            <w:proofErr w:type="spellEnd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2: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Fecha </w:t>
            </w:r>
            <w:proofErr w:type="spellStart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AutExcepción</w:t>
            </w:r>
            <w:proofErr w:type="spellEnd"/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2: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Modo de Ejecución</w:t>
            </w:r>
          </w:p>
        </w:tc>
        <w:tc>
          <w:tcPr>
            <w:tcW w:w="2500" w:type="pct"/>
            <w:gridSpan w:val="2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77D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Individual</w:t>
            </w:r>
          </w:p>
        </w:tc>
      </w:tr>
      <w:tr w:rsidR="00577D20" w:rsidRPr="00577D20" w:rsidTr="00577D2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bookmarkEnd w:id="0"/>
          </w:p>
        </w:tc>
        <w:tc>
          <w:tcPr>
            <w:tcW w:w="0" w:type="auto"/>
            <w:gridSpan w:val="2"/>
            <w:vAlign w:val="center"/>
            <w:hideMark/>
          </w:tcPr>
          <w:p w:rsidR="00577D20" w:rsidRPr="00577D20" w:rsidRDefault="00577D20" w:rsidP="0057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77D20" w:rsidRDefault="00577D20"/>
    <w:sectPr w:rsidR="00577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20"/>
    <w:rsid w:val="005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E306"/>
  <w15:chartTrackingRefBased/>
  <w15:docId w15:val="{1ACE569F-0943-48B8-BA15-8D81580C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57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2020-10-22T20:54:00Z</dcterms:created>
  <dcterms:modified xsi:type="dcterms:W3CDTF">2020-10-22T20:56:00Z</dcterms:modified>
</cp:coreProperties>
</file>