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3418"/>
        <w:gridCol w:w="8861"/>
        <w:gridCol w:w="675"/>
      </w:tblGrid>
      <w:tr w:rsidR="00803638" w:rsidRPr="00803638" w:rsidTr="00803638">
        <w:trPr>
          <w:gridAfter w:val="1"/>
          <w:wAfter w:w="465" w:type="dxa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bookmarkStart w:id="0" w:name="_GoBack"/>
            <w:bookmarkEnd w:id="0"/>
            <w:r w:rsidRPr="00803638">
              <w:rPr>
                <w:rFonts w:ascii="weblysleek ui semilight" w:eastAsia="Times New Roman" w:hAnsi="weblysleek ui semilight" w:cs="Arial"/>
                <w:b/>
                <w:bCs/>
                <w:color w:val="000000"/>
                <w:sz w:val="23"/>
                <w:szCs w:val="23"/>
                <w:lang w:eastAsia="es-MX"/>
              </w:rPr>
              <w:br/>
              <w:t>Informe de operación</w:t>
            </w:r>
          </w:p>
        </w:tc>
      </w:tr>
      <w:tr w:rsidR="00803638" w:rsidRPr="00803638" w:rsidTr="00803638">
        <w:trPr>
          <w:trHeight w:val="300"/>
          <w:tblCellSpacing w:w="0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Titular Cuenta de Cargo:</w:t>
            </w: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GUADALUPE CASTILLEJOS GONZALEZ</w:t>
            </w: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Cuenta de Cargo:</w:t>
            </w: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*******4751</w:t>
            </w: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Titular de cuenta de abono:</w:t>
            </w: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SOS SOFTWARE SA DE CV</w:t>
            </w: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Cuenta de abono:</w:t>
            </w: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**************7160</w:t>
            </w: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Importe de la operación:</w:t>
            </w: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$3835.54</w:t>
            </w: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Fecha de Operación:</w:t>
            </w: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Tiempo del Centro: 30abr2020 01:16 p.m.</w:t>
            </w: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Fecha de Aplicación:</w:t>
            </w: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30Abr2020</w:t>
            </w: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Tipo de transferencia:</w:t>
            </w: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SPEI</w:t>
            </w: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Id Operación:</w:t>
            </w: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1688852628</w:t>
            </w: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Referencia:</w:t>
            </w: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GUADALUPE CASTILLEJOS GLZ.</w:t>
            </w: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 xml:space="preserve">Referencia </w:t>
            </w:r>
            <w:proofErr w:type="spellStart"/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Númerica</w:t>
            </w:r>
            <w:proofErr w:type="spellEnd"/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:</w:t>
            </w: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1111111</w:t>
            </w: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Mensaje:</w:t>
            </w: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23"/>
                <w:szCs w:val="23"/>
                <w:lang w:eastAsia="es-MX"/>
              </w:rPr>
              <w:t>PAGO LICUENCI GUADALUPE CASTILLEJOS.</w:t>
            </w: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480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5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65" w:type="dxa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03638" w:rsidRPr="00803638" w:rsidTr="00803638">
        <w:trPr>
          <w:trHeight w:val="450"/>
          <w:tblCellSpacing w:w="0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803638" w:rsidRPr="00803638" w:rsidRDefault="00803638" w:rsidP="008036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50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0"/>
      </w:tblGrid>
      <w:tr w:rsidR="00803638" w:rsidRPr="00803638" w:rsidTr="0080363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ángulo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6408CE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03638" w:rsidRPr="00803638" w:rsidTr="00803638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03638" w:rsidRPr="00803638" w:rsidTr="00803638">
        <w:trPr>
          <w:tblCellSpacing w:w="0" w:type="dxa"/>
          <w:jc w:val="center"/>
        </w:trPr>
        <w:tc>
          <w:tcPr>
            <w:tcW w:w="9410" w:type="dxa"/>
            <w:shd w:val="clear" w:color="auto" w:fill="FFFFFF"/>
            <w:tcMar>
              <w:top w:w="0" w:type="dxa"/>
              <w:left w:w="523" w:type="dxa"/>
              <w:bottom w:w="0" w:type="dxa"/>
              <w:right w:w="523" w:type="dxa"/>
            </w:tcMar>
            <w:vAlign w:val="center"/>
            <w:hideMark/>
          </w:tcPr>
          <w:p w:rsidR="00803638" w:rsidRPr="00803638" w:rsidRDefault="00803638" w:rsidP="00803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19"/>
                <w:szCs w:val="19"/>
                <w:lang w:eastAsia="es-MX"/>
              </w:rPr>
              <w:t>Nos interesa el medio ambiente y nuestro planeta, esperamos contribuir con esta solución ahorrando en papel, envió de documentos y otros consumibles.</w:t>
            </w:r>
          </w:p>
          <w:p w:rsidR="00803638" w:rsidRPr="00803638" w:rsidRDefault="00803638" w:rsidP="00803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19"/>
                <w:szCs w:val="19"/>
                <w:lang w:eastAsia="es-MX"/>
              </w:rPr>
              <w:t>Copyright 2017 | Grupo Financiero Inbursa | Todos los Derechos Reservados | Políticas y Condiciones de Uso.</w:t>
            </w:r>
          </w:p>
          <w:p w:rsidR="00803638" w:rsidRPr="00803638" w:rsidRDefault="00803638" w:rsidP="008036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03638">
              <w:rPr>
                <w:rFonts w:ascii="weblysleek ui semilight" w:eastAsia="Times New Roman" w:hAnsi="weblysleek ui semilight" w:cs="Arial"/>
                <w:color w:val="000000"/>
                <w:sz w:val="19"/>
                <w:szCs w:val="19"/>
                <w:lang w:eastAsia="es-MX"/>
              </w:rPr>
              <w:t>Este correo es enviado de forma automática, favor de no responder.</w:t>
            </w:r>
          </w:p>
        </w:tc>
      </w:tr>
    </w:tbl>
    <w:p w:rsidR="00803638" w:rsidRDefault="00803638"/>
    <w:sectPr w:rsidR="00803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lysleek ui semi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38"/>
    <w:rsid w:val="0080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06504-4E6E-4826-BB10-CBB3A891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mi-callto">
    <w:name w:val="wmi-callto"/>
    <w:basedOn w:val="Fuentedeprrafopredeter"/>
    <w:rsid w:val="00803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2020-04-30T20:36:00Z</dcterms:created>
  <dcterms:modified xsi:type="dcterms:W3CDTF">2020-04-30T20:37:00Z</dcterms:modified>
</cp:coreProperties>
</file>