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Titre1"/>
      </w:pPr>
      <w:r>
        <w:t xml:space="preserve">Supplementary Table S9. CIBERSORTx inferred immune-fraction summaries</w:t>
      </w:r>
    </w:p>
    <w:p>
      <w:pPr>
        <w:pStyle w:val="Normal"/>
      </w:pPr>
      <w:r>
        <w:t xml:space="preserve">Summary statistics for CIBERSORTx-inferred immune-cell fractions by tissue class in GSE121248.</w:t>
      </w:r>
    </w:p>
    <w:p>
      <w:pPr>
        <w:pStyle w:val="Normal"/>
      </w:pPr>
      <w:r>
        <w:t xml:space="preserve">Source file(s): results/tables/gse121248_cibersortx_cell_fraction_summary.tsv</w:t>
      </w:r>
    </w:p>
    <w:tbl xmlns:a="http://schemas.openxmlformats.org/drawingml/2006/main" xmlns:pic="http://schemas.openxmlformats.org/drawingml/2006/picture">
      <w:tblPr>
        <w:tblLayout w:type="autofit"/>
        <w:jc w:val="center"/>
        <w:tblW w:type="pct" w:w="5000"/>
        <w:tblLook w:firstRow="1" w:lastRow="0" w:firstColumn="0" w:lastColumn="0" w:noHBand="0" w:noVBand="1"/>
      </w:tblPr>
      <w:tr>
        <w:trPr>
          <w:trHeight w:val="542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tissue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cell fraction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mean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median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sd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non_tumor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B cells memory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37.0000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0.0212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0.0016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0.0296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non_tumor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B cells naive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37.0000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0.0166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0.0223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non_tumor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Dendritic cells activated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37.0000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0.0072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non_tumor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Dendritic cells resting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37.0000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0.0121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0.0117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0.0114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non_tumor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Eosinophils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37.0000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1.951e-04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8.825e-04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non_tumor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Macrophages M0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37.0000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0.0235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non_tumor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Macrophages M1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37.0000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0.0739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0.0595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0.0428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non_tumor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Macrophages M2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37.0000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0.2100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0.2133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0.0668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non_tumor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Mast cells activated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37.0000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0.0560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0.0581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0.0364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non_tumor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Mast cells resting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37.0000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0.0106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non_tumor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Monocytes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37.0000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0.0353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0.0253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0.0317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non_tumor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NK cells activated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37.0000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0.0545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0.0503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0.0276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non_tumor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NK cells resting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37.0000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0.0176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non_tumor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Neutrophils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37.0000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0.0268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0.0271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0.0174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non_tumor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Plasma cells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37.0000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0.1794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0.1678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0.0563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non_tumor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 cells CD4 memory activated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37.0000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0.0000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non_tumor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 cells CD4 memory resting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37.0000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0.1203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0.1265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0.0616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non_tumor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 cells CD4 naive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37.0000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0.0000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non_tumor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 cells CD8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37.0000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0.1094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0.1199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0.0420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non_tumor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 cells follicular helper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37.0000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0.0428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0.0430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0.0316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non_tumor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 cells gamma delta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37.0000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0.0117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0.0200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non_tumor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 cells regulatory (Tregs)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37.0000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0.0117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tumor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B cells memory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70.0000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0.0253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3.486e-04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0.0373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tumor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B cells naive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70.0000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0.0212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0.0267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tumor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Dendritic cells activated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70.0000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0.0108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0.0182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tumor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Dendritic cells resting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70.0000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0.0133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0.0187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tumor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Eosinophils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70.0000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4.197e-04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0.0023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tumor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Macrophages M0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70.0000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0.0481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0.0203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0.0719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tumor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Macrophages M1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70.0000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0.0619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0.0553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0.0447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tumor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Macrophages M2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70.0000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0.2089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0.2056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0.1027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tumor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Mast cells activated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70.0000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0.0286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0.0143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0.0359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tumor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Mast cells resting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70.0000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0.0170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0.0318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tumor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Monocytes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70.0000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0.0366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0.0320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0.0302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tumor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NK cells activated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70.0000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0.0584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0.0633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0.0328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tumor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NK cells resting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70.0000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0.0114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0.0256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tumor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Neutrophils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70.0000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0.0235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0.0137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0.0290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tumor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Plasma cells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70.0000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0.0897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0.0708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0.0524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tumor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 cells CD4 memory activated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70.0000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2.872e-05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2.403e-04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tumor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 cells CD4 memory resting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70.0000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0.1673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0.1449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0.1051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tumor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 cells CD4 naive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70.0000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4.040e-04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0.0034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tumor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 cells CD8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70.0000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0.0989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0.0954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0.0568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tumor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 cells follicular helper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70.0000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0.0482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0.0428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0.0439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tumor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 cells gamma delta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70.0000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0.0046</w:t>
            </w:r>
          </w:p>
        </w:tc>
      </w:tr>
      <w:tr>
        <w:trPr>
          <w:trHeight w:val="527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tumor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 cells regulatory (Tregs)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70.0000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0.0287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0.0209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0.0302</w:t>
            </w:r>
          </w:p>
        </w:tc>
      </w:tr>
    </w:tbl>
    <w:p>
      <w:pPr>
        <w:pStyle w:val="Normal"/>
      </w:pPr>
      <w:r>
        <w:t xml:space="preserve"/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ricardo</cp:lastModifiedBy>
  <cp:revision>9</cp:revision>
  <dcterms:created xsi:type="dcterms:W3CDTF">2017-02-28T11:18:00Z</dcterms:created>
  <dcterms:modified xsi:type="dcterms:W3CDTF">2026-06-17T10:35:50Z</dcterms:modified>
  <cp:category/>
</cp:coreProperties>
</file>