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3842892"/>
        <w:docPartObj>
          <w:docPartGallery w:val="Cover Pages"/>
          <w:docPartUnique/>
        </w:docPartObj>
      </w:sdtPr>
      <w:sdtContent>
        <w:p w14:paraId="144F1245" w14:textId="4F8F6CF7" w:rsidR="00715E15" w:rsidRDefault="00715E15">
          <w:r>
            <w:rPr>
              <w:noProof/>
            </w:rPr>
            <mc:AlternateContent>
              <mc:Choice Requires="wpg">
                <w:drawing>
                  <wp:anchor distT="0" distB="0" distL="114300" distR="114300" simplePos="0" relativeHeight="251662336" behindDoc="0" locked="0" layoutInCell="1" allowOverlap="1" wp14:anchorId="387C9E22" wp14:editId="1FCB59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42E0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39BF04" wp14:editId="5D61D4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715E1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SCRUM-</w:t>
                                    </w:r>
                                    <w:proofErr w:type="spellStart"/>
                                    <w:r>
                                      <w:rPr>
                                        <w:color w:val="595959" w:themeColor="text1" w:themeTint="A6"/>
                                        <w:sz w:val="18"/>
                                        <w:szCs w:val="18"/>
                                      </w:rPr>
                                      <w:t>Projectgroep</w:t>
                                    </w:r>
                                    <w:proofErr w:type="spellEnd"/>
                                    <w:r>
                                      <w:rPr>
                                        <w:color w:val="595959" w:themeColor="text1" w:themeTint="A6"/>
                                        <w:sz w:val="18"/>
                                        <w:szCs w:val="18"/>
                                      </w:rPr>
                                      <w:t xml:space="preserve"> AMO1O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9BF0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715E15">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SCRUM-</w:t>
                              </w:r>
                              <w:proofErr w:type="spellStart"/>
                              <w:r>
                                <w:rPr>
                                  <w:color w:val="595959" w:themeColor="text1" w:themeTint="A6"/>
                                  <w:sz w:val="18"/>
                                  <w:szCs w:val="18"/>
                                </w:rPr>
                                <w:t>Projectgroep</w:t>
                              </w:r>
                              <w:proofErr w:type="spellEnd"/>
                              <w:r>
                                <w:rPr>
                                  <w:color w:val="595959" w:themeColor="text1" w:themeTint="A6"/>
                                  <w:sz w:val="18"/>
                                  <w:szCs w:val="18"/>
                                </w:rPr>
                                <w:t xml:space="preserve"> AMO1O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19306A" wp14:editId="1A6301B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B4E46" w14:textId="7F2BD311" w:rsidR="00715E15" w:rsidRDefault="00715E1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19306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7B4E46" w14:textId="7F2BD311" w:rsidR="00715E15" w:rsidRDefault="00715E1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458D97" wp14:editId="7E55B7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EBC31" w14:textId="6DE7F57E" w:rsidR="00715E15" w:rsidRDefault="00715E15">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Samenvatting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169DF9" w14:textId="3E556A69" w:rsidR="00715E15" w:rsidRDefault="00715E15">
                                    <w:pPr>
                                      <w:jc w:val="right"/>
                                      <w:rPr>
                                        <w:smallCaps/>
                                        <w:color w:val="404040" w:themeColor="text1" w:themeTint="BF"/>
                                        <w:sz w:val="36"/>
                                        <w:szCs w:val="36"/>
                                      </w:rPr>
                                    </w:pPr>
                                    <w:r>
                                      <w:rPr>
                                        <w:color w:val="404040" w:themeColor="text1" w:themeTint="BF"/>
                                        <w:sz w:val="36"/>
                                        <w:szCs w:val="36"/>
                                      </w:rPr>
                                      <w:t>Sprint Review en Procesevaluatie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458D9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CEBC31" w14:textId="6DE7F57E" w:rsidR="00715E15" w:rsidRDefault="00715E15">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Samenvatting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169DF9" w14:textId="3E556A69" w:rsidR="00715E15" w:rsidRDefault="00715E15">
                              <w:pPr>
                                <w:jc w:val="right"/>
                                <w:rPr>
                                  <w:smallCaps/>
                                  <w:color w:val="404040" w:themeColor="text1" w:themeTint="BF"/>
                                  <w:sz w:val="36"/>
                                  <w:szCs w:val="36"/>
                                </w:rPr>
                              </w:pPr>
                              <w:r>
                                <w:rPr>
                                  <w:color w:val="404040" w:themeColor="text1" w:themeTint="BF"/>
                                  <w:sz w:val="36"/>
                                  <w:szCs w:val="36"/>
                                </w:rPr>
                                <w:t>Sprint Review en Procesevaluatie 1</w:t>
                              </w:r>
                            </w:p>
                          </w:sdtContent>
                        </w:sdt>
                      </w:txbxContent>
                    </v:textbox>
                    <w10:wrap type="square" anchorx="page" anchory="page"/>
                  </v:shape>
                </w:pict>
              </mc:Fallback>
            </mc:AlternateContent>
          </w:r>
        </w:p>
        <w:p w14:paraId="7887497D" w14:textId="397F5DF7" w:rsidR="00715E15" w:rsidRDefault="00715E15">
          <w:r>
            <w:br w:type="page"/>
          </w:r>
        </w:p>
      </w:sdtContent>
    </w:sdt>
    <w:sdt>
      <w:sdtPr>
        <w:rPr>
          <w:rFonts w:asciiTheme="minorHAnsi" w:eastAsiaTheme="minorHAnsi" w:hAnsiTheme="minorHAnsi" w:cstheme="minorBidi"/>
          <w:color w:val="auto"/>
          <w:sz w:val="22"/>
          <w:szCs w:val="22"/>
          <w:lang w:val="nl-NL"/>
        </w:rPr>
        <w:id w:val="1807436923"/>
        <w:docPartObj>
          <w:docPartGallery w:val="Table of Contents"/>
          <w:docPartUnique/>
        </w:docPartObj>
      </w:sdtPr>
      <w:sdtEndPr>
        <w:rPr>
          <w:rFonts w:ascii="Arial" w:hAnsi="Arial" w:cs="Arial"/>
          <w:b/>
          <w:bCs/>
          <w:noProof/>
          <w:sz w:val="24"/>
        </w:rPr>
      </w:sdtEndPr>
      <w:sdtContent>
        <w:p w14:paraId="0144746A" w14:textId="503E13B8" w:rsidR="00CB4AE6" w:rsidRPr="00715E15" w:rsidRDefault="00CB4AE6">
          <w:pPr>
            <w:pStyle w:val="TOCHeading"/>
            <w:rPr>
              <w:rFonts w:ascii="Arial" w:hAnsi="Arial" w:cs="Arial"/>
              <w:lang w:val="nl-NL"/>
            </w:rPr>
          </w:pPr>
          <w:r w:rsidRPr="00715E15">
            <w:rPr>
              <w:rFonts w:ascii="Arial" w:hAnsi="Arial" w:cs="Arial"/>
              <w:lang w:val="nl-NL"/>
            </w:rPr>
            <w:t>Inhoudsopgave</w:t>
          </w:r>
        </w:p>
        <w:p w14:paraId="7CCE5411" w14:textId="4B8B4CE2" w:rsidR="00247AA9" w:rsidRDefault="00CB4AE6">
          <w:pPr>
            <w:pStyle w:val="TOC1"/>
            <w:tabs>
              <w:tab w:val="right" w:leader="dot" w:pos="9016"/>
            </w:tabs>
            <w:rPr>
              <w:rFonts w:eastAsiaTheme="minorEastAsia"/>
              <w:noProof/>
              <w:lang w:val="en-GB" w:eastAsia="en-GB"/>
            </w:rPr>
          </w:pPr>
          <w:r w:rsidRPr="00715E15">
            <w:rPr>
              <w:rFonts w:ascii="Arial" w:hAnsi="Arial" w:cs="Arial"/>
              <w:sz w:val="24"/>
            </w:rPr>
            <w:fldChar w:fldCharType="begin"/>
          </w:r>
          <w:r w:rsidRPr="00715E15">
            <w:rPr>
              <w:rFonts w:ascii="Arial" w:hAnsi="Arial" w:cs="Arial"/>
              <w:sz w:val="24"/>
              <w:lang w:val="en-GB"/>
            </w:rPr>
            <w:instrText xml:space="preserve"> TOC \o "1-3" \h \z \u </w:instrText>
          </w:r>
          <w:r w:rsidRPr="00715E15">
            <w:rPr>
              <w:rFonts w:ascii="Arial" w:hAnsi="Arial" w:cs="Arial"/>
              <w:sz w:val="24"/>
            </w:rPr>
            <w:fldChar w:fldCharType="separate"/>
          </w:r>
          <w:hyperlink w:anchor="_Toc507441559" w:history="1">
            <w:r w:rsidR="00247AA9" w:rsidRPr="00707832">
              <w:rPr>
                <w:rStyle w:val="Hyperlink"/>
                <w:rFonts w:ascii="Arial" w:hAnsi="Arial" w:cs="Arial"/>
                <w:noProof/>
              </w:rPr>
              <w:t>Algemene informatie</w:t>
            </w:r>
            <w:r w:rsidR="00247AA9">
              <w:rPr>
                <w:noProof/>
                <w:webHidden/>
              </w:rPr>
              <w:tab/>
            </w:r>
            <w:r w:rsidR="00247AA9">
              <w:rPr>
                <w:noProof/>
                <w:webHidden/>
              </w:rPr>
              <w:fldChar w:fldCharType="begin"/>
            </w:r>
            <w:r w:rsidR="00247AA9">
              <w:rPr>
                <w:noProof/>
                <w:webHidden/>
              </w:rPr>
              <w:instrText xml:space="preserve"> PAGEREF _Toc507441559 \h </w:instrText>
            </w:r>
            <w:r w:rsidR="00247AA9">
              <w:rPr>
                <w:noProof/>
                <w:webHidden/>
              </w:rPr>
            </w:r>
            <w:r w:rsidR="00247AA9">
              <w:rPr>
                <w:noProof/>
                <w:webHidden/>
              </w:rPr>
              <w:fldChar w:fldCharType="separate"/>
            </w:r>
            <w:r w:rsidR="00247AA9">
              <w:rPr>
                <w:noProof/>
                <w:webHidden/>
              </w:rPr>
              <w:t>2</w:t>
            </w:r>
            <w:r w:rsidR="00247AA9">
              <w:rPr>
                <w:noProof/>
                <w:webHidden/>
              </w:rPr>
              <w:fldChar w:fldCharType="end"/>
            </w:r>
          </w:hyperlink>
        </w:p>
        <w:p w14:paraId="127C1819" w14:textId="579AA179" w:rsidR="00247AA9" w:rsidRDefault="00247AA9">
          <w:pPr>
            <w:pStyle w:val="TOC1"/>
            <w:tabs>
              <w:tab w:val="right" w:leader="dot" w:pos="9016"/>
            </w:tabs>
            <w:rPr>
              <w:rFonts w:eastAsiaTheme="minorEastAsia"/>
              <w:noProof/>
              <w:lang w:val="en-GB" w:eastAsia="en-GB"/>
            </w:rPr>
          </w:pPr>
          <w:hyperlink w:anchor="_Toc507441560" w:history="1">
            <w:r w:rsidRPr="00707832">
              <w:rPr>
                <w:rStyle w:val="Hyperlink"/>
                <w:rFonts w:ascii="Arial" w:hAnsi="Arial" w:cs="Arial"/>
                <w:noProof/>
              </w:rPr>
              <w:t>Onderdeel sprint review</w:t>
            </w:r>
            <w:r>
              <w:rPr>
                <w:noProof/>
                <w:webHidden/>
              </w:rPr>
              <w:tab/>
            </w:r>
            <w:r>
              <w:rPr>
                <w:noProof/>
                <w:webHidden/>
              </w:rPr>
              <w:fldChar w:fldCharType="begin"/>
            </w:r>
            <w:r>
              <w:rPr>
                <w:noProof/>
                <w:webHidden/>
              </w:rPr>
              <w:instrText xml:space="preserve"> PAGEREF _Toc507441560 \h </w:instrText>
            </w:r>
            <w:r>
              <w:rPr>
                <w:noProof/>
                <w:webHidden/>
              </w:rPr>
            </w:r>
            <w:r>
              <w:rPr>
                <w:noProof/>
                <w:webHidden/>
              </w:rPr>
              <w:fldChar w:fldCharType="separate"/>
            </w:r>
            <w:r>
              <w:rPr>
                <w:noProof/>
                <w:webHidden/>
              </w:rPr>
              <w:t>3</w:t>
            </w:r>
            <w:r>
              <w:rPr>
                <w:noProof/>
                <w:webHidden/>
              </w:rPr>
              <w:fldChar w:fldCharType="end"/>
            </w:r>
          </w:hyperlink>
        </w:p>
        <w:p w14:paraId="3DB53DBD" w14:textId="0FAD8C94" w:rsidR="00247AA9" w:rsidRDefault="00247AA9">
          <w:pPr>
            <w:pStyle w:val="TOC2"/>
            <w:tabs>
              <w:tab w:val="right" w:leader="dot" w:pos="9016"/>
            </w:tabs>
            <w:rPr>
              <w:rFonts w:eastAsiaTheme="minorEastAsia"/>
              <w:noProof/>
              <w:lang w:val="en-GB" w:eastAsia="en-GB"/>
            </w:rPr>
          </w:pPr>
          <w:hyperlink w:anchor="_Toc507441561" w:history="1">
            <w:r w:rsidRPr="00707832">
              <w:rPr>
                <w:rStyle w:val="Hyperlink"/>
                <w:rFonts w:ascii="Arial" w:hAnsi="Arial" w:cs="Arial"/>
                <w:noProof/>
              </w:rPr>
              <w:t>De wireframes</w:t>
            </w:r>
            <w:r>
              <w:rPr>
                <w:noProof/>
                <w:webHidden/>
              </w:rPr>
              <w:tab/>
            </w:r>
            <w:r>
              <w:rPr>
                <w:noProof/>
                <w:webHidden/>
              </w:rPr>
              <w:fldChar w:fldCharType="begin"/>
            </w:r>
            <w:r>
              <w:rPr>
                <w:noProof/>
                <w:webHidden/>
              </w:rPr>
              <w:instrText xml:space="preserve"> PAGEREF _Toc507441561 \h </w:instrText>
            </w:r>
            <w:r>
              <w:rPr>
                <w:noProof/>
                <w:webHidden/>
              </w:rPr>
            </w:r>
            <w:r>
              <w:rPr>
                <w:noProof/>
                <w:webHidden/>
              </w:rPr>
              <w:fldChar w:fldCharType="separate"/>
            </w:r>
            <w:r>
              <w:rPr>
                <w:noProof/>
                <w:webHidden/>
              </w:rPr>
              <w:t>3</w:t>
            </w:r>
            <w:r>
              <w:rPr>
                <w:noProof/>
                <w:webHidden/>
              </w:rPr>
              <w:fldChar w:fldCharType="end"/>
            </w:r>
          </w:hyperlink>
        </w:p>
        <w:p w14:paraId="6D0E6083" w14:textId="177B4270" w:rsidR="00247AA9" w:rsidRDefault="00247AA9">
          <w:pPr>
            <w:pStyle w:val="TOC3"/>
            <w:tabs>
              <w:tab w:val="right" w:leader="dot" w:pos="9016"/>
            </w:tabs>
            <w:rPr>
              <w:rFonts w:eastAsiaTheme="minorEastAsia"/>
              <w:noProof/>
              <w:lang w:val="en-GB" w:eastAsia="en-GB"/>
            </w:rPr>
          </w:pPr>
          <w:hyperlink w:anchor="_Toc507441562" w:history="1">
            <w:r w:rsidRPr="00707832">
              <w:rPr>
                <w:rStyle w:val="Hyperlink"/>
                <w:rFonts w:ascii="Arial" w:hAnsi="Arial" w:cs="Arial"/>
                <w:noProof/>
              </w:rPr>
              <w:t>Registreren</w:t>
            </w:r>
            <w:r>
              <w:rPr>
                <w:noProof/>
                <w:webHidden/>
              </w:rPr>
              <w:tab/>
            </w:r>
            <w:r>
              <w:rPr>
                <w:noProof/>
                <w:webHidden/>
              </w:rPr>
              <w:fldChar w:fldCharType="begin"/>
            </w:r>
            <w:r>
              <w:rPr>
                <w:noProof/>
                <w:webHidden/>
              </w:rPr>
              <w:instrText xml:space="preserve"> PAGEREF _Toc507441562 \h </w:instrText>
            </w:r>
            <w:r>
              <w:rPr>
                <w:noProof/>
                <w:webHidden/>
              </w:rPr>
            </w:r>
            <w:r>
              <w:rPr>
                <w:noProof/>
                <w:webHidden/>
              </w:rPr>
              <w:fldChar w:fldCharType="separate"/>
            </w:r>
            <w:r>
              <w:rPr>
                <w:noProof/>
                <w:webHidden/>
              </w:rPr>
              <w:t>3</w:t>
            </w:r>
            <w:r>
              <w:rPr>
                <w:noProof/>
                <w:webHidden/>
              </w:rPr>
              <w:fldChar w:fldCharType="end"/>
            </w:r>
          </w:hyperlink>
        </w:p>
        <w:p w14:paraId="5B996E29" w14:textId="5B499F4D" w:rsidR="00247AA9" w:rsidRDefault="00247AA9">
          <w:pPr>
            <w:pStyle w:val="TOC3"/>
            <w:tabs>
              <w:tab w:val="right" w:leader="dot" w:pos="9016"/>
            </w:tabs>
            <w:rPr>
              <w:rFonts w:eastAsiaTheme="minorEastAsia"/>
              <w:noProof/>
              <w:lang w:val="en-GB" w:eastAsia="en-GB"/>
            </w:rPr>
          </w:pPr>
          <w:hyperlink w:anchor="_Toc507441563" w:history="1">
            <w:r w:rsidRPr="00707832">
              <w:rPr>
                <w:rStyle w:val="Hyperlink"/>
                <w:rFonts w:ascii="Arial" w:hAnsi="Arial" w:cs="Arial"/>
                <w:noProof/>
              </w:rPr>
              <w:t>Filmpagina (meerdere films)</w:t>
            </w:r>
            <w:r>
              <w:rPr>
                <w:noProof/>
                <w:webHidden/>
              </w:rPr>
              <w:tab/>
            </w:r>
            <w:r>
              <w:rPr>
                <w:noProof/>
                <w:webHidden/>
              </w:rPr>
              <w:fldChar w:fldCharType="begin"/>
            </w:r>
            <w:r>
              <w:rPr>
                <w:noProof/>
                <w:webHidden/>
              </w:rPr>
              <w:instrText xml:space="preserve"> PAGEREF _Toc507441563 \h </w:instrText>
            </w:r>
            <w:r>
              <w:rPr>
                <w:noProof/>
                <w:webHidden/>
              </w:rPr>
            </w:r>
            <w:r>
              <w:rPr>
                <w:noProof/>
                <w:webHidden/>
              </w:rPr>
              <w:fldChar w:fldCharType="separate"/>
            </w:r>
            <w:r>
              <w:rPr>
                <w:noProof/>
                <w:webHidden/>
              </w:rPr>
              <w:t>3</w:t>
            </w:r>
            <w:r>
              <w:rPr>
                <w:noProof/>
                <w:webHidden/>
              </w:rPr>
              <w:fldChar w:fldCharType="end"/>
            </w:r>
          </w:hyperlink>
        </w:p>
        <w:p w14:paraId="2823FC61" w14:textId="6C4F311F" w:rsidR="00247AA9" w:rsidRDefault="00247AA9">
          <w:pPr>
            <w:pStyle w:val="TOC3"/>
            <w:tabs>
              <w:tab w:val="right" w:leader="dot" w:pos="9016"/>
            </w:tabs>
            <w:rPr>
              <w:rFonts w:eastAsiaTheme="minorEastAsia"/>
              <w:noProof/>
              <w:lang w:val="en-GB" w:eastAsia="en-GB"/>
            </w:rPr>
          </w:pPr>
          <w:hyperlink w:anchor="_Toc507441564" w:history="1">
            <w:r w:rsidRPr="00707832">
              <w:rPr>
                <w:rStyle w:val="Hyperlink"/>
                <w:rFonts w:ascii="Arial" w:hAnsi="Arial" w:cs="Arial"/>
                <w:noProof/>
              </w:rPr>
              <w:t>Filmpagina (specifieke film)</w:t>
            </w:r>
            <w:r>
              <w:rPr>
                <w:noProof/>
                <w:webHidden/>
              </w:rPr>
              <w:tab/>
            </w:r>
            <w:r>
              <w:rPr>
                <w:noProof/>
                <w:webHidden/>
              </w:rPr>
              <w:fldChar w:fldCharType="begin"/>
            </w:r>
            <w:r>
              <w:rPr>
                <w:noProof/>
                <w:webHidden/>
              </w:rPr>
              <w:instrText xml:space="preserve"> PAGEREF _Toc507441564 \h </w:instrText>
            </w:r>
            <w:r>
              <w:rPr>
                <w:noProof/>
                <w:webHidden/>
              </w:rPr>
            </w:r>
            <w:r>
              <w:rPr>
                <w:noProof/>
                <w:webHidden/>
              </w:rPr>
              <w:fldChar w:fldCharType="separate"/>
            </w:r>
            <w:r>
              <w:rPr>
                <w:noProof/>
                <w:webHidden/>
              </w:rPr>
              <w:t>3</w:t>
            </w:r>
            <w:r>
              <w:rPr>
                <w:noProof/>
                <w:webHidden/>
              </w:rPr>
              <w:fldChar w:fldCharType="end"/>
            </w:r>
          </w:hyperlink>
        </w:p>
        <w:p w14:paraId="0795D4C8" w14:textId="57049F01" w:rsidR="00247AA9" w:rsidRDefault="00247AA9">
          <w:pPr>
            <w:pStyle w:val="TOC3"/>
            <w:tabs>
              <w:tab w:val="right" w:leader="dot" w:pos="9016"/>
            </w:tabs>
            <w:rPr>
              <w:rFonts w:eastAsiaTheme="minorEastAsia"/>
              <w:noProof/>
              <w:lang w:val="en-GB" w:eastAsia="en-GB"/>
            </w:rPr>
          </w:pPr>
          <w:hyperlink w:anchor="_Toc507441565" w:history="1">
            <w:r w:rsidRPr="00707832">
              <w:rPr>
                <w:rStyle w:val="Hyperlink"/>
                <w:rFonts w:ascii="Arial" w:hAnsi="Arial" w:cs="Arial"/>
                <w:noProof/>
              </w:rPr>
              <w:t>Reserveringen</w:t>
            </w:r>
            <w:r>
              <w:rPr>
                <w:noProof/>
                <w:webHidden/>
              </w:rPr>
              <w:tab/>
            </w:r>
            <w:r>
              <w:rPr>
                <w:noProof/>
                <w:webHidden/>
              </w:rPr>
              <w:fldChar w:fldCharType="begin"/>
            </w:r>
            <w:r>
              <w:rPr>
                <w:noProof/>
                <w:webHidden/>
              </w:rPr>
              <w:instrText xml:space="preserve"> PAGEREF _Toc507441565 \h </w:instrText>
            </w:r>
            <w:r>
              <w:rPr>
                <w:noProof/>
                <w:webHidden/>
              </w:rPr>
            </w:r>
            <w:r>
              <w:rPr>
                <w:noProof/>
                <w:webHidden/>
              </w:rPr>
              <w:fldChar w:fldCharType="separate"/>
            </w:r>
            <w:r>
              <w:rPr>
                <w:noProof/>
                <w:webHidden/>
              </w:rPr>
              <w:t>4</w:t>
            </w:r>
            <w:r>
              <w:rPr>
                <w:noProof/>
                <w:webHidden/>
              </w:rPr>
              <w:fldChar w:fldCharType="end"/>
            </w:r>
          </w:hyperlink>
        </w:p>
        <w:p w14:paraId="1A10B155" w14:textId="3EDBA09F" w:rsidR="00247AA9" w:rsidRDefault="00247AA9">
          <w:pPr>
            <w:pStyle w:val="TOC2"/>
            <w:tabs>
              <w:tab w:val="right" w:leader="dot" w:pos="9016"/>
            </w:tabs>
            <w:rPr>
              <w:rFonts w:eastAsiaTheme="minorEastAsia"/>
              <w:noProof/>
              <w:lang w:val="en-GB" w:eastAsia="en-GB"/>
            </w:rPr>
          </w:pPr>
          <w:hyperlink w:anchor="_Toc507441566" w:history="1">
            <w:r w:rsidRPr="00707832">
              <w:rPr>
                <w:rStyle w:val="Hyperlink"/>
                <w:rFonts w:ascii="Arial" w:hAnsi="Arial" w:cs="Arial"/>
                <w:noProof/>
              </w:rPr>
              <w:t>ERD</w:t>
            </w:r>
            <w:r>
              <w:rPr>
                <w:noProof/>
                <w:webHidden/>
              </w:rPr>
              <w:tab/>
            </w:r>
            <w:r>
              <w:rPr>
                <w:noProof/>
                <w:webHidden/>
              </w:rPr>
              <w:fldChar w:fldCharType="begin"/>
            </w:r>
            <w:r>
              <w:rPr>
                <w:noProof/>
                <w:webHidden/>
              </w:rPr>
              <w:instrText xml:space="preserve"> PAGEREF _Toc507441566 \h </w:instrText>
            </w:r>
            <w:r>
              <w:rPr>
                <w:noProof/>
                <w:webHidden/>
              </w:rPr>
            </w:r>
            <w:r>
              <w:rPr>
                <w:noProof/>
                <w:webHidden/>
              </w:rPr>
              <w:fldChar w:fldCharType="separate"/>
            </w:r>
            <w:r>
              <w:rPr>
                <w:noProof/>
                <w:webHidden/>
              </w:rPr>
              <w:t>4</w:t>
            </w:r>
            <w:r>
              <w:rPr>
                <w:noProof/>
                <w:webHidden/>
              </w:rPr>
              <w:fldChar w:fldCharType="end"/>
            </w:r>
          </w:hyperlink>
        </w:p>
        <w:p w14:paraId="0D6FD7F5" w14:textId="2832CEE8" w:rsidR="00247AA9" w:rsidRDefault="00247AA9">
          <w:pPr>
            <w:pStyle w:val="TOC2"/>
            <w:tabs>
              <w:tab w:val="right" w:leader="dot" w:pos="9016"/>
            </w:tabs>
            <w:rPr>
              <w:rFonts w:eastAsiaTheme="minorEastAsia"/>
              <w:noProof/>
              <w:lang w:val="en-GB" w:eastAsia="en-GB"/>
            </w:rPr>
          </w:pPr>
          <w:hyperlink w:anchor="_Toc507441567" w:history="1">
            <w:r w:rsidRPr="00707832">
              <w:rPr>
                <w:rStyle w:val="Hyperlink"/>
                <w:rFonts w:ascii="Arial" w:hAnsi="Arial" w:cs="Arial"/>
                <w:noProof/>
              </w:rPr>
              <w:t>Conventiedocument</w:t>
            </w:r>
            <w:r>
              <w:rPr>
                <w:noProof/>
                <w:webHidden/>
              </w:rPr>
              <w:tab/>
            </w:r>
            <w:r>
              <w:rPr>
                <w:noProof/>
                <w:webHidden/>
              </w:rPr>
              <w:fldChar w:fldCharType="begin"/>
            </w:r>
            <w:r>
              <w:rPr>
                <w:noProof/>
                <w:webHidden/>
              </w:rPr>
              <w:instrText xml:space="preserve"> PAGEREF _Toc507441567 \h </w:instrText>
            </w:r>
            <w:r>
              <w:rPr>
                <w:noProof/>
                <w:webHidden/>
              </w:rPr>
            </w:r>
            <w:r>
              <w:rPr>
                <w:noProof/>
                <w:webHidden/>
              </w:rPr>
              <w:fldChar w:fldCharType="separate"/>
            </w:r>
            <w:r>
              <w:rPr>
                <w:noProof/>
                <w:webHidden/>
              </w:rPr>
              <w:t>5</w:t>
            </w:r>
            <w:r>
              <w:rPr>
                <w:noProof/>
                <w:webHidden/>
              </w:rPr>
              <w:fldChar w:fldCharType="end"/>
            </w:r>
          </w:hyperlink>
        </w:p>
        <w:p w14:paraId="16BC8FD3" w14:textId="386C666A" w:rsidR="00247AA9" w:rsidRDefault="00247AA9">
          <w:pPr>
            <w:pStyle w:val="TOC2"/>
            <w:tabs>
              <w:tab w:val="right" w:leader="dot" w:pos="9016"/>
            </w:tabs>
            <w:rPr>
              <w:rFonts w:eastAsiaTheme="minorEastAsia"/>
              <w:noProof/>
              <w:lang w:val="en-GB" w:eastAsia="en-GB"/>
            </w:rPr>
          </w:pPr>
          <w:hyperlink w:anchor="_Toc507441568" w:history="1">
            <w:r w:rsidRPr="00707832">
              <w:rPr>
                <w:rStyle w:val="Hyperlink"/>
                <w:rFonts w:ascii="Arial" w:hAnsi="Arial" w:cs="Arial"/>
                <w:noProof/>
              </w:rPr>
              <w:t>De barcodescanner</w:t>
            </w:r>
            <w:r>
              <w:rPr>
                <w:noProof/>
                <w:webHidden/>
              </w:rPr>
              <w:tab/>
            </w:r>
            <w:r>
              <w:rPr>
                <w:noProof/>
                <w:webHidden/>
              </w:rPr>
              <w:fldChar w:fldCharType="begin"/>
            </w:r>
            <w:r>
              <w:rPr>
                <w:noProof/>
                <w:webHidden/>
              </w:rPr>
              <w:instrText xml:space="preserve"> PAGEREF _Toc507441568 \h </w:instrText>
            </w:r>
            <w:r>
              <w:rPr>
                <w:noProof/>
                <w:webHidden/>
              </w:rPr>
            </w:r>
            <w:r>
              <w:rPr>
                <w:noProof/>
                <w:webHidden/>
              </w:rPr>
              <w:fldChar w:fldCharType="separate"/>
            </w:r>
            <w:r>
              <w:rPr>
                <w:noProof/>
                <w:webHidden/>
              </w:rPr>
              <w:t>5</w:t>
            </w:r>
            <w:r>
              <w:rPr>
                <w:noProof/>
                <w:webHidden/>
              </w:rPr>
              <w:fldChar w:fldCharType="end"/>
            </w:r>
          </w:hyperlink>
        </w:p>
        <w:p w14:paraId="5AE63F82" w14:textId="3EA7D9B7" w:rsidR="00247AA9" w:rsidRDefault="00247AA9">
          <w:pPr>
            <w:pStyle w:val="TOC2"/>
            <w:tabs>
              <w:tab w:val="right" w:leader="dot" w:pos="9016"/>
            </w:tabs>
            <w:rPr>
              <w:rFonts w:eastAsiaTheme="minorEastAsia"/>
              <w:noProof/>
              <w:lang w:val="en-GB" w:eastAsia="en-GB"/>
            </w:rPr>
          </w:pPr>
          <w:hyperlink w:anchor="_Toc507441569" w:history="1">
            <w:r w:rsidRPr="00707832">
              <w:rPr>
                <w:rStyle w:val="Hyperlink"/>
                <w:rFonts w:ascii="Arial" w:hAnsi="Arial" w:cs="Arial"/>
                <w:noProof/>
              </w:rPr>
              <w:t>Documenten algemeen</w:t>
            </w:r>
            <w:r>
              <w:rPr>
                <w:noProof/>
                <w:webHidden/>
              </w:rPr>
              <w:tab/>
            </w:r>
            <w:r>
              <w:rPr>
                <w:noProof/>
                <w:webHidden/>
              </w:rPr>
              <w:fldChar w:fldCharType="begin"/>
            </w:r>
            <w:r>
              <w:rPr>
                <w:noProof/>
                <w:webHidden/>
              </w:rPr>
              <w:instrText xml:space="preserve"> PAGEREF _Toc507441569 \h </w:instrText>
            </w:r>
            <w:r>
              <w:rPr>
                <w:noProof/>
                <w:webHidden/>
              </w:rPr>
            </w:r>
            <w:r>
              <w:rPr>
                <w:noProof/>
                <w:webHidden/>
              </w:rPr>
              <w:fldChar w:fldCharType="separate"/>
            </w:r>
            <w:r>
              <w:rPr>
                <w:noProof/>
                <w:webHidden/>
              </w:rPr>
              <w:t>5</w:t>
            </w:r>
            <w:r>
              <w:rPr>
                <w:noProof/>
                <w:webHidden/>
              </w:rPr>
              <w:fldChar w:fldCharType="end"/>
            </w:r>
          </w:hyperlink>
        </w:p>
        <w:p w14:paraId="4E1F3E5C" w14:textId="08D61C8C" w:rsidR="00247AA9" w:rsidRDefault="00247AA9">
          <w:pPr>
            <w:pStyle w:val="TOC1"/>
            <w:tabs>
              <w:tab w:val="right" w:leader="dot" w:pos="9016"/>
            </w:tabs>
            <w:rPr>
              <w:rFonts w:eastAsiaTheme="minorEastAsia"/>
              <w:noProof/>
              <w:lang w:val="en-GB" w:eastAsia="en-GB"/>
            </w:rPr>
          </w:pPr>
          <w:hyperlink w:anchor="_Toc507441570" w:history="1">
            <w:r w:rsidRPr="00707832">
              <w:rPr>
                <w:rStyle w:val="Hyperlink"/>
                <w:rFonts w:ascii="Arial" w:hAnsi="Arial" w:cs="Arial"/>
                <w:noProof/>
              </w:rPr>
              <w:t>Onderdeel procesevaluatie</w:t>
            </w:r>
            <w:r>
              <w:rPr>
                <w:noProof/>
                <w:webHidden/>
              </w:rPr>
              <w:tab/>
            </w:r>
            <w:r>
              <w:rPr>
                <w:noProof/>
                <w:webHidden/>
              </w:rPr>
              <w:fldChar w:fldCharType="begin"/>
            </w:r>
            <w:r>
              <w:rPr>
                <w:noProof/>
                <w:webHidden/>
              </w:rPr>
              <w:instrText xml:space="preserve"> PAGEREF _Toc507441570 \h </w:instrText>
            </w:r>
            <w:r>
              <w:rPr>
                <w:noProof/>
                <w:webHidden/>
              </w:rPr>
            </w:r>
            <w:r>
              <w:rPr>
                <w:noProof/>
                <w:webHidden/>
              </w:rPr>
              <w:fldChar w:fldCharType="separate"/>
            </w:r>
            <w:r>
              <w:rPr>
                <w:noProof/>
                <w:webHidden/>
              </w:rPr>
              <w:t>6</w:t>
            </w:r>
            <w:r>
              <w:rPr>
                <w:noProof/>
                <w:webHidden/>
              </w:rPr>
              <w:fldChar w:fldCharType="end"/>
            </w:r>
          </w:hyperlink>
        </w:p>
        <w:p w14:paraId="3A32C5F9" w14:textId="42456F5E" w:rsidR="00CB4AE6" w:rsidRPr="00715E15" w:rsidRDefault="00CB4AE6">
          <w:pPr>
            <w:rPr>
              <w:rFonts w:ascii="Arial" w:hAnsi="Arial" w:cs="Arial"/>
              <w:sz w:val="24"/>
              <w:lang w:val="en-GB"/>
            </w:rPr>
          </w:pPr>
          <w:r w:rsidRPr="00715E15">
            <w:rPr>
              <w:rFonts w:ascii="Arial" w:hAnsi="Arial" w:cs="Arial"/>
              <w:b/>
              <w:bCs/>
              <w:noProof/>
              <w:sz w:val="24"/>
            </w:rPr>
            <w:fldChar w:fldCharType="end"/>
          </w:r>
        </w:p>
      </w:sdtContent>
    </w:sdt>
    <w:p w14:paraId="52F79A5E" w14:textId="6E701D6F" w:rsidR="00CB4AE6" w:rsidRDefault="00CB4AE6">
      <w:pPr>
        <w:rPr>
          <w:lang w:val="en-GB"/>
        </w:rPr>
      </w:pPr>
      <w:r>
        <w:rPr>
          <w:lang w:val="en-GB"/>
        </w:rPr>
        <w:br w:type="page"/>
      </w:r>
    </w:p>
    <w:p w14:paraId="5E261F03" w14:textId="64C85210" w:rsidR="00CB4AE6" w:rsidRPr="00715E15" w:rsidRDefault="00CB4AE6" w:rsidP="00CB4AE6">
      <w:pPr>
        <w:pStyle w:val="Heading1"/>
        <w:rPr>
          <w:rFonts w:ascii="Arial" w:hAnsi="Arial" w:cs="Arial"/>
        </w:rPr>
      </w:pPr>
      <w:bookmarkStart w:id="0" w:name="_Toc507441559"/>
      <w:r w:rsidRPr="00715E15">
        <w:rPr>
          <w:rFonts w:ascii="Arial" w:hAnsi="Arial" w:cs="Arial"/>
        </w:rPr>
        <w:lastRenderedPageBreak/>
        <w:t>Algemene informatie</w:t>
      </w:r>
      <w:bookmarkEnd w:id="0"/>
    </w:p>
    <w:p w14:paraId="74011E41" w14:textId="3D5EEB7E" w:rsidR="00CB4AE6" w:rsidRPr="00715E15" w:rsidRDefault="00CB4AE6" w:rsidP="00CB4AE6"/>
    <w:p w14:paraId="7D7D2566" w14:textId="2EB6F69C" w:rsidR="00715E15" w:rsidRDefault="00CB4AE6" w:rsidP="00CB4AE6">
      <w:pPr>
        <w:rPr>
          <w:rFonts w:ascii="Arial" w:hAnsi="Arial" w:cs="Arial"/>
          <w:sz w:val="24"/>
        </w:rPr>
      </w:pPr>
      <w:r w:rsidRPr="00CB4AE6">
        <w:rPr>
          <w:rFonts w:ascii="Arial" w:hAnsi="Arial" w:cs="Arial"/>
          <w:sz w:val="24"/>
        </w:rPr>
        <w:t>Dit is de samenvatting van d</w:t>
      </w:r>
      <w:r>
        <w:rPr>
          <w:rFonts w:ascii="Arial" w:hAnsi="Arial" w:cs="Arial"/>
          <w:sz w:val="24"/>
        </w:rPr>
        <w:t xml:space="preserve">e ‘sprint review’ met de </w:t>
      </w:r>
      <w:proofErr w:type="spellStart"/>
      <w:r>
        <w:rPr>
          <w:rFonts w:ascii="Arial" w:hAnsi="Arial" w:cs="Arial"/>
          <w:sz w:val="24"/>
        </w:rPr>
        <w:t>productowner</w:t>
      </w:r>
      <w:proofErr w:type="spellEnd"/>
      <w:r>
        <w:rPr>
          <w:rFonts w:ascii="Arial" w:hAnsi="Arial" w:cs="Arial"/>
          <w:sz w:val="24"/>
        </w:rPr>
        <w:t xml:space="preserve"> Tim </w:t>
      </w:r>
      <w:proofErr w:type="spellStart"/>
      <w:r>
        <w:rPr>
          <w:rFonts w:ascii="Arial" w:hAnsi="Arial" w:cs="Arial"/>
          <w:sz w:val="24"/>
        </w:rPr>
        <w:t>Lutt</w:t>
      </w:r>
      <w:proofErr w:type="spellEnd"/>
      <w:r w:rsidR="00715E15">
        <w:rPr>
          <w:rFonts w:ascii="Arial" w:hAnsi="Arial" w:cs="Arial"/>
          <w:sz w:val="24"/>
        </w:rPr>
        <w:t xml:space="preserve"> en van de ‘procesevaluatie’ onder leiding van Sietse Dijks</w:t>
      </w:r>
      <w:r>
        <w:rPr>
          <w:rFonts w:ascii="Arial" w:hAnsi="Arial" w:cs="Arial"/>
          <w:sz w:val="24"/>
        </w:rPr>
        <w:t>. Deze sprint review</w:t>
      </w:r>
      <w:r w:rsidR="00715E15">
        <w:rPr>
          <w:rFonts w:ascii="Arial" w:hAnsi="Arial" w:cs="Arial"/>
          <w:sz w:val="24"/>
        </w:rPr>
        <w:t xml:space="preserve"> en procesevaluatie vond plaats op 26 februari 2018 tussen 9:00 en 12:15 in de morgen.</w:t>
      </w:r>
    </w:p>
    <w:p w14:paraId="0671FF19" w14:textId="77777777" w:rsidR="002E45C8" w:rsidRDefault="002E45C8" w:rsidP="00715E15">
      <w:pPr>
        <w:rPr>
          <w:rFonts w:ascii="Arial" w:hAnsi="Arial" w:cs="Arial"/>
          <w:sz w:val="24"/>
        </w:rPr>
      </w:pPr>
      <w:r>
        <w:rPr>
          <w:rFonts w:ascii="Arial" w:hAnsi="Arial" w:cs="Arial"/>
          <w:sz w:val="24"/>
        </w:rPr>
        <w:t>Tijdens dit proces zijn er een aantal zaken besproken met betrekking tot het aangeleverde tussenproduct en de huidige stand van zaken wat betreft het samenwerken. Al deze zaken worden in dit document besproken en de gemaakte afspraken worden in dit document vastgelegd.</w:t>
      </w:r>
    </w:p>
    <w:p w14:paraId="5DB73EFF" w14:textId="77777777" w:rsidR="002E45C8" w:rsidRDefault="002E45C8">
      <w:pPr>
        <w:rPr>
          <w:rFonts w:ascii="Arial" w:hAnsi="Arial" w:cs="Arial"/>
          <w:sz w:val="24"/>
        </w:rPr>
      </w:pPr>
      <w:r>
        <w:rPr>
          <w:rFonts w:ascii="Arial" w:hAnsi="Arial" w:cs="Arial"/>
          <w:sz w:val="24"/>
        </w:rPr>
        <w:br w:type="page"/>
      </w:r>
    </w:p>
    <w:p w14:paraId="41B2BE06" w14:textId="1F579183" w:rsidR="002E45C8" w:rsidRPr="002E45C8" w:rsidRDefault="0073473E" w:rsidP="002E45C8">
      <w:pPr>
        <w:pStyle w:val="Heading1"/>
        <w:rPr>
          <w:rFonts w:ascii="Arial" w:hAnsi="Arial" w:cs="Arial"/>
        </w:rPr>
      </w:pPr>
      <w:bookmarkStart w:id="1" w:name="_Toc507441560"/>
      <w:r>
        <w:rPr>
          <w:rFonts w:ascii="Arial" w:hAnsi="Arial" w:cs="Arial"/>
        </w:rPr>
        <w:lastRenderedPageBreak/>
        <w:t xml:space="preserve">Onderdeel </w:t>
      </w:r>
      <w:r w:rsidR="00A44C50">
        <w:rPr>
          <w:rFonts w:ascii="Arial" w:hAnsi="Arial" w:cs="Arial"/>
        </w:rPr>
        <w:t>s</w:t>
      </w:r>
      <w:r w:rsidR="002E45C8" w:rsidRPr="002E45C8">
        <w:rPr>
          <w:rFonts w:ascii="Arial" w:hAnsi="Arial" w:cs="Arial"/>
        </w:rPr>
        <w:t>print review</w:t>
      </w:r>
      <w:bookmarkEnd w:id="1"/>
      <w:r w:rsidR="00BE523F">
        <w:rPr>
          <w:rFonts w:ascii="Arial" w:hAnsi="Arial" w:cs="Arial"/>
        </w:rPr>
        <w:br/>
      </w:r>
    </w:p>
    <w:p w14:paraId="564BED88" w14:textId="7D761505" w:rsidR="00715E15" w:rsidRDefault="002E45C8" w:rsidP="002E45C8">
      <w:pPr>
        <w:rPr>
          <w:rFonts w:ascii="Arial" w:hAnsi="Arial" w:cs="Arial"/>
          <w:sz w:val="24"/>
        </w:rPr>
      </w:pPr>
      <w:r>
        <w:t xml:space="preserve"> </w:t>
      </w:r>
      <w:r w:rsidR="00BE523F">
        <w:rPr>
          <w:rFonts w:ascii="Arial" w:hAnsi="Arial" w:cs="Arial"/>
          <w:sz w:val="24"/>
        </w:rPr>
        <w:t xml:space="preserve">Wat zijn de aanvullende eisen van de </w:t>
      </w:r>
      <w:proofErr w:type="spellStart"/>
      <w:r w:rsidR="00BE523F">
        <w:rPr>
          <w:rFonts w:ascii="Arial" w:hAnsi="Arial" w:cs="Arial"/>
          <w:sz w:val="24"/>
        </w:rPr>
        <w:t>productowner</w:t>
      </w:r>
      <w:proofErr w:type="spellEnd"/>
      <w:r w:rsidR="00BE523F">
        <w:rPr>
          <w:rFonts w:ascii="Arial" w:hAnsi="Arial" w:cs="Arial"/>
          <w:sz w:val="24"/>
        </w:rPr>
        <w:t>?</w:t>
      </w:r>
    </w:p>
    <w:p w14:paraId="28B2EFB0" w14:textId="19E3D026" w:rsidR="002E45C8" w:rsidRDefault="002E45C8" w:rsidP="002E45C8">
      <w:pPr>
        <w:pStyle w:val="Heading2"/>
        <w:rPr>
          <w:rFonts w:ascii="Arial" w:hAnsi="Arial" w:cs="Arial"/>
        </w:rPr>
      </w:pPr>
      <w:bookmarkStart w:id="2" w:name="_Toc507441561"/>
      <w:r>
        <w:rPr>
          <w:rFonts w:ascii="Arial" w:hAnsi="Arial" w:cs="Arial"/>
        </w:rPr>
        <w:t xml:space="preserve">De </w:t>
      </w:r>
      <w:proofErr w:type="spellStart"/>
      <w:r>
        <w:rPr>
          <w:rFonts w:ascii="Arial" w:hAnsi="Arial" w:cs="Arial"/>
        </w:rPr>
        <w:t>wireframes</w:t>
      </w:r>
      <w:bookmarkEnd w:id="2"/>
      <w:proofErr w:type="spellEnd"/>
    </w:p>
    <w:p w14:paraId="063BD417" w14:textId="6C6AC9C3" w:rsidR="002347B8" w:rsidRDefault="002347B8" w:rsidP="002347B8">
      <w:pPr>
        <w:pStyle w:val="Heading3"/>
        <w:rPr>
          <w:rFonts w:ascii="Arial" w:hAnsi="Arial" w:cs="Arial"/>
        </w:rPr>
      </w:pPr>
      <w:bookmarkStart w:id="3" w:name="_Toc507441562"/>
      <w:r>
        <w:rPr>
          <w:rFonts w:ascii="Arial" w:hAnsi="Arial" w:cs="Arial"/>
        </w:rPr>
        <w:t>Registreren</w:t>
      </w:r>
      <w:bookmarkEnd w:id="3"/>
    </w:p>
    <w:p w14:paraId="57CB28C3" w14:textId="77777777" w:rsidR="002223A7" w:rsidRPr="002223A7" w:rsidRDefault="002223A7" w:rsidP="002223A7"/>
    <w:p w14:paraId="4CCC9268" w14:textId="77777777" w:rsidR="00BE523F" w:rsidRDefault="002E45C8" w:rsidP="002E45C8">
      <w:pPr>
        <w:pStyle w:val="ListParagraph"/>
        <w:numPr>
          <w:ilvl w:val="0"/>
          <w:numId w:val="1"/>
        </w:numPr>
        <w:rPr>
          <w:rFonts w:ascii="Arial" w:hAnsi="Arial" w:cs="Arial"/>
          <w:sz w:val="24"/>
        </w:rPr>
      </w:pPr>
      <w:r>
        <w:rPr>
          <w:rFonts w:ascii="Arial" w:hAnsi="Arial" w:cs="Arial"/>
          <w:sz w:val="24"/>
        </w:rPr>
        <w:t xml:space="preserve">Wanneer een gebruiker zich registreert, moet het wachtwoord voldoen aan bepaalde eisen. De </w:t>
      </w:r>
      <w:proofErr w:type="spellStart"/>
      <w:r>
        <w:rPr>
          <w:rFonts w:ascii="Arial" w:hAnsi="Arial" w:cs="Arial"/>
          <w:sz w:val="24"/>
        </w:rPr>
        <w:t>productowner</w:t>
      </w:r>
      <w:proofErr w:type="spellEnd"/>
      <w:r>
        <w:rPr>
          <w:rFonts w:ascii="Arial" w:hAnsi="Arial" w:cs="Arial"/>
          <w:sz w:val="24"/>
        </w:rPr>
        <w:t xml:space="preserve"> wil dat de beschreven eisen groen oplichten, wanneer deze zijn behaald én dat er wel wordt gecontroleerd óf de eisen zijn behaald en dat de gebruiker zich niet kan registreren, wanneer niet aan de eisen is voldaan.</w:t>
      </w:r>
      <w:r w:rsidR="00BE523F">
        <w:rPr>
          <w:rFonts w:ascii="Arial" w:hAnsi="Arial" w:cs="Arial"/>
          <w:sz w:val="24"/>
        </w:rPr>
        <w:br/>
      </w:r>
    </w:p>
    <w:p w14:paraId="7DD7A52E" w14:textId="3654D7B6" w:rsidR="002E45C8" w:rsidRDefault="00BE523F" w:rsidP="002E45C8">
      <w:pPr>
        <w:pStyle w:val="ListParagraph"/>
        <w:numPr>
          <w:ilvl w:val="0"/>
          <w:numId w:val="1"/>
        </w:numPr>
        <w:rPr>
          <w:rFonts w:ascii="Arial" w:hAnsi="Arial" w:cs="Arial"/>
          <w:sz w:val="24"/>
        </w:rPr>
      </w:pPr>
      <w:r>
        <w:rPr>
          <w:rFonts w:ascii="Arial" w:hAnsi="Arial" w:cs="Arial"/>
          <w:sz w:val="24"/>
        </w:rPr>
        <w:t>De minimale eis dat er ten minste één vreemd teken (</w:t>
      </w:r>
      <w:proofErr w:type="gramStart"/>
      <w:r>
        <w:rPr>
          <w:rFonts w:ascii="Arial" w:hAnsi="Arial" w:cs="Arial"/>
          <w:sz w:val="24"/>
        </w:rPr>
        <w:t>bijv. !</w:t>
      </w:r>
      <w:proofErr w:type="gramEnd"/>
      <w:r>
        <w:rPr>
          <w:rFonts w:ascii="Arial" w:hAnsi="Arial" w:cs="Arial"/>
          <w:sz w:val="24"/>
        </w:rPr>
        <w:t>@#$%^&amp;*()) in het wachtwoord voor moet komen, moet worden geschrapt.</w:t>
      </w:r>
      <w:r w:rsidR="002E45C8">
        <w:rPr>
          <w:rFonts w:ascii="Arial" w:hAnsi="Arial" w:cs="Arial"/>
          <w:sz w:val="24"/>
        </w:rPr>
        <w:br/>
      </w:r>
    </w:p>
    <w:p w14:paraId="4D7DDDD5" w14:textId="77777777" w:rsidR="0046037E" w:rsidRDefault="002E45C8" w:rsidP="002E45C8">
      <w:pPr>
        <w:pStyle w:val="ListParagraph"/>
        <w:numPr>
          <w:ilvl w:val="0"/>
          <w:numId w:val="1"/>
        </w:numPr>
        <w:rPr>
          <w:rFonts w:ascii="Arial" w:hAnsi="Arial" w:cs="Arial"/>
          <w:sz w:val="24"/>
        </w:rPr>
      </w:pPr>
      <w:r>
        <w:rPr>
          <w:rFonts w:ascii="Arial" w:hAnsi="Arial" w:cs="Arial"/>
          <w:sz w:val="24"/>
        </w:rPr>
        <w:t>Bij het registreren moeten bepaalde “standaard” privacyregels worden weergeven. Dit moet bijvoorbeeld bij het invullen van het e-mailadres. Waarom moet het tweemaal worden ingevuld? Denk bijvoorbeeld ook aan een zin als: “Wij verkopen uw e-mailadres niet door aan derden”. Dit is om de klant een geruststellend gevoel te geven over wat er met zijn of haar gegevens wordt gedaan en wat juist niet.</w:t>
      </w:r>
    </w:p>
    <w:p w14:paraId="2B438027" w14:textId="77777777" w:rsidR="0046037E" w:rsidRDefault="0046037E" w:rsidP="0046037E">
      <w:pPr>
        <w:rPr>
          <w:rFonts w:ascii="Arial" w:hAnsi="Arial" w:cs="Arial"/>
          <w:sz w:val="24"/>
        </w:rPr>
      </w:pPr>
    </w:p>
    <w:p w14:paraId="4F525ADF" w14:textId="77777777" w:rsidR="0046037E" w:rsidRDefault="0046037E" w:rsidP="0046037E">
      <w:pPr>
        <w:pStyle w:val="Heading3"/>
        <w:rPr>
          <w:rFonts w:ascii="Arial" w:hAnsi="Arial" w:cs="Arial"/>
        </w:rPr>
      </w:pPr>
      <w:bookmarkStart w:id="4" w:name="_Toc507441563"/>
      <w:r>
        <w:rPr>
          <w:rFonts w:ascii="Arial" w:hAnsi="Arial" w:cs="Arial"/>
        </w:rPr>
        <w:t>Filmpagina (</w:t>
      </w:r>
      <w:r>
        <w:rPr>
          <w:rFonts w:ascii="Arial" w:hAnsi="Arial" w:cs="Arial"/>
        </w:rPr>
        <w:t>meerdere films</w:t>
      </w:r>
      <w:r>
        <w:rPr>
          <w:rFonts w:ascii="Arial" w:hAnsi="Arial" w:cs="Arial"/>
        </w:rPr>
        <w:t>)</w:t>
      </w:r>
      <w:bookmarkEnd w:id="4"/>
    </w:p>
    <w:p w14:paraId="145424AF" w14:textId="77777777" w:rsidR="0046037E" w:rsidRDefault="0046037E" w:rsidP="0046037E">
      <w:pPr>
        <w:pStyle w:val="Heading3"/>
      </w:pPr>
    </w:p>
    <w:p w14:paraId="0189290A" w14:textId="77777777" w:rsidR="0046037E" w:rsidRPr="0046037E" w:rsidRDefault="0046037E" w:rsidP="0046037E">
      <w:pPr>
        <w:pStyle w:val="ListParagraph"/>
        <w:numPr>
          <w:ilvl w:val="0"/>
          <w:numId w:val="4"/>
        </w:numPr>
        <w:rPr>
          <w:rFonts w:ascii="Arial" w:hAnsi="Arial" w:cs="Arial"/>
          <w:sz w:val="24"/>
        </w:rPr>
      </w:pPr>
      <w:r w:rsidRPr="0046037E">
        <w:rPr>
          <w:rFonts w:ascii="Arial" w:hAnsi="Arial" w:cs="Arial"/>
          <w:sz w:val="24"/>
        </w:rPr>
        <w:t xml:space="preserve">Neem een voorbeeld aan hoe </w:t>
      </w:r>
      <w:proofErr w:type="spellStart"/>
      <w:r w:rsidRPr="0046037E">
        <w:rPr>
          <w:rFonts w:ascii="Arial" w:hAnsi="Arial" w:cs="Arial"/>
          <w:sz w:val="24"/>
        </w:rPr>
        <w:t>PopcornTime</w:t>
      </w:r>
      <w:proofErr w:type="spellEnd"/>
      <w:r w:rsidRPr="0046037E">
        <w:rPr>
          <w:rFonts w:ascii="Arial" w:hAnsi="Arial" w:cs="Arial"/>
          <w:sz w:val="24"/>
        </w:rPr>
        <w:t xml:space="preserve"> </w:t>
      </w:r>
      <w:proofErr w:type="gramStart"/>
      <w:r w:rsidRPr="0046037E">
        <w:rPr>
          <w:rFonts w:ascii="Arial" w:hAnsi="Arial" w:cs="Arial"/>
          <w:sz w:val="24"/>
        </w:rPr>
        <w:t>eruit ziet</w:t>
      </w:r>
      <w:proofErr w:type="gramEnd"/>
      <w:r w:rsidRPr="0046037E">
        <w:rPr>
          <w:rFonts w:ascii="Arial" w:hAnsi="Arial" w:cs="Arial"/>
          <w:sz w:val="24"/>
        </w:rPr>
        <w:t>. Zij maken gebruik van veel beeldvullend materiaal. De grootte van de afbeeldingen in de filmlijst zijn gebaseerd op de grootte van filmposters en duidelijk zichtbaar en herkenbaar</w:t>
      </w:r>
    </w:p>
    <w:p w14:paraId="7256BA38" w14:textId="7137B78A" w:rsidR="002E45C8" w:rsidRPr="0046037E" w:rsidRDefault="002E45C8" w:rsidP="0046037E">
      <w:pPr>
        <w:pStyle w:val="Heading3"/>
        <w:ind w:left="720"/>
      </w:pPr>
      <w:r w:rsidRPr="0046037E">
        <w:br/>
      </w:r>
    </w:p>
    <w:p w14:paraId="668394F1" w14:textId="413C1915" w:rsidR="002347B8" w:rsidRPr="002347B8" w:rsidRDefault="002347B8" w:rsidP="002347B8">
      <w:pPr>
        <w:pStyle w:val="Heading3"/>
        <w:rPr>
          <w:rFonts w:ascii="Arial" w:hAnsi="Arial" w:cs="Arial"/>
        </w:rPr>
      </w:pPr>
      <w:bookmarkStart w:id="5" w:name="_Toc507441564"/>
      <w:r>
        <w:rPr>
          <w:rFonts w:ascii="Arial" w:hAnsi="Arial" w:cs="Arial"/>
        </w:rPr>
        <w:t>Filmpagina</w:t>
      </w:r>
      <w:r w:rsidR="0046037E">
        <w:rPr>
          <w:rFonts w:ascii="Arial" w:hAnsi="Arial" w:cs="Arial"/>
        </w:rPr>
        <w:t xml:space="preserve"> (specifieke film)</w:t>
      </w:r>
      <w:bookmarkEnd w:id="5"/>
      <w:r w:rsidR="00BE523F">
        <w:rPr>
          <w:rFonts w:ascii="Arial" w:hAnsi="Arial" w:cs="Arial"/>
        </w:rPr>
        <w:br/>
      </w:r>
    </w:p>
    <w:p w14:paraId="1049408B" w14:textId="3D89B11A" w:rsidR="002E45C8" w:rsidRDefault="002E45C8" w:rsidP="002E45C8">
      <w:pPr>
        <w:pStyle w:val="ListParagraph"/>
        <w:numPr>
          <w:ilvl w:val="0"/>
          <w:numId w:val="1"/>
        </w:numPr>
        <w:rPr>
          <w:rFonts w:ascii="Arial" w:hAnsi="Arial" w:cs="Arial"/>
          <w:sz w:val="24"/>
        </w:rPr>
      </w:pPr>
      <w:r>
        <w:rPr>
          <w:rFonts w:ascii="Arial" w:hAnsi="Arial" w:cs="Arial"/>
          <w:sz w:val="24"/>
        </w:rPr>
        <w:t>Op de pagina van een specifieke film</w:t>
      </w:r>
      <w:r w:rsidR="00744015">
        <w:rPr>
          <w:rFonts w:ascii="Arial" w:hAnsi="Arial" w:cs="Arial"/>
          <w:sz w:val="24"/>
        </w:rPr>
        <w:t xml:space="preserve"> wordt een YouTube-video getoond met de trailer van die specifieke film. Echter, wanneer deze video niet de volledige resolutie kan gebruiken, is het de bedoeling dat er een achtergrondafbeelding te zien is, wat wel te maken heeft met die specifieke film.</w:t>
      </w:r>
      <w:r w:rsidR="00BE523F">
        <w:rPr>
          <w:rFonts w:ascii="Arial" w:hAnsi="Arial" w:cs="Arial"/>
          <w:sz w:val="24"/>
        </w:rPr>
        <w:br/>
      </w:r>
    </w:p>
    <w:p w14:paraId="665C17D2" w14:textId="71AAA681" w:rsidR="00BE523F" w:rsidRDefault="00BE523F" w:rsidP="002E45C8">
      <w:pPr>
        <w:pStyle w:val="ListParagraph"/>
        <w:numPr>
          <w:ilvl w:val="0"/>
          <w:numId w:val="1"/>
        </w:numPr>
        <w:rPr>
          <w:rFonts w:ascii="Arial" w:hAnsi="Arial" w:cs="Arial"/>
          <w:sz w:val="24"/>
        </w:rPr>
      </w:pPr>
      <w:r>
        <w:rPr>
          <w:rFonts w:ascii="Arial" w:hAnsi="Arial" w:cs="Arial"/>
          <w:sz w:val="24"/>
        </w:rPr>
        <w:t xml:space="preserve">Op de </w:t>
      </w:r>
      <w:proofErr w:type="spellStart"/>
      <w:r>
        <w:rPr>
          <w:rFonts w:ascii="Arial" w:hAnsi="Arial" w:cs="Arial"/>
          <w:sz w:val="24"/>
        </w:rPr>
        <w:t>wireframe</w:t>
      </w:r>
      <w:proofErr w:type="spellEnd"/>
      <w:r>
        <w:rPr>
          <w:rFonts w:ascii="Arial" w:hAnsi="Arial" w:cs="Arial"/>
          <w:sz w:val="24"/>
        </w:rPr>
        <w:t xml:space="preserve"> is nu een kleine reserveringsknop rechtsonder de video te zien. Deze knop moet onder de filminformatie komen te staan en de volledige breedte innemen.</w:t>
      </w:r>
    </w:p>
    <w:p w14:paraId="3AC29488" w14:textId="53D469D9" w:rsidR="001C4511" w:rsidRDefault="001C4511" w:rsidP="001C4511">
      <w:pPr>
        <w:rPr>
          <w:rFonts w:ascii="Arial" w:hAnsi="Arial" w:cs="Arial"/>
          <w:sz w:val="24"/>
        </w:rPr>
      </w:pPr>
    </w:p>
    <w:p w14:paraId="16ED81E1" w14:textId="145A4EFB" w:rsidR="001C4511" w:rsidRDefault="001C4511" w:rsidP="001C4511">
      <w:pPr>
        <w:pStyle w:val="Heading3"/>
        <w:rPr>
          <w:rFonts w:ascii="Arial" w:hAnsi="Arial" w:cs="Arial"/>
        </w:rPr>
      </w:pPr>
      <w:bookmarkStart w:id="6" w:name="_Toc507441565"/>
      <w:r>
        <w:rPr>
          <w:rFonts w:ascii="Arial" w:hAnsi="Arial" w:cs="Arial"/>
        </w:rPr>
        <w:lastRenderedPageBreak/>
        <w:t>Reserveringen</w:t>
      </w:r>
      <w:bookmarkEnd w:id="6"/>
    </w:p>
    <w:p w14:paraId="6794AC47" w14:textId="4DA2095E" w:rsidR="001C4511" w:rsidRDefault="001C4511" w:rsidP="001C4511"/>
    <w:p w14:paraId="5C4E325D" w14:textId="430C7D94" w:rsidR="001C4511" w:rsidRPr="001C4511" w:rsidRDefault="001C4511" w:rsidP="001C4511">
      <w:pPr>
        <w:pStyle w:val="ListParagraph"/>
        <w:numPr>
          <w:ilvl w:val="0"/>
          <w:numId w:val="2"/>
        </w:numPr>
      </w:pPr>
      <w:r>
        <w:rPr>
          <w:rFonts w:ascii="Arial" w:hAnsi="Arial" w:cs="Arial"/>
          <w:sz w:val="24"/>
        </w:rPr>
        <w:t>Het menu voor het reserveren, moet in een aparte pagina komen te staan. Niet in een pop-up venster (</w:t>
      </w:r>
      <w:proofErr w:type="spellStart"/>
      <w:r>
        <w:rPr>
          <w:rFonts w:ascii="Arial" w:hAnsi="Arial" w:cs="Arial"/>
          <w:sz w:val="24"/>
        </w:rPr>
        <w:t>modal</w:t>
      </w:r>
      <w:proofErr w:type="spellEnd"/>
      <w:r>
        <w:rPr>
          <w:rFonts w:ascii="Arial" w:hAnsi="Arial" w:cs="Arial"/>
          <w:sz w:val="24"/>
        </w:rPr>
        <w:t>). Dit geldt voor alle stappen van het reserveren. Het moet in hetzelfde formaat komen te staan als de filmpagina.</w:t>
      </w:r>
      <w:r>
        <w:rPr>
          <w:rFonts w:ascii="Arial" w:hAnsi="Arial" w:cs="Arial"/>
          <w:sz w:val="24"/>
        </w:rPr>
        <w:br/>
      </w:r>
    </w:p>
    <w:p w14:paraId="091D45D4" w14:textId="59A9F111" w:rsidR="001C4511" w:rsidRPr="001C4511" w:rsidRDefault="001C4511" w:rsidP="001C4511">
      <w:pPr>
        <w:pStyle w:val="ListParagraph"/>
        <w:numPr>
          <w:ilvl w:val="0"/>
          <w:numId w:val="2"/>
        </w:numPr>
      </w:pPr>
      <w:r>
        <w:rPr>
          <w:rFonts w:ascii="Arial" w:hAnsi="Arial" w:cs="Arial"/>
          <w:sz w:val="24"/>
        </w:rPr>
        <w:t>De mogelijkheid om speciaal stoelen te reserveren voor kinderen en slechtzienden moet weg. De optie voor kinderen moet wel blijven bestaan bij het aanschaffen van de tickets, in verband met de prijs.</w:t>
      </w:r>
    </w:p>
    <w:p w14:paraId="0721EAD5" w14:textId="111DA8DD" w:rsidR="00715E15" w:rsidRDefault="001C4511" w:rsidP="001C4511">
      <w:pPr>
        <w:pStyle w:val="ListParagraph"/>
        <w:numPr>
          <w:ilvl w:val="0"/>
          <w:numId w:val="2"/>
        </w:numPr>
        <w:rPr>
          <w:rFonts w:ascii="Arial" w:hAnsi="Arial" w:cs="Arial"/>
          <w:sz w:val="24"/>
        </w:rPr>
      </w:pPr>
      <w:r>
        <w:rPr>
          <w:rFonts w:ascii="Arial" w:hAnsi="Arial" w:cs="Arial"/>
          <w:sz w:val="24"/>
        </w:rPr>
        <w:t>Omdat er een mogelijkheid bestaat dat vrienden van de klant al stoelen hebben gereserveerd in het midden, maar dat de klant met een grote groep wel bij die vrienden wilt zitten, moeten de stoelen los worden geselecteerd. Eén per keer dus.</w:t>
      </w:r>
      <w:r>
        <w:rPr>
          <w:rFonts w:ascii="Arial" w:hAnsi="Arial" w:cs="Arial"/>
          <w:sz w:val="24"/>
        </w:rPr>
        <w:br/>
      </w:r>
    </w:p>
    <w:p w14:paraId="39E3D50B" w14:textId="5C9C573A" w:rsidR="001C4511" w:rsidRDefault="001C4511" w:rsidP="001C4511">
      <w:pPr>
        <w:pStyle w:val="ListParagraph"/>
        <w:numPr>
          <w:ilvl w:val="0"/>
          <w:numId w:val="2"/>
        </w:numPr>
        <w:rPr>
          <w:rFonts w:ascii="Arial" w:hAnsi="Arial" w:cs="Arial"/>
          <w:sz w:val="24"/>
        </w:rPr>
      </w:pPr>
      <w:r>
        <w:rPr>
          <w:rFonts w:ascii="Arial" w:hAnsi="Arial" w:cs="Arial"/>
          <w:sz w:val="24"/>
        </w:rPr>
        <w:t>Wanneer de klant stoelen heeft gekozen, maar deze zitten niet naast elkaar, moet er een pop-upvenster verschijnen met de melding dat de gekozen stoelen niet naast elkaar geplaatst zijn. De klant moet dan bevestigen of dit echt is wat hij of zij wilt, voordat hij of zij de transactie voort kan zetten.</w:t>
      </w:r>
      <w:r>
        <w:rPr>
          <w:rFonts w:ascii="Arial" w:hAnsi="Arial" w:cs="Arial"/>
          <w:sz w:val="24"/>
        </w:rPr>
        <w:br/>
      </w:r>
    </w:p>
    <w:p w14:paraId="42CD64AF" w14:textId="3FDFC0DC" w:rsidR="001C4511" w:rsidRDefault="001C4511" w:rsidP="001C4511">
      <w:pPr>
        <w:pStyle w:val="ListParagraph"/>
        <w:numPr>
          <w:ilvl w:val="0"/>
          <w:numId w:val="2"/>
        </w:numPr>
        <w:rPr>
          <w:rFonts w:ascii="Arial" w:hAnsi="Arial" w:cs="Arial"/>
          <w:sz w:val="24"/>
        </w:rPr>
      </w:pPr>
      <w:r>
        <w:rPr>
          <w:rFonts w:ascii="Arial" w:hAnsi="Arial" w:cs="Arial"/>
          <w:sz w:val="24"/>
        </w:rPr>
        <w:t>Het woord “normaal” moet worden veranderd in “regulier”.</w:t>
      </w:r>
      <w:r>
        <w:rPr>
          <w:rFonts w:ascii="Arial" w:hAnsi="Arial" w:cs="Arial"/>
          <w:sz w:val="24"/>
        </w:rPr>
        <w:br/>
      </w:r>
    </w:p>
    <w:p w14:paraId="05F68208" w14:textId="552CCDA5" w:rsidR="001C4511" w:rsidRPr="001C4511" w:rsidRDefault="001C4511" w:rsidP="001C4511">
      <w:pPr>
        <w:pStyle w:val="ListParagraph"/>
        <w:numPr>
          <w:ilvl w:val="0"/>
          <w:numId w:val="2"/>
        </w:numPr>
        <w:rPr>
          <w:rFonts w:ascii="Arial" w:hAnsi="Arial" w:cs="Arial"/>
          <w:sz w:val="24"/>
        </w:rPr>
      </w:pPr>
      <w:r>
        <w:rPr>
          <w:rFonts w:ascii="Arial" w:hAnsi="Arial" w:cs="Arial"/>
          <w:sz w:val="24"/>
        </w:rPr>
        <w:t>Wanneer de klant op “afrekenen” klikt, moet er eerst nog een scherm worden weergeven, waar de klant moet bevestigen dat hij of zij daadwerkelijk met PayPal wil betalen, ondanks dat dit de enige optie is. Dit is om ervoor te zorgen dat er niets omheen gebouwd hoeft te worden, als er andere betaalmethodes beschikbaar worden.</w:t>
      </w:r>
    </w:p>
    <w:p w14:paraId="508AC223" w14:textId="77777777" w:rsidR="00715E15" w:rsidRPr="00715E15" w:rsidRDefault="00715E15" w:rsidP="00715E15">
      <w:pPr>
        <w:rPr>
          <w:rFonts w:ascii="Arial" w:hAnsi="Arial" w:cs="Arial"/>
          <w:sz w:val="24"/>
        </w:rPr>
      </w:pPr>
    </w:p>
    <w:p w14:paraId="103F976B" w14:textId="77777777" w:rsidR="00715E15" w:rsidRPr="00715E15" w:rsidRDefault="00715E15" w:rsidP="00715E15">
      <w:pPr>
        <w:rPr>
          <w:rFonts w:ascii="Arial" w:hAnsi="Arial" w:cs="Arial"/>
          <w:sz w:val="24"/>
        </w:rPr>
      </w:pPr>
    </w:p>
    <w:p w14:paraId="19281CFC" w14:textId="6131B82F" w:rsidR="00715E15" w:rsidRDefault="007C79A3" w:rsidP="007C79A3">
      <w:pPr>
        <w:pStyle w:val="Heading2"/>
        <w:rPr>
          <w:rFonts w:ascii="Arial" w:hAnsi="Arial" w:cs="Arial"/>
        </w:rPr>
      </w:pPr>
      <w:bookmarkStart w:id="7" w:name="_Toc507441566"/>
      <w:r>
        <w:rPr>
          <w:rFonts w:ascii="Arial" w:hAnsi="Arial" w:cs="Arial"/>
        </w:rPr>
        <w:t>ERD</w:t>
      </w:r>
      <w:bookmarkEnd w:id="7"/>
    </w:p>
    <w:p w14:paraId="4B73CE85" w14:textId="3AAC49DB" w:rsidR="007C79A3" w:rsidRDefault="007C79A3" w:rsidP="007C79A3"/>
    <w:p w14:paraId="7E9A2322" w14:textId="45350904" w:rsidR="004274AA" w:rsidRDefault="004274AA" w:rsidP="007C79A3">
      <w:pPr>
        <w:rPr>
          <w:rFonts w:ascii="Arial" w:hAnsi="Arial" w:cs="Arial"/>
          <w:sz w:val="24"/>
        </w:rPr>
      </w:pPr>
      <w:r>
        <w:rPr>
          <w:rFonts w:ascii="Arial" w:hAnsi="Arial" w:cs="Arial"/>
          <w:sz w:val="24"/>
        </w:rPr>
        <w:t xml:space="preserve">Tijdens de sprint review is de ERD niet goedgekeurd door de </w:t>
      </w:r>
      <w:proofErr w:type="spellStart"/>
      <w:r>
        <w:rPr>
          <w:rFonts w:ascii="Arial" w:hAnsi="Arial" w:cs="Arial"/>
          <w:sz w:val="24"/>
        </w:rPr>
        <w:t>productowner</w:t>
      </w:r>
      <w:proofErr w:type="spellEnd"/>
      <w:r>
        <w:rPr>
          <w:rFonts w:ascii="Arial" w:hAnsi="Arial" w:cs="Arial"/>
          <w:sz w:val="24"/>
        </w:rPr>
        <w:t>. Hetgeen wat hier voornamelijk mist, is de daadwerkelijke tekening van de ERD met de verschillende lijnen én de vermelding van de soort relatie (één op meerderen).</w:t>
      </w:r>
    </w:p>
    <w:p w14:paraId="1EA7B273" w14:textId="6E613226" w:rsidR="004274AA" w:rsidRDefault="004274AA" w:rsidP="007C79A3">
      <w:pPr>
        <w:rPr>
          <w:rFonts w:ascii="Arial" w:hAnsi="Arial" w:cs="Arial"/>
          <w:sz w:val="24"/>
        </w:rPr>
      </w:pPr>
      <w:r>
        <w:rPr>
          <w:rFonts w:ascii="Arial" w:hAnsi="Arial" w:cs="Arial"/>
          <w:sz w:val="24"/>
        </w:rPr>
        <w:t xml:space="preserve">Er is bij sprint 1 gekozen voor een weergave in tabellen met kleuren. Dit was om een warboel met allemaal pijltjes te voorkomen. De </w:t>
      </w:r>
      <w:proofErr w:type="spellStart"/>
      <w:r>
        <w:rPr>
          <w:rFonts w:ascii="Arial" w:hAnsi="Arial" w:cs="Arial"/>
          <w:sz w:val="24"/>
        </w:rPr>
        <w:t>productowner</w:t>
      </w:r>
      <w:proofErr w:type="spellEnd"/>
      <w:r>
        <w:rPr>
          <w:rFonts w:ascii="Arial" w:hAnsi="Arial" w:cs="Arial"/>
          <w:sz w:val="24"/>
        </w:rPr>
        <w:t xml:space="preserve"> had hierbij als opmerking dat je je juist moet afvragen of je het goed doet, wanneer het zo’n warboel wordt.</w:t>
      </w:r>
    </w:p>
    <w:p w14:paraId="21CDC7A1" w14:textId="6E702DA6" w:rsidR="004274AA" w:rsidRDefault="004274AA" w:rsidP="007C79A3">
      <w:pPr>
        <w:rPr>
          <w:rFonts w:ascii="Arial" w:hAnsi="Arial" w:cs="Arial"/>
          <w:sz w:val="24"/>
        </w:rPr>
      </w:pPr>
    </w:p>
    <w:p w14:paraId="6094220E" w14:textId="5864AF74" w:rsidR="004274AA" w:rsidRDefault="004274AA" w:rsidP="007C79A3">
      <w:pPr>
        <w:rPr>
          <w:rFonts w:ascii="Arial" w:hAnsi="Arial" w:cs="Arial"/>
          <w:sz w:val="24"/>
        </w:rPr>
      </w:pPr>
    </w:p>
    <w:p w14:paraId="29ABDDBE" w14:textId="41668B61" w:rsidR="004274AA" w:rsidRDefault="004274AA" w:rsidP="007C79A3">
      <w:pPr>
        <w:rPr>
          <w:rFonts w:ascii="Arial" w:hAnsi="Arial" w:cs="Arial"/>
          <w:sz w:val="24"/>
        </w:rPr>
      </w:pPr>
    </w:p>
    <w:p w14:paraId="15FDDB69" w14:textId="46D71673" w:rsidR="004274AA" w:rsidRDefault="004274AA" w:rsidP="007C79A3">
      <w:pPr>
        <w:rPr>
          <w:rFonts w:ascii="Arial" w:hAnsi="Arial" w:cs="Arial"/>
          <w:sz w:val="24"/>
        </w:rPr>
      </w:pPr>
    </w:p>
    <w:p w14:paraId="2614C6E4" w14:textId="093BA65B" w:rsidR="004274AA" w:rsidRDefault="004274AA" w:rsidP="004274AA">
      <w:pPr>
        <w:pStyle w:val="Heading2"/>
        <w:rPr>
          <w:rFonts w:ascii="Arial" w:hAnsi="Arial" w:cs="Arial"/>
        </w:rPr>
      </w:pPr>
      <w:bookmarkStart w:id="8" w:name="_Toc507441567"/>
      <w:r>
        <w:rPr>
          <w:rFonts w:ascii="Arial" w:hAnsi="Arial" w:cs="Arial"/>
        </w:rPr>
        <w:t>Conventiedocument</w:t>
      </w:r>
      <w:bookmarkEnd w:id="8"/>
    </w:p>
    <w:p w14:paraId="5069AEF3" w14:textId="01697B78" w:rsidR="004274AA" w:rsidRDefault="004274AA" w:rsidP="004274AA"/>
    <w:p w14:paraId="46B2603E" w14:textId="4474D126" w:rsidR="004274AA" w:rsidRDefault="004274AA" w:rsidP="004274AA">
      <w:pPr>
        <w:rPr>
          <w:rFonts w:ascii="Arial" w:hAnsi="Arial" w:cs="Arial"/>
          <w:sz w:val="24"/>
        </w:rPr>
      </w:pPr>
      <w:r>
        <w:rPr>
          <w:rFonts w:ascii="Arial" w:hAnsi="Arial" w:cs="Arial"/>
          <w:sz w:val="24"/>
        </w:rPr>
        <w:t>Er zijn nog een aantal zaken die ontbreken in het conventiedocument.</w:t>
      </w:r>
      <w:r w:rsidR="006C6BAB">
        <w:rPr>
          <w:rFonts w:ascii="Arial" w:hAnsi="Arial" w:cs="Arial"/>
          <w:sz w:val="24"/>
        </w:rPr>
        <w:t xml:space="preserve"> Denk bijvoorbeeld aan de code zelf: het gebruik van </w:t>
      </w:r>
      <w:proofErr w:type="spellStart"/>
      <w:r w:rsidR="006C6BAB">
        <w:rPr>
          <w:rFonts w:ascii="Arial" w:hAnsi="Arial" w:cs="Arial"/>
          <w:sz w:val="24"/>
        </w:rPr>
        <w:t>whitespaces</w:t>
      </w:r>
      <w:proofErr w:type="spellEnd"/>
      <w:r w:rsidR="006C6BAB">
        <w:rPr>
          <w:rFonts w:ascii="Arial" w:hAnsi="Arial" w:cs="Arial"/>
          <w:sz w:val="24"/>
        </w:rPr>
        <w:t xml:space="preserve">. Worden deze wel of niet gebruikt? En zo wel, is er dan maar één </w:t>
      </w:r>
      <w:proofErr w:type="spellStart"/>
      <w:r w:rsidR="006C6BAB">
        <w:rPr>
          <w:rFonts w:ascii="Arial" w:hAnsi="Arial" w:cs="Arial"/>
          <w:sz w:val="24"/>
        </w:rPr>
        <w:t>whitespace</w:t>
      </w:r>
      <w:proofErr w:type="spellEnd"/>
      <w:r w:rsidR="006C6BAB">
        <w:rPr>
          <w:rFonts w:ascii="Arial" w:hAnsi="Arial" w:cs="Arial"/>
          <w:sz w:val="24"/>
        </w:rPr>
        <w:t xml:space="preserve"> telkens, of twee, of misschien wel tien? Hoe bepaalde dingen moeten worden geschreven, is nog veel te vaag en onduidelijk. Zorg voor betere afspraken.</w:t>
      </w:r>
    </w:p>
    <w:p w14:paraId="508874BF" w14:textId="3BC072D2" w:rsidR="006C6BAB" w:rsidRDefault="006C6BAB" w:rsidP="006C6BAB">
      <w:pPr>
        <w:rPr>
          <w:rFonts w:ascii="Arial" w:hAnsi="Arial" w:cs="Arial"/>
          <w:sz w:val="24"/>
        </w:rPr>
      </w:pPr>
      <w:r w:rsidRPr="006C6BAB">
        <w:rPr>
          <w:rFonts w:ascii="Arial" w:hAnsi="Arial" w:cs="Arial"/>
          <w:sz w:val="24"/>
        </w:rPr>
        <w:t>*</w:t>
      </w:r>
      <w:r>
        <w:rPr>
          <w:rFonts w:ascii="Arial" w:hAnsi="Arial" w:cs="Arial"/>
          <w:sz w:val="24"/>
        </w:rPr>
        <w:t xml:space="preserve"> De naamgeving van het document van de barcodescanner klopt niet volgens de conventies. Dit moet nog worden aangepast. Denk erom om elkaars werk beter te controleren en elkaar hier op te wijzen.</w:t>
      </w:r>
    </w:p>
    <w:p w14:paraId="6101A5B9" w14:textId="173F9655" w:rsidR="006C6BAB" w:rsidRDefault="006C6BAB" w:rsidP="006C6BAB">
      <w:pPr>
        <w:rPr>
          <w:rFonts w:ascii="Arial" w:hAnsi="Arial" w:cs="Arial"/>
          <w:sz w:val="24"/>
        </w:rPr>
      </w:pPr>
    </w:p>
    <w:p w14:paraId="7D76F279" w14:textId="1D14FDCE" w:rsidR="006C6BAB" w:rsidRDefault="006C6BAB" w:rsidP="006C6BAB">
      <w:pPr>
        <w:pStyle w:val="Heading2"/>
        <w:rPr>
          <w:rFonts w:ascii="Arial" w:hAnsi="Arial" w:cs="Arial"/>
        </w:rPr>
      </w:pPr>
      <w:bookmarkStart w:id="9" w:name="_Toc507441568"/>
      <w:r>
        <w:rPr>
          <w:rFonts w:ascii="Arial" w:hAnsi="Arial" w:cs="Arial"/>
        </w:rPr>
        <w:t>De barcodescanner</w:t>
      </w:r>
      <w:bookmarkEnd w:id="9"/>
    </w:p>
    <w:p w14:paraId="49599BAE" w14:textId="0DB645DE" w:rsidR="006C6BAB" w:rsidRDefault="006C6BAB" w:rsidP="006C6BAB"/>
    <w:p w14:paraId="24A31F74" w14:textId="63ACC105" w:rsidR="006C6BAB" w:rsidRDefault="006C6BAB" w:rsidP="006C6BAB">
      <w:pPr>
        <w:rPr>
          <w:rFonts w:ascii="Arial" w:hAnsi="Arial" w:cs="Arial"/>
          <w:sz w:val="24"/>
        </w:rPr>
      </w:pPr>
      <w:r>
        <w:rPr>
          <w:rFonts w:ascii="Arial" w:hAnsi="Arial" w:cs="Arial"/>
          <w:sz w:val="24"/>
        </w:rPr>
        <w:t>Wanneer je met de barcode snel achter elkaar eenzelfde barcode of verschillende barcodes scant, kan het zijn dat deze barcode maar half gepakt wordt. Kijk hiernaar.</w:t>
      </w:r>
    </w:p>
    <w:p w14:paraId="7575D5E6" w14:textId="6A01DE3B" w:rsidR="006C6BAB" w:rsidRDefault="006C6BAB" w:rsidP="006C6BAB">
      <w:pPr>
        <w:rPr>
          <w:rFonts w:ascii="Arial" w:hAnsi="Arial" w:cs="Arial"/>
          <w:sz w:val="24"/>
        </w:rPr>
      </w:pPr>
      <w:r>
        <w:rPr>
          <w:rFonts w:ascii="Arial" w:hAnsi="Arial" w:cs="Arial"/>
          <w:sz w:val="24"/>
        </w:rPr>
        <w:t xml:space="preserve">Daarnaast wil de </w:t>
      </w:r>
      <w:proofErr w:type="spellStart"/>
      <w:r>
        <w:rPr>
          <w:rFonts w:ascii="Arial" w:hAnsi="Arial" w:cs="Arial"/>
          <w:sz w:val="24"/>
        </w:rPr>
        <w:t>productowner</w:t>
      </w:r>
      <w:proofErr w:type="spellEnd"/>
      <w:r>
        <w:rPr>
          <w:rFonts w:ascii="Arial" w:hAnsi="Arial" w:cs="Arial"/>
          <w:sz w:val="24"/>
        </w:rPr>
        <w:t xml:space="preserve"> niet dat er een melding wordt weergeven als: “Foutieve barcode, geen toegang”, wanneer er bijvoorbeeld een kortere barcode wordt gescand dan normaal. Hier moet een gepaste error voor komen.</w:t>
      </w:r>
    </w:p>
    <w:p w14:paraId="64B75C97" w14:textId="696800EB" w:rsidR="006C6BAB" w:rsidRDefault="006C6BAB" w:rsidP="006C6BAB">
      <w:pPr>
        <w:rPr>
          <w:rFonts w:ascii="Arial" w:hAnsi="Arial" w:cs="Arial"/>
          <w:sz w:val="24"/>
        </w:rPr>
      </w:pPr>
    </w:p>
    <w:p w14:paraId="55F81F12" w14:textId="736F4532" w:rsidR="006C6BAB" w:rsidRDefault="006C6BAB" w:rsidP="006C6BAB">
      <w:pPr>
        <w:pStyle w:val="Heading2"/>
        <w:rPr>
          <w:rFonts w:ascii="Arial" w:hAnsi="Arial" w:cs="Arial"/>
        </w:rPr>
      </w:pPr>
      <w:bookmarkStart w:id="10" w:name="_Toc507441569"/>
      <w:r>
        <w:rPr>
          <w:rFonts w:ascii="Arial" w:hAnsi="Arial" w:cs="Arial"/>
        </w:rPr>
        <w:t>Documenten algemeen</w:t>
      </w:r>
      <w:bookmarkEnd w:id="10"/>
    </w:p>
    <w:p w14:paraId="0EBE91FE" w14:textId="3FF37672" w:rsidR="006C6BAB" w:rsidRDefault="006C6BAB" w:rsidP="006C6BAB"/>
    <w:p w14:paraId="7A13BD97" w14:textId="26A895E0" w:rsidR="006C6BAB" w:rsidRPr="006C6BAB" w:rsidRDefault="006C6BAB" w:rsidP="006C6BAB">
      <w:pPr>
        <w:rPr>
          <w:rFonts w:ascii="Arial" w:hAnsi="Arial" w:cs="Arial"/>
          <w:sz w:val="24"/>
        </w:rPr>
      </w:pPr>
      <w:r>
        <w:rPr>
          <w:rFonts w:ascii="Arial" w:hAnsi="Arial" w:cs="Arial"/>
          <w:sz w:val="24"/>
        </w:rPr>
        <w:t>Tot slot zien de documenten er niet netjes uit. Ze hebben onder andere geen inhoudsopgave en zien er niet aantrekkelijk uit om te lezen. Hier moet iets aan gedaan worden.</w:t>
      </w:r>
    </w:p>
    <w:p w14:paraId="4485024F" w14:textId="77777777" w:rsidR="004274AA" w:rsidRPr="004274AA" w:rsidRDefault="004274AA" w:rsidP="004274AA">
      <w:pPr>
        <w:pStyle w:val="Heading2"/>
      </w:pPr>
    </w:p>
    <w:p w14:paraId="4E08F9C0" w14:textId="2E02629A" w:rsidR="00226EF0" w:rsidRDefault="00226EF0">
      <w:pPr>
        <w:rPr>
          <w:rFonts w:ascii="Arial" w:hAnsi="Arial" w:cs="Arial"/>
          <w:sz w:val="24"/>
        </w:rPr>
      </w:pPr>
      <w:r>
        <w:rPr>
          <w:rFonts w:ascii="Arial" w:hAnsi="Arial" w:cs="Arial"/>
          <w:sz w:val="24"/>
        </w:rPr>
        <w:br w:type="page"/>
      </w:r>
    </w:p>
    <w:p w14:paraId="2C8D8CBB" w14:textId="76006BE3" w:rsidR="00715E15" w:rsidRDefault="00226EF0" w:rsidP="00226EF0">
      <w:pPr>
        <w:pStyle w:val="Heading1"/>
        <w:rPr>
          <w:rFonts w:ascii="Arial" w:hAnsi="Arial" w:cs="Arial"/>
        </w:rPr>
      </w:pPr>
      <w:bookmarkStart w:id="11" w:name="_Toc507441570"/>
      <w:r>
        <w:rPr>
          <w:rFonts w:ascii="Arial" w:hAnsi="Arial" w:cs="Arial"/>
        </w:rPr>
        <w:lastRenderedPageBreak/>
        <w:t>Onderdeel procesevaluatie</w:t>
      </w:r>
      <w:bookmarkEnd w:id="11"/>
    </w:p>
    <w:p w14:paraId="0937EAB7" w14:textId="1911E7FA" w:rsidR="00226EF0" w:rsidRDefault="00226EF0" w:rsidP="00226EF0"/>
    <w:p w14:paraId="5EFD0F60" w14:textId="79AD6AA4" w:rsidR="00247AA9" w:rsidRDefault="00247AA9" w:rsidP="00226EF0">
      <w:pPr>
        <w:rPr>
          <w:rFonts w:ascii="Arial" w:hAnsi="Arial" w:cs="Arial"/>
          <w:sz w:val="24"/>
        </w:rPr>
      </w:pPr>
      <w:r>
        <w:rPr>
          <w:rFonts w:ascii="Arial" w:hAnsi="Arial" w:cs="Arial"/>
          <w:sz w:val="24"/>
        </w:rPr>
        <w:t>Wat ging er goed tijdens deze sprint en wat willen wij behouden?</w:t>
      </w:r>
    </w:p>
    <w:p w14:paraId="0CE10A9F" w14:textId="30663605" w:rsidR="00247AA9" w:rsidRDefault="00247AA9" w:rsidP="00247AA9">
      <w:pPr>
        <w:pStyle w:val="ListParagraph"/>
        <w:numPr>
          <w:ilvl w:val="0"/>
          <w:numId w:val="5"/>
        </w:numPr>
        <w:rPr>
          <w:rFonts w:ascii="Arial" w:hAnsi="Arial" w:cs="Arial"/>
          <w:sz w:val="24"/>
        </w:rPr>
      </w:pPr>
      <w:r>
        <w:rPr>
          <w:rFonts w:ascii="Arial" w:hAnsi="Arial" w:cs="Arial"/>
          <w:sz w:val="24"/>
        </w:rPr>
        <w:t>De sfeer in de groep is er goed. De groepsleden kunnen goed met elkaar opschieten en het is ook gezellig in de groep.</w:t>
      </w:r>
      <w:r>
        <w:rPr>
          <w:rFonts w:ascii="Arial" w:hAnsi="Arial" w:cs="Arial"/>
          <w:sz w:val="24"/>
        </w:rPr>
        <w:br/>
      </w:r>
    </w:p>
    <w:p w14:paraId="5C3324FF" w14:textId="7D3BAE63" w:rsidR="00247AA9" w:rsidRDefault="00247AA9" w:rsidP="00247AA9">
      <w:pPr>
        <w:pStyle w:val="ListParagraph"/>
        <w:numPr>
          <w:ilvl w:val="0"/>
          <w:numId w:val="5"/>
        </w:numPr>
        <w:rPr>
          <w:rFonts w:ascii="Arial" w:hAnsi="Arial" w:cs="Arial"/>
          <w:sz w:val="24"/>
        </w:rPr>
      </w:pPr>
      <w:r>
        <w:rPr>
          <w:rFonts w:ascii="Arial" w:hAnsi="Arial" w:cs="Arial"/>
          <w:sz w:val="24"/>
        </w:rPr>
        <w:t>Er is een goede werkflow in de groep. Iedereen werk hard om het project af te werken en om een goed product op te kunnen leveren.</w:t>
      </w:r>
      <w:r>
        <w:rPr>
          <w:rFonts w:ascii="Arial" w:hAnsi="Arial" w:cs="Arial"/>
          <w:sz w:val="24"/>
        </w:rPr>
        <w:br/>
      </w:r>
    </w:p>
    <w:p w14:paraId="759DFFBA" w14:textId="465D1D02" w:rsidR="00247AA9" w:rsidRDefault="00247AA9" w:rsidP="00247AA9">
      <w:pPr>
        <w:pStyle w:val="ListParagraph"/>
        <w:numPr>
          <w:ilvl w:val="0"/>
          <w:numId w:val="5"/>
        </w:numPr>
        <w:rPr>
          <w:rFonts w:ascii="Arial" w:hAnsi="Arial" w:cs="Arial"/>
          <w:sz w:val="24"/>
        </w:rPr>
      </w:pPr>
      <w:r>
        <w:rPr>
          <w:rFonts w:ascii="Arial" w:hAnsi="Arial" w:cs="Arial"/>
          <w:sz w:val="24"/>
        </w:rPr>
        <w:t>Iedereen voelt zich verantwoordelijk voor het behalen van het aantal punten. Groepsleden gevel elkaar niet de schuld van dingen die foutgingen, maar werken er samen aan om vooruit te komen.</w:t>
      </w:r>
      <w:r>
        <w:rPr>
          <w:rFonts w:ascii="Arial" w:hAnsi="Arial" w:cs="Arial"/>
          <w:sz w:val="24"/>
        </w:rPr>
        <w:br/>
      </w:r>
    </w:p>
    <w:p w14:paraId="7D2EBBC7" w14:textId="175636FA" w:rsidR="00247AA9" w:rsidRDefault="00247AA9" w:rsidP="00247AA9">
      <w:pPr>
        <w:pStyle w:val="ListParagraph"/>
        <w:numPr>
          <w:ilvl w:val="0"/>
          <w:numId w:val="5"/>
        </w:numPr>
        <w:rPr>
          <w:rFonts w:ascii="Arial" w:hAnsi="Arial" w:cs="Arial"/>
          <w:sz w:val="24"/>
        </w:rPr>
      </w:pPr>
      <w:r>
        <w:rPr>
          <w:rFonts w:ascii="Arial" w:hAnsi="Arial" w:cs="Arial"/>
          <w:sz w:val="24"/>
        </w:rPr>
        <w:t>Er is een hoog educatief gehalte in de groep. Omdat sommigen een lagere basis aan kennis hebben, worden er lessen aan elkaar verzorgd om ervoor te zorgen dat iedereen op hetzelfde niveau zit en verder kan.</w:t>
      </w:r>
    </w:p>
    <w:p w14:paraId="6187DC26" w14:textId="0CCA409A" w:rsidR="00247AA9" w:rsidRDefault="00247AA9" w:rsidP="00247AA9">
      <w:pPr>
        <w:rPr>
          <w:rFonts w:ascii="Arial" w:hAnsi="Arial" w:cs="Arial"/>
          <w:sz w:val="24"/>
        </w:rPr>
      </w:pPr>
    </w:p>
    <w:p w14:paraId="461D1043" w14:textId="3034EF2A" w:rsidR="00247AA9" w:rsidRDefault="00247AA9" w:rsidP="00247AA9">
      <w:pPr>
        <w:rPr>
          <w:rFonts w:ascii="Arial" w:hAnsi="Arial" w:cs="Arial"/>
          <w:sz w:val="24"/>
        </w:rPr>
      </w:pPr>
      <w:r>
        <w:rPr>
          <w:rFonts w:ascii="Arial" w:hAnsi="Arial" w:cs="Arial"/>
          <w:sz w:val="24"/>
        </w:rPr>
        <w:t>Zijn er dingen die eventueel beter kunnen?</w:t>
      </w:r>
    </w:p>
    <w:p w14:paraId="79C7EF67" w14:textId="2420D828" w:rsidR="00247AA9" w:rsidRDefault="002D40AB" w:rsidP="00247AA9">
      <w:pPr>
        <w:pStyle w:val="ListParagraph"/>
        <w:numPr>
          <w:ilvl w:val="0"/>
          <w:numId w:val="6"/>
        </w:numPr>
        <w:rPr>
          <w:rFonts w:ascii="Arial" w:hAnsi="Arial" w:cs="Arial"/>
          <w:sz w:val="24"/>
        </w:rPr>
      </w:pPr>
      <w:r>
        <w:rPr>
          <w:rFonts w:ascii="Arial" w:hAnsi="Arial" w:cs="Arial"/>
          <w:sz w:val="24"/>
        </w:rPr>
        <w:t>De taken die met post-</w:t>
      </w:r>
      <w:proofErr w:type="spellStart"/>
      <w:r>
        <w:rPr>
          <w:rFonts w:ascii="Arial" w:hAnsi="Arial" w:cs="Arial"/>
          <w:sz w:val="24"/>
        </w:rPr>
        <w:t>its</w:t>
      </w:r>
      <w:proofErr w:type="spellEnd"/>
      <w:r>
        <w:rPr>
          <w:rFonts w:ascii="Arial" w:hAnsi="Arial" w:cs="Arial"/>
          <w:sz w:val="24"/>
        </w:rPr>
        <w:t xml:space="preserve"> aan het whiteboard werden gehangen, waren te algemeen en het waren er veel te weinig. Er moeten meer, kleinere en specifiekere taken komen in de volgende sprints.</w:t>
      </w:r>
      <w:r>
        <w:rPr>
          <w:rFonts w:ascii="Arial" w:hAnsi="Arial" w:cs="Arial"/>
          <w:sz w:val="24"/>
        </w:rPr>
        <w:br/>
      </w:r>
    </w:p>
    <w:p w14:paraId="1B11468F" w14:textId="0DB15DF7" w:rsidR="002D40AB" w:rsidRDefault="002D40AB" w:rsidP="00247AA9">
      <w:pPr>
        <w:pStyle w:val="ListParagraph"/>
        <w:numPr>
          <w:ilvl w:val="0"/>
          <w:numId w:val="6"/>
        </w:numPr>
        <w:rPr>
          <w:rFonts w:ascii="Arial" w:hAnsi="Arial" w:cs="Arial"/>
          <w:sz w:val="24"/>
        </w:rPr>
      </w:pPr>
      <w:r>
        <w:rPr>
          <w:rFonts w:ascii="Arial" w:hAnsi="Arial" w:cs="Arial"/>
          <w:sz w:val="24"/>
        </w:rPr>
        <w:t xml:space="preserve">Bepaal van tevoren welke taken er gemaakt moeten worden en neem niet alles blind over van de user </w:t>
      </w:r>
      <w:proofErr w:type="spellStart"/>
      <w:r>
        <w:rPr>
          <w:rFonts w:ascii="Arial" w:hAnsi="Arial" w:cs="Arial"/>
          <w:sz w:val="24"/>
        </w:rPr>
        <w:t>stories</w:t>
      </w:r>
      <w:proofErr w:type="spellEnd"/>
      <w:r>
        <w:rPr>
          <w:rFonts w:ascii="Arial" w:hAnsi="Arial" w:cs="Arial"/>
          <w:sz w:val="24"/>
        </w:rPr>
        <w:t xml:space="preserve">. Een taak met dat alles in </w:t>
      </w:r>
      <w:proofErr w:type="spellStart"/>
      <w:r>
        <w:rPr>
          <w:rFonts w:ascii="Arial" w:hAnsi="Arial" w:cs="Arial"/>
          <w:sz w:val="24"/>
        </w:rPr>
        <w:t>Laravel</w:t>
      </w:r>
      <w:proofErr w:type="spellEnd"/>
      <w:r>
        <w:rPr>
          <w:rFonts w:ascii="Arial" w:hAnsi="Arial" w:cs="Arial"/>
          <w:sz w:val="24"/>
        </w:rPr>
        <w:t xml:space="preserve"> verwerkt moet worden, met een gewicht van acht punten, is niet nodig. Het wordt sowieso wel in </w:t>
      </w:r>
      <w:proofErr w:type="spellStart"/>
      <w:r>
        <w:rPr>
          <w:rFonts w:ascii="Arial" w:hAnsi="Arial" w:cs="Arial"/>
          <w:sz w:val="24"/>
        </w:rPr>
        <w:t>Laravel</w:t>
      </w:r>
      <w:proofErr w:type="spellEnd"/>
      <w:r>
        <w:rPr>
          <w:rFonts w:ascii="Arial" w:hAnsi="Arial" w:cs="Arial"/>
          <w:sz w:val="24"/>
        </w:rPr>
        <w:t xml:space="preserve"> verwerkt.</w:t>
      </w:r>
      <w:r>
        <w:rPr>
          <w:rFonts w:ascii="Arial" w:hAnsi="Arial" w:cs="Arial"/>
          <w:sz w:val="24"/>
        </w:rPr>
        <w:br/>
      </w:r>
    </w:p>
    <w:p w14:paraId="686E927D" w14:textId="651C66ED" w:rsidR="002D40AB" w:rsidRDefault="002D40AB" w:rsidP="00247AA9">
      <w:pPr>
        <w:pStyle w:val="ListParagraph"/>
        <w:numPr>
          <w:ilvl w:val="0"/>
          <w:numId w:val="6"/>
        </w:numPr>
        <w:rPr>
          <w:rFonts w:ascii="Arial" w:hAnsi="Arial" w:cs="Arial"/>
          <w:sz w:val="24"/>
        </w:rPr>
      </w:pPr>
      <w:r w:rsidRPr="002D40AB">
        <w:rPr>
          <w:rFonts w:ascii="Arial" w:hAnsi="Arial" w:cs="Arial"/>
          <w:sz w:val="24"/>
        </w:rPr>
        <w:t>De stand-up-meeting moet aan</w:t>
      </w:r>
      <w:r>
        <w:rPr>
          <w:rFonts w:ascii="Arial" w:hAnsi="Arial" w:cs="Arial"/>
          <w:sz w:val="24"/>
        </w:rPr>
        <w:t>zienlijk korter. Iedereen moet alleen zijn of haar zegje gedaan hebben en daarna weer aan het werk kunnen. Tijdens deze sprint leek het net een vergadering en dat is niet de bedoeling.</w:t>
      </w:r>
      <w:r>
        <w:rPr>
          <w:rFonts w:ascii="Arial" w:hAnsi="Arial" w:cs="Arial"/>
          <w:sz w:val="24"/>
        </w:rPr>
        <w:br/>
      </w:r>
    </w:p>
    <w:p w14:paraId="0DA58617" w14:textId="30371D15" w:rsidR="002D40AB" w:rsidRDefault="002D40AB" w:rsidP="00247AA9">
      <w:pPr>
        <w:pStyle w:val="ListParagraph"/>
        <w:numPr>
          <w:ilvl w:val="0"/>
          <w:numId w:val="6"/>
        </w:numPr>
        <w:rPr>
          <w:rFonts w:ascii="Arial" w:hAnsi="Arial" w:cs="Arial"/>
          <w:sz w:val="24"/>
        </w:rPr>
      </w:pPr>
      <w:r>
        <w:rPr>
          <w:rFonts w:ascii="Arial" w:hAnsi="Arial" w:cs="Arial"/>
          <w:sz w:val="24"/>
        </w:rPr>
        <w:t xml:space="preserve">Feike is vooral veel aan het woord en neemt veel de leiding. </w:t>
      </w:r>
      <w:r w:rsidRPr="002D40AB">
        <w:rPr>
          <w:rFonts w:ascii="Arial" w:hAnsi="Arial" w:cs="Arial"/>
          <w:sz w:val="24"/>
        </w:rPr>
        <w:t xml:space="preserve">Voor een stand-up is </w:t>
      </w:r>
      <w:r>
        <w:rPr>
          <w:rFonts w:ascii="Arial" w:hAnsi="Arial" w:cs="Arial"/>
          <w:sz w:val="24"/>
        </w:rPr>
        <w:t>dit al niet nodig. Probeer ook anderen aan het woord te laten. We zijn een groep en er is niet per se één leider.</w:t>
      </w:r>
      <w:r>
        <w:rPr>
          <w:rFonts w:ascii="Arial" w:hAnsi="Arial" w:cs="Arial"/>
          <w:sz w:val="24"/>
        </w:rPr>
        <w:br/>
      </w:r>
    </w:p>
    <w:p w14:paraId="0441B144" w14:textId="77777777" w:rsidR="002D40AB" w:rsidRDefault="002D40AB" w:rsidP="00247AA9">
      <w:pPr>
        <w:pStyle w:val="ListParagraph"/>
        <w:numPr>
          <w:ilvl w:val="0"/>
          <w:numId w:val="6"/>
        </w:numPr>
        <w:rPr>
          <w:rFonts w:ascii="Arial" w:hAnsi="Arial" w:cs="Arial"/>
          <w:sz w:val="24"/>
        </w:rPr>
      </w:pPr>
      <w:r>
        <w:rPr>
          <w:rFonts w:ascii="Arial" w:hAnsi="Arial" w:cs="Arial"/>
          <w:sz w:val="24"/>
        </w:rPr>
        <w:t xml:space="preserve">Er moet beter worden opgelet met de GIT. Een tip van Sietse is om het boek van de </w:t>
      </w:r>
      <w:proofErr w:type="spellStart"/>
      <w:r>
        <w:rPr>
          <w:rFonts w:ascii="Arial" w:hAnsi="Arial" w:cs="Arial"/>
          <w:sz w:val="24"/>
        </w:rPr>
        <w:t>CurrApp</w:t>
      </w:r>
      <w:proofErr w:type="spellEnd"/>
      <w:r>
        <w:rPr>
          <w:rFonts w:ascii="Arial" w:hAnsi="Arial" w:cs="Arial"/>
          <w:sz w:val="24"/>
        </w:rPr>
        <w:t xml:space="preserve"> te downloaden en deze even goed door te nemen.</w:t>
      </w:r>
    </w:p>
    <w:p w14:paraId="4D638B9D" w14:textId="737C57D0" w:rsidR="002D40AB" w:rsidRPr="002D40AB" w:rsidRDefault="002D40AB" w:rsidP="002D40AB">
      <w:pPr>
        <w:rPr>
          <w:rFonts w:ascii="Arial" w:hAnsi="Arial" w:cs="Arial"/>
          <w:sz w:val="24"/>
        </w:rPr>
      </w:pPr>
      <w:bookmarkStart w:id="12" w:name="_GoBack"/>
      <w:bookmarkEnd w:id="12"/>
      <w:r w:rsidRPr="002D40AB">
        <w:rPr>
          <w:rFonts w:ascii="Arial" w:hAnsi="Arial" w:cs="Arial"/>
          <w:sz w:val="24"/>
        </w:rPr>
        <w:br/>
      </w:r>
    </w:p>
    <w:p w14:paraId="3D8CD3F4" w14:textId="71BE63D3" w:rsidR="00CB4AE6" w:rsidRPr="002D40AB" w:rsidRDefault="002D40AB" w:rsidP="002D40AB">
      <w:pPr>
        <w:pStyle w:val="ListParagraph"/>
        <w:numPr>
          <w:ilvl w:val="0"/>
          <w:numId w:val="6"/>
        </w:numPr>
        <w:rPr>
          <w:rFonts w:ascii="Arial" w:hAnsi="Arial" w:cs="Arial"/>
          <w:sz w:val="24"/>
        </w:rPr>
      </w:pPr>
      <w:r>
        <w:rPr>
          <w:rFonts w:ascii="Arial" w:hAnsi="Arial" w:cs="Arial"/>
          <w:sz w:val="24"/>
        </w:rPr>
        <w:lastRenderedPageBreak/>
        <w:t xml:space="preserve">Andere tip: verdeel rollen en rouleer deze rollen per week (team lead </w:t>
      </w:r>
      <w:r w:rsidRPr="002D40AB">
        <w:rPr>
          <w:rFonts w:ascii="Arial" w:hAnsi="Arial" w:cs="Arial"/>
          <w:sz w:val="24"/>
        </w:rPr>
        <w:sym w:font="Wingdings" w:char="F0E0"/>
      </w:r>
      <w:r>
        <w:rPr>
          <w:rFonts w:ascii="Arial" w:hAnsi="Arial" w:cs="Arial"/>
          <w:sz w:val="24"/>
        </w:rPr>
        <w:t xml:space="preserve"> zorgt voor contact met het team en de </w:t>
      </w:r>
      <w:proofErr w:type="spellStart"/>
      <w:r>
        <w:rPr>
          <w:rFonts w:ascii="Arial" w:hAnsi="Arial" w:cs="Arial"/>
          <w:sz w:val="24"/>
        </w:rPr>
        <w:t>productowner</w:t>
      </w:r>
      <w:proofErr w:type="spellEnd"/>
      <w:r>
        <w:rPr>
          <w:rFonts w:ascii="Arial" w:hAnsi="Arial" w:cs="Arial"/>
          <w:sz w:val="24"/>
        </w:rPr>
        <w:t xml:space="preserve">, </w:t>
      </w:r>
      <w:proofErr w:type="spellStart"/>
      <w:r>
        <w:rPr>
          <w:rFonts w:ascii="Arial" w:hAnsi="Arial" w:cs="Arial"/>
          <w:sz w:val="24"/>
        </w:rPr>
        <w:t>tech</w:t>
      </w:r>
      <w:proofErr w:type="spellEnd"/>
      <w:r>
        <w:rPr>
          <w:rFonts w:ascii="Arial" w:hAnsi="Arial" w:cs="Arial"/>
          <w:sz w:val="24"/>
        </w:rPr>
        <w:t xml:space="preserve"> lead </w:t>
      </w:r>
      <w:r w:rsidRPr="002D40AB">
        <w:rPr>
          <w:rFonts w:ascii="Arial" w:hAnsi="Arial" w:cs="Arial"/>
          <w:sz w:val="24"/>
        </w:rPr>
        <w:sym w:font="Wingdings" w:char="F0E0"/>
      </w:r>
      <w:r>
        <w:rPr>
          <w:rFonts w:ascii="Arial" w:hAnsi="Arial" w:cs="Arial"/>
          <w:sz w:val="24"/>
        </w:rPr>
        <w:t xml:space="preserve"> houdt de code en de </w:t>
      </w:r>
      <w:proofErr w:type="spellStart"/>
      <w:r>
        <w:rPr>
          <w:rFonts w:ascii="Arial" w:hAnsi="Arial" w:cs="Arial"/>
          <w:sz w:val="24"/>
        </w:rPr>
        <w:t>uml</w:t>
      </w:r>
      <w:proofErr w:type="spellEnd"/>
      <w:r>
        <w:rPr>
          <w:rFonts w:ascii="Arial" w:hAnsi="Arial" w:cs="Arial"/>
          <w:sz w:val="24"/>
        </w:rPr>
        <w:t xml:space="preserve"> in de gaten en zorgt dat men zich aan de conventies </w:t>
      </w:r>
      <w:proofErr w:type="spellStart"/>
      <w:r>
        <w:rPr>
          <w:rFonts w:ascii="Arial" w:hAnsi="Arial" w:cs="Arial"/>
          <w:sz w:val="24"/>
        </w:rPr>
        <w:t>houde</w:t>
      </w:r>
      <w:proofErr w:type="spellEnd"/>
      <w:r>
        <w:rPr>
          <w:rFonts w:ascii="Arial" w:hAnsi="Arial" w:cs="Arial"/>
          <w:sz w:val="24"/>
        </w:rPr>
        <w:t xml:space="preserve">, design lead </w:t>
      </w:r>
      <w:r w:rsidRPr="002D40AB">
        <w:rPr>
          <w:rFonts w:ascii="Arial" w:hAnsi="Arial" w:cs="Arial"/>
          <w:sz w:val="24"/>
        </w:rPr>
        <w:sym w:font="Wingdings" w:char="F0E0"/>
      </w:r>
      <w:r>
        <w:rPr>
          <w:rFonts w:ascii="Arial" w:hAnsi="Arial" w:cs="Arial"/>
          <w:sz w:val="24"/>
        </w:rPr>
        <w:t xml:space="preserve"> houdt het design in de gaten en de </w:t>
      </w:r>
      <w:proofErr w:type="gramStart"/>
      <w:r>
        <w:rPr>
          <w:rFonts w:ascii="Arial" w:hAnsi="Arial" w:cs="Arial"/>
          <w:sz w:val="24"/>
        </w:rPr>
        <w:t>GIT lead</w:t>
      </w:r>
      <w:proofErr w:type="gramEnd"/>
      <w:r>
        <w:rPr>
          <w:rFonts w:ascii="Arial" w:hAnsi="Arial" w:cs="Arial"/>
          <w:sz w:val="24"/>
        </w:rPr>
        <w:t xml:space="preserve"> </w:t>
      </w:r>
      <w:r w:rsidRPr="002D40AB">
        <w:rPr>
          <w:rFonts w:ascii="Arial" w:hAnsi="Arial" w:cs="Arial"/>
          <w:sz w:val="24"/>
        </w:rPr>
        <w:sym w:font="Wingdings" w:char="F0E0"/>
      </w:r>
      <w:r>
        <w:rPr>
          <w:rFonts w:ascii="Arial" w:hAnsi="Arial" w:cs="Arial"/>
          <w:sz w:val="24"/>
        </w:rPr>
        <w:t xml:space="preserve"> houdt de GIT in de gaten en controleert of de conventies worden nageleefd.</w:t>
      </w:r>
    </w:p>
    <w:sectPr w:rsidR="00CB4AE6" w:rsidRPr="002D40AB" w:rsidSect="00715E15">
      <w:footerReference w:type="default" r:id="rId10"/>
      <w:pgSz w:w="11906" w:h="16838"/>
      <w:pgMar w:top="1440" w:right="1440" w:bottom="1440" w:left="1440" w:header="708" w:footer="708" w:gutter="0"/>
      <w:pgBorders w:display="notFirstPage" w:offsetFrom="page">
        <w:left w:val="thinThickThinLargeGap" w:sz="24" w:space="24" w:color="0F486E" w:themeColor="tex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114C4" w14:textId="77777777" w:rsidR="005F157F" w:rsidRDefault="005F157F" w:rsidP="002D40AB">
      <w:pPr>
        <w:spacing w:after="0" w:line="240" w:lineRule="auto"/>
      </w:pPr>
      <w:r>
        <w:separator/>
      </w:r>
    </w:p>
  </w:endnote>
  <w:endnote w:type="continuationSeparator" w:id="0">
    <w:p w14:paraId="2682F26D" w14:textId="77777777" w:rsidR="005F157F" w:rsidRDefault="005F157F" w:rsidP="002D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A3DBC" w14:textId="664A139F" w:rsidR="002D40AB" w:rsidRDefault="002D40AB" w:rsidP="002D40AB">
    <w:pPr>
      <w:pStyle w:val="Footer"/>
      <w:jc w:val="center"/>
      <w:rPr>
        <w:rFonts w:ascii="Arial" w:hAnsi="Arial" w:cs="Arial"/>
        <w:sz w:val="20"/>
      </w:rPr>
    </w:pPr>
    <w:r>
      <w:rPr>
        <w:rFonts w:ascii="Arial" w:hAnsi="Arial" w:cs="Arial"/>
        <w:sz w:val="20"/>
      </w:rPr>
      <w:t xml:space="preserve">Sabine van den Broek, Annemiek Weterings, Daan van der Kleijn, Jules Mons, Matthijs van Renswoude, Roy </w:t>
    </w:r>
    <w:proofErr w:type="spellStart"/>
    <w:r>
      <w:rPr>
        <w:rFonts w:ascii="Arial" w:hAnsi="Arial" w:cs="Arial"/>
        <w:sz w:val="20"/>
      </w:rPr>
      <w:t>Wemmers</w:t>
    </w:r>
    <w:proofErr w:type="spellEnd"/>
    <w:r>
      <w:rPr>
        <w:rFonts w:ascii="Arial" w:hAnsi="Arial" w:cs="Arial"/>
        <w:sz w:val="20"/>
      </w:rPr>
      <w:t xml:space="preserve">, Ricardo van Bree en Feike </w:t>
    </w:r>
    <w:proofErr w:type="spellStart"/>
    <w:r>
      <w:rPr>
        <w:rFonts w:ascii="Arial" w:hAnsi="Arial" w:cs="Arial"/>
        <w:sz w:val="20"/>
      </w:rPr>
      <w:t>Vriesema</w:t>
    </w:r>
    <w:proofErr w:type="spellEnd"/>
    <w:r>
      <w:rPr>
        <w:rFonts w:ascii="Arial" w:hAnsi="Arial" w:cs="Arial"/>
        <w:sz w:val="20"/>
      </w:rPr>
      <w:t>.</w:t>
    </w:r>
  </w:p>
  <w:p w14:paraId="2FA8556B" w14:textId="2B1F2792" w:rsidR="002D40AB" w:rsidRDefault="002D40AB" w:rsidP="002D40AB">
    <w:pPr>
      <w:pStyle w:val="Footer"/>
      <w:jc w:val="center"/>
      <w:rPr>
        <w:rFonts w:ascii="Arial" w:hAnsi="Arial" w:cs="Arial"/>
        <w:sz w:val="20"/>
      </w:rPr>
    </w:pPr>
    <w:r>
      <w:rPr>
        <w:rFonts w:ascii="Arial" w:hAnsi="Arial" w:cs="Arial"/>
        <w:sz w:val="20"/>
      </w:rPr>
      <w:t>SCRUM-projectgroep van AMO1O.</w:t>
    </w:r>
  </w:p>
  <w:p w14:paraId="653DD072" w14:textId="1B0D5682" w:rsidR="002D40AB" w:rsidRDefault="002D40AB" w:rsidP="002D40AB">
    <w:pPr>
      <w:pStyle w:val="Footer"/>
      <w:jc w:val="center"/>
      <w:rPr>
        <w:rFonts w:ascii="Arial" w:hAnsi="Arial" w:cs="Arial"/>
        <w:sz w:val="20"/>
      </w:rPr>
    </w:pPr>
    <w:r>
      <w:rPr>
        <w:rFonts w:ascii="Arial" w:hAnsi="Arial" w:cs="Arial"/>
        <w:sz w:val="20"/>
      </w:rPr>
      <w:t xml:space="preserve">Begeleider: Tim </w:t>
    </w:r>
    <w:proofErr w:type="spellStart"/>
    <w:r>
      <w:rPr>
        <w:rFonts w:ascii="Arial" w:hAnsi="Arial" w:cs="Arial"/>
        <w:sz w:val="20"/>
      </w:rPr>
      <w:t>Lutt</w:t>
    </w:r>
    <w:proofErr w:type="spellEnd"/>
  </w:p>
  <w:p w14:paraId="69BC7F22" w14:textId="0E0C5EDE" w:rsidR="002D40AB" w:rsidRPr="002D40AB" w:rsidRDefault="002D40AB" w:rsidP="002D40AB">
    <w:pPr>
      <w:pStyle w:val="Footer"/>
      <w:jc w:val="center"/>
      <w:rPr>
        <w:rFonts w:ascii="Arial" w:hAnsi="Arial" w:cs="Arial"/>
        <w:sz w:val="20"/>
      </w:rPr>
    </w:pPr>
    <w:r>
      <w:rPr>
        <w:rFonts w:ascii="Arial" w:hAnsi="Arial" w:cs="Arial"/>
        <w:sz w:val="20"/>
      </w:rPr>
      <w:t>SLB: Elton Boekhoudt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06887" w14:textId="77777777" w:rsidR="005F157F" w:rsidRDefault="005F157F" w:rsidP="002D40AB">
      <w:pPr>
        <w:spacing w:after="0" w:line="240" w:lineRule="auto"/>
      </w:pPr>
      <w:r>
        <w:separator/>
      </w:r>
    </w:p>
  </w:footnote>
  <w:footnote w:type="continuationSeparator" w:id="0">
    <w:p w14:paraId="124661C8" w14:textId="77777777" w:rsidR="005F157F" w:rsidRDefault="005F157F" w:rsidP="002D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5BF"/>
    <w:multiLevelType w:val="hybridMultilevel"/>
    <w:tmpl w:val="35E88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018E5"/>
    <w:multiLevelType w:val="hybridMultilevel"/>
    <w:tmpl w:val="692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EE727C"/>
    <w:multiLevelType w:val="hybridMultilevel"/>
    <w:tmpl w:val="6DEA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D15C6"/>
    <w:multiLevelType w:val="hybridMultilevel"/>
    <w:tmpl w:val="EC74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DC6EAE"/>
    <w:multiLevelType w:val="hybridMultilevel"/>
    <w:tmpl w:val="B328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803DB"/>
    <w:multiLevelType w:val="hybridMultilevel"/>
    <w:tmpl w:val="5370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B9"/>
    <w:rsid w:val="00183B03"/>
    <w:rsid w:val="001C4511"/>
    <w:rsid w:val="002223A7"/>
    <w:rsid w:val="00226EF0"/>
    <w:rsid w:val="002347B8"/>
    <w:rsid w:val="00247AA9"/>
    <w:rsid w:val="002D40AB"/>
    <w:rsid w:val="002E45C8"/>
    <w:rsid w:val="004274AA"/>
    <w:rsid w:val="0046037E"/>
    <w:rsid w:val="00581CD3"/>
    <w:rsid w:val="005F157F"/>
    <w:rsid w:val="006C6BAB"/>
    <w:rsid w:val="00715E15"/>
    <w:rsid w:val="0073473E"/>
    <w:rsid w:val="00744015"/>
    <w:rsid w:val="007C79A3"/>
    <w:rsid w:val="00934BFD"/>
    <w:rsid w:val="009F7BB9"/>
    <w:rsid w:val="00A44C50"/>
    <w:rsid w:val="00B615E4"/>
    <w:rsid w:val="00BE523F"/>
    <w:rsid w:val="00CB4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DF77"/>
  <w15:chartTrackingRefBased/>
  <w15:docId w15:val="{D550EF6E-50C9-4063-B468-5AC675D9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5E4"/>
    <w:rPr>
      <w:lang w:val="nl-NL"/>
    </w:rPr>
  </w:style>
  <w:style w:type="paragraph" w:styleId="Heading1">
    <w:name w:val="heading 1"/>
    <w:basedOn w:val="Normal"/>
    <w:next w:val="Normal"/>
    <w:link w:val="Heading1Char"/>
    <w:uiPriority w:val="9"/>
    <w:qFormat/>
    <w:rsid w:val="00CB4AE6"/>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2E45C8"/>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347B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AE6"/>
    <w:rPr>
      <w:rFonts w:asciiTheme="majorHAnsi" w:eastAsiaTheme="majorEastAsia" w:hAnsiTheme="majorHAnsi" w:cstheme="majorBidi"/>
      <w:color w:val="032348" w:themeColor="accent1" w:themeShade="BF"/>
      <w:sz w:val="32"/>
      <w:szCs w:val="32"/>
      <w:lang w:val="nl-NL"/>
    </w:rPr>
  </w:style>
  <w:style w:type="paragraph" w:styleId="TOCHeading">
    <w:name w:val="TOC Heading"/>
    <w:basedOn w:val="Heading1"/>
    <w:next w:val="Normal"/>
    <w:uiPriority w:val="39"/>
    <w:unhideWhenUsed/>
    <w:qFormat/>
    <w:rsid w:val="00CB4AE6"/>
    <w:pPr>
      <w:outlineLvl w:val="9"/>
    </w:pPr>
    <w:rPr>
      <w:lang w:val="en-US"/>
    </w:rPr>
  </w:style>
  <w:style w:type="paragraph" w:styleId="NoSpacing">
    <w:name w:val="No Spacing"/>
    <w:link w:val="NoSpacingChar"/>
    <w:uiPriority w:val="1"/>
    <w:qFormat/>
    <w:rsid w:val="00715E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5E15"/>
    <w:rPr>
      <w:rFonts w:eastAsiaTheme="minorEastAsia"/>
      <w:lang w:val="en-US"/>
    </w:rPr>
  </w:style>
  <w:style w:type="paragraph" w:styleId="TOC1">
    <w:name w:val="toc 1"/>
    <w:basedOn w:val="Normal"/>
    <w:next w:val="Normal"/>
    <w:autoRedefine/>
    <w:uiPriority w:val="39"/>
    <w:unhideWhenUsed/>
    <w:rsid w:val="00715E15"/>
    <w:pPr>
      <w:spacing w:after="100"/>
    </w:pPr>
  </w:style>
  <w:style w:type="character" w:styleId="Hyperlink">
    <w:name w:val="Hyperlink"/>
    <w:basedOn w:val="DefaultParagraphFont"/>
    <w:uiPriority w:val="99"/>
    <w:unhideWhenUsed/>
    <w:rsid w:val="00715E15"/>
    <w:rPr>
      <w:color w:val="0D2E46" w:themeColor="hyperlink"/>
      <w:u w:val="single"/>
    </w:rPr>
  </w:style>
  <w:style w:type="character" w:customStyle="1" w:styleId="Heading2Char">
    <w:name w:val="Heading 2 Char"/>
    <w:basedOn w:val="DefaultParagraphFont"/>
    <w:link w:val="Heading2"/>
    <w:uiPriority w:val="9"/>
    <w:rsid w:val="002E45C8"/>
    <w:rPr>
      <w:rFonts w:asciiTheme="majorHAnsi" w:eastAsiaTheme="majorEastAsia" w:hAnsiTheme="majorHAnsi" w:cstheme="majorBidi"/>
      <w:color w:val="032348" w:themeColor="accent1" w:themeShade="BF"/>
      <w:sz w:val="26"/>
      <w:szCs w:val="26"/>
      <w:lang w:val="nl-NL"/>
    </w:rPr>
  </w:style>
  <w:style w:type="paragraph" w:styleId="ListParagraph">
    <w:name w:val="List Paragraph"/>
    <w:basedOn w:val="Normal"/>
    <w:uiPriority w:val="34"/>
    <w:qFormat/>
    <w:rsid w:val="002E45C8"/>
    <w:pPr>
      <w:ind w:left="720"/>
      <w:contextualSpacing/>
    </w:pPr>
  </w:style>
  <w:style w:type="paragraph" w:styleId="TOC2">
    <w:name w:val="toc 2"/>
    <w:basedOn w:val="Normal"/>
    <w:next w:val="Normal"/>
    <w:autoRedefine/>
    <w:uiPriority w:val="39"/>
    <w:unhideWhenUsed/>
    <w:rsid w:val="002E45C8"/>
    <w:pPr>
      <w:spacing w:after="100"/>
      <w:ind w:left="220"/>
    </w:pPr>
  </w:style>
  <w:style w:type="character" w:customStyle="1" w:styleId="Heading3Char">
    <w:name w:val="Heading 3 Char"/>
    <w:basedOn w:val="DefaultParagraphFont"/>
    <w:link w:val="Heading3"/>
    <w:uiPriority w:val="9"/>
    <w:rsid w:val="002347B8"/>
    <w:rPr>
      <w:rFonts w:asciiTheme="majorHAnsi" w:eastAsiaTheme="majorEastAsia" w:hAnsiTheme="majorHAnsi" w:cstheme="majorBidi"/>
      <w:color w:val="021730" w:themeColor="accent1" w:themeShade="7F"/>
      <w:sz w:val="24"/>
      <w:szCs w:val="24"/>
      <w:lang w:val="nl-NL"/>
    </w:rPr>
  </w:style>
  <w:style w:type="paragraph" w:styleId="TOC3">
    <w:name w:val="toc 3"/>
    <w:basedOn w:val="Normal"/>
    <w:next w:val="Normal"/>
    <w:autoRedefine/>
    <w:uiPriority w:val="39"/>
    <w:unhideWhenUsed/>
    <w:rsid w:val="00744015"/>
    <w:pPr>
      <w:spacing w:after="100"/>
      <w:ind w:left="440"/>
    </w:pPr>
  </w:style>
  <w:style w:type="paragraph" w:styleId="Header">
    <w:name w:val="header"/>
    <w:basedOn w:val="Normal"/>
    <w:link w:val="HeaderChar"/>
    <w:uiPriority w:val="99"/>
    <w:unhideWhenUsed/>
    <w:rsid w:val="002D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0AB"/>
    <w:rPr>
      <w:lang w:val="nl-NL"/>
    </w:rPr>
  </w:style>
  <w:style w:type="paragraph" w:styleId="Footer">
    <w:name w:val="footer"/>
    <w:basedOn w:val="Normal"/>
    <w:link w:val="FooterChar"/>
    <w:uiPriority w:val="99"/>
    <w:unhideWhenUsed/>
    <w:rsid w:val="002D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0A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SCRUM-Projectgroep AMO1O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Samenvatting</dc:title>
  <dc:subject>Sprint Review en Procesevaluatie 1</dc:subject>
  <dc:creator>Sabine van den Broek, Annemiek Weterings, Daan van der Kleijn, Jules Mons, Matthijs van Renswoude, Roy Wemmers, Ricardo van Bree en Feike Vriesema</dc:creator>
  <cp:keywords/>
  <dc:description/>
  <cp:lastModifiedBy>Sabine van den Broek</cp:lastModifiedBy>
  <cp:revision>13</cp:revision>
  <dcterms:created xsi:type="dcterms:W3CDTF">2018-02-26T09:17:00Z</dcterms:created>
  <dcterms:modified xsi:type="dcterms:W3CDTF">2018-02-26T20:08:00Z</dcterms:modified>
</cp:coreProperties>
</file>