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2">
      <w:pPr>
        <w:spacing w:after="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spacing w:after="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pStyle w:val="Title"/>
        <w:spacing w:after="0" w:lineRule="auto"/>
        <w:jc w:val="both"/>
        <w:rPr/>
      </w:pPr>
      <w:bookmarkStart w:colFirst="0" w:colLast="0" w:name="_blufjh3dqkjq" w:id="0"/>
      <w:bookmarkEnd w:id="0"/>
      <w:r w:rsidDel="00000000" w:rsidR="00000000" w:rsidRPr="00000000">
        <w:rPr>
          <w:rtl w:val="0"/>
        </w:rPr>
      </w:r>
    </w:p>
    <w:p w:rsidR="00000000" w:rsidDel="00000000" w:rsidP="00000000" w:rsidRDefault="00000000" w:rsidRPr="00000000" w14:paraId="00000005">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0750" cy="1092200"/>
            <wp:effectExtent b="0" l="0" r="0" t="0"/>
            <wp:docPr id="5"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940750" cy="10922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spacing w:after="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spacing w:after="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pStyle w:val="Subtitle"/>
        <w:spacing w:after="0" w:lineRule="auto"/>
        <w:jc w:val="both"/>
        <w:rPr>
          <w:rFonts w:ascii="Times New Roman" w:cs="Times New Roman" w:eastAsia="Times New Roman" w:hAnsi="Times New Roman"/>
          <w:sz w:val="24"/>
          <w:szCs w:val="24"/>
        </w:rPr>
      </w:pPr>
      <w:bookmarkStart w:colFirst="0" w:colLast="0" w:name="_j0zl59k89ynb" w:id="1"/>
      <w:bookmarkEnd w:id="1"/>
      <w:r w:rsidDel="00000000" w:rsidR="00000000" w:rsidRPr="00000000">
        <w:rPr>
          <w:rtl w:val="0"/>
        </w:rPr>
      </w:r>
    </w:p>
    <w:p w:rsidR="00000000" w:rsidDel="00000000" w:rsidP="00000000" w:rsidRDefault="00000000" w:rsidRPr="00000000" w14:paraId="00000009">
      <w:pPr>
        <w:pStyle w:val="Title"/>
        <w:rPr>
          <w:rFonts w:ascii="Times New Roman" w:cs="Times New Roman" w:eastAsia="Times New Roman" w:hAnsi="Times New Roman"/>
        </w:rPr>
      </w:pPr>
      <w:bookmarkStart w:colFirst="0" w:colLast="0" w:name="_f02fxcddq6fi" w:id="2"/>
      <w:bookmarkEnd w:id="2"/>
      <w:r w:rsidDel="00000000" w:rsidR="00000000" w:rsidRPr="00000000">
        <w:rPr>
          <w:rFonts w:ascii="Times New Roman" w:cs="Times New Roman" w:eastAsia="Times New Roman" w:hAnsi="Times New Roman"/>
          <w:rtl w:val="0"/>
        </w:rPr>
        <w:t xml:space="preserve">TechRetail Solutions S.R.L. - Plataforma E-commerce Autogestionada</w:t>
      </w:r>
    </w:p>
    <w:p w:rsidR="00000000" w:rsidDel="00000000" w:rsidP="00000000" w:rsidRDefault="00000000" w:rsidRPr="00000000" w14:paraId="0000000A">
      <w:pPr>
        <w:pStyle w:val="Subtitle"/>
        <w:spacing w:after="0" w:lineRule="auto"/>
        <w:jc w:val="center"/>
        <w:rPr>
          <w:rFonts w:ascii="Times New Roman" w:cs="Times New Roman" w:eastAsia="Times New Roman" w:hAnsi="Times New Roman"/>
        </w:rPr>
      </w:pPr>
      <w:bookmarkStart w:colFirst="0" w:colLast="0" w:name="_scjegdhsep53" w:id="3"/>
      <w:bookmarkEnd w:id="3"/>
      <w:r w:rsidDel="00000000" w:rsidR="00000000" w:rsidRPr="00000000">
        <w:rPr>
          <w:rFonts w:ascii="Times New Roman" w:cs="Times New Roman" w:eastAsia="Times New Roman" w:hAnsi="Times New Roman"/>
          <w:rtl w:val="0"/>
        </w:rPr>
        <w:t xml:space="preserve">  DSWB_2D_| Caso 2  C_ 1 Ra Entrega</w:t>
      </w:r>
    </w:p>
    <w:p w:rsidR="00000000" w:rsidDel="00000000" w:rsidP="00000000" w:rsidRDefault="00000000" w:rsidRPr="00000000" w14:paraId="0000000B">
      <w:pPr>
        <w:spacing w:after="0" w:lineRule="auto"/>
        <w:jc w:val="righ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pStyle w:val="Heading4"/>
        <w:spacing w:after="0" w:lineRule="auto"/>
        <w:jc w:val="right"/>
        <w:rPr>
          <w:rFonts w:ascii="Times New Roman" w:cs="Times New Roman" w:eastAsia="Times New Roman" w:hAnsi="Times New Roman"/>
        </w:rPr>
      </w:pPr>
      <w:bookmarkStart w:colFirst="0" w:colLast="0" w:name="_j3zopoy434q9" w:id="4"/>
      <w:bookmarkEnd w:id="4"/>
      <w:r w:rsidDel="00000000" w:rsidR="00000000" w:rsidRPr="00000000">
        <w:rPr>
          <w:rFonts w:ascii="Times New Roman" w:cs="Times New Roman" w:eastAsia="Times New Roman" w:hAnsi="Times New Roman"/>
          <w:u w:val="single"/>
          <w:rtl w:val="0"/>
        </w:rPr>
        <w:t xml:space="preserve">ALUMNOS: </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D">
      <w:pPr>
        <w:pStyle w:val="Heading4"/>
        <w:numPr>
          <w:ilvl w:val="0"/>
          <w:numId w:val="3"/>
        </w:numPr>
        <w:spacing w:after="0" w:afterAutospacing="0" w:lineRule="auto"/>
        <w:ind w:left="720" w:hanging="360"/>
        <w:jc w:val="right"/>
        <w:rPr>
          <w:rFonts w:ascii="Times New Roman" w:cs="Times New Roman" w:eastAsia="Times New Roman" w:hAnsi="Times New Roman"/>
        </w:rPr>
      </w:pPr>
      <w:bookmarkStart w:colFirst="0" w:colLast="0" w:name="_o3jypicyarw" w:id="5"/>
      <w:bookmarkEnd w:id="5"/>
      <w:r w:rsidDel="00000000" w:rsidR="00000000" w:rsidRPr="00000000">
        <w:rPr>
          <w:rFonts w:ascii="Times New Roman" w:cs="Times New Roman" w:eastAsia="Times New Roman" w:hAnsi="Times New Roman"/>
          <w:rtl w:val="0"/>
        </w:rPr>
        <w:t xml:space="preserve">CANTEROS RICARDO</w:t>
      </w:r>
    </w:p>
    <w:p w:rsidR="00000000" w:rsidDel="00000000" w:rsidP="00000000" w:rsidRDefault="00000000" w:rsidRPr="00000000" w14:paraId="0000000E">
      <w:pPr>
        <w:pStyle w:val="Heading4"/>
        <w:numPr>
          <w:ilvl w:val="0"/>
          <w:numId w:val="3"/>
        </w:numPr>
        <w:spacing w:after="0" w:afterAutospacing="0" w:before="0" w:beforeAutospacing="0" w:lineRule="auto"/>
        <w:ind w:left="720" w:hanging="360"/>
        <w:jc w:val="right"/>
        <w:rPr>
          <w:rFonts w:ascii="Times New Roman" w:cs="Times New Roman" w:eastAsia="Times New Roman" w:hAnsi="Times New Roman"/>
        </w:rPr>
      </w:pPr>
      <w:bookmarkStart w:colFirst="0" w:colLast="0" w:name="_ic93usv8pbog" w:id="6"/>
      <w:bookmarkEnd w:id="6"/>
      <w:r w:rsidDel="00000000" w:rsidR="00000000" w:rsidRPr="00000000">
        <w:rPr>
          <w:rFonts w:ascii="Times New Roman" w:cs="Times New Roman" w:eastAsia="Times New Roman" w:hAnsi="Times New Roman"/>
          <w:rtl w:val="0"/>
        </w:rPr>
        <w:t xml:space="preserve">GENO ELIZABETH</w:t>
      </w:r>
    </w:p>
    <w:p w:rsidR="00000000" w:rsidDel="00000000" w:rsidP="00000000" w:rsidRDefault="00000000" w:rsidRPr="00000000" w14:paraId="0000000F">
      <w:pPr>
        <w:pStyle w:val="Heading4"/>
        <w:numPr>
          <w:ilvl w:val="0"/>
          <w:numId w:val="3"/>
        </w:numPr>
        <w:spacing w:after="0" w:afterAutospacing="0" w:before="0" w:beforeAutospacing="0" w:lineRule="auto"/>
        <w:ind w:left="720" w:hanging="360"/>
        <w:jc w:val="right"/>
        <w:rPr>
          <w:rFonts w:ascii="Times New Roman" w:cs="Times New Roman" w:eastAsia="Times New Roman" w:hAnsi="Times New Roman"/>
        </w:rPr>
      </w:pPr>
      <w:bookmarkStart w:colFirst="0" w:colLast="0" w:name="_hndy7j2qg8d2" w:id="7"/>
      <w:bookmarkEnd w:id="7"/>
      <w:r w:rsidDel="00000000" w:rsidR="00000000" w:rsidRPr="00000000">
        <w:rPr>
          <w:rFonts w:ascii="Times New Roman" w:cs="Times New Roman" w:eastAsia="Times New Roman" w:hAnsi="Times New Roman"/>
          <w:rtl w:val="0"/>
        </w:rPr>
        <w:t xml:space="preserve">LUNA LEONEL</w:t>
      </w:r>
    </w:p>
    <w:p w:rsidR="00000000" w:rsidDel="00000000" w:rsidP="00000000" w:rsidRDefault="00000000" w:rsidRPr="00000000" w14:paraId="00000010">
      <w:pPr>
        <w:pStyle w:val="Heading4"/>
        <w:numPr>
          <w:ilvl w:val="0"/>
          <w:numId w:val="3"/>
        </w:numPr>
        <w:spacing w:after="0" w:before="0" w:beforeAutospacing="0" w:lineRule="auto"/>
        <w:ind w:left="720" w:hanging="360"/>
        <w:jc w:val="right"/>
        <w:rPr>
          <w:rFonts w:ascii="Times New Roman" w:cs="Times New Roman" w:eastAsia="Times New Roman" w:hAnsi="Times New Roman"/>
        </w:rPr>
      </w:pPr>
      <w:bookmarkStart w:colFirst="0" w:colLast="0" w:name="_rwhg4exkxtl7" w:id="8"/>
      <w:bookmarkEnd w:id="8"/>
      <w:r w:rsidDel="00000000" w:rsidR="00000000" w:rsidRPr="00000000">
        <w:rPr>
          <w:rFonts w:ascii="Times New Roman" w:cs="Times New Roman" w:eastAsia="Times New Roman" w:hAnsi="Times New Roman"/>
          <w:rtl w:val="0"/>
        </w:rPr>
        <w:t xml:space="preserve">PESQUEIRA DAMARIS </w:t>
      </w:r>
    </w:p>
    <w:p w:rsidR="00000000" w:rsidDel="00000000" w:rsidP="00000000" w:rsidRDefault="00000000" w:rsidRPr="00000000" w14:paraId="00000011">
      <w:pPr>
        <w:pStyle w:val="Heading4"/>
        <w:spacing w:after="0" w:lineRule="auto"/>
        <w:jc w:val="right"/>
        <w:rPr>
          <w:rFonts w:ascii="Times New Roman" w:cs="Times New Roman" w:eastAsia="Times New Roman" w:hAnsi="Times New Roman"/>
        </w:rPr>
      </w:pPr>
      <w:bookmarkStart w:colFirst="0" w:colLast="0" w:name="_71mq2uxjw931" w:id="9"/>
      <w:bookmarkEnd w:id="9"/>
      <w:r w:rsidDel="00000000" w:rsidR="00000000" w:rsidRPr="00000000">
        <w:rPr>
          <w:rFonts w:ascii="Times New Roman" w:cs="Times New Roman" w:eastAsia="Times New Roman" w:hAnsi="Times New Roman"/>
          <w:u w:val="single"/>
          <w:rtl w:val="0"/>
        </w:rPr>
        <w:t xml:space="preserve">DOCENTE:</w:t>
      </w:r>
      <w:r w:rsidDel="00000000" w:rsidR="00000000" w:rsidRPr="00000000">
        <w:rPr>
          <w:rFonts w:ascii="Times New Roman" w:cs="Times New Roman" w:eastAsia="Times New Roman" w:hAnsi="Times New Roman"/>
          <w:rtl w:val="0"/>
        </w:rPr>
        <w:t xml:space="preserve">  EMIR ONTIVERO</w:t>
      </w:r>
    </w:p>
    <w:p w:rsidR="00000000" w:rsidDel="00000000" w:rsidP="00000000" w:rsidRDefault="00000000" w:rsidRPr="00000000" w14:paraId="00000012">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3">
      <w:pPr>
        <w:spacing w:after="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spacing w:after="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spacing w:after="0" w:lineRule="auto"/>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16">
      <w:pPr>
        <w:spacing w:after="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pStyle w:val="Heading1"/>
        <w:numPr>
          <w:ilvl w:val="0"/>
          <w:numId w:val="4"/>
        </w:numPr>
        <w:ind w:left="720" w:hanging="360"/>
        <w:rPr>
          <w:rFonts w:ascii="Times New Roman" w:cs="Times New Roman" w:eastAsia="Times New Roman" w:hAnsi="Times New Roman"/>
        </w:rPr>
      </w:pPr>
      <w:bookmarkStart w:colFirst="0" w:colLast="0" w:name="_sgtcam95oa2x" w:id="10"/>
      <w:bookmarkEnd w:id="10"/>
      <w:r w:rsidDel="00000000" w:rsidR="00000000" w:rsidRPr="00000000">
        <w:rPr>
          <w:rFonts w:ascii="Times New Roman" w:cs="Times New Roman" w:eastAsia="Times New Roman" w:hAnsi="Times New Roman"/>
          <w:rtl w:val="0"/>
        </w:rPr>
        <w:t xml:space="preserve">INTRODUCCIÓN:</w:t>
      </w:r>
    </w:p>
    <w:p w:rsidR="00000000" w:rsidDel="00000000" w:rsidP="00000000" w:rsidRDefault="00000000" w:rsidRPr="00000000" w14:paraId="00000018">
      <w:pPr>
        <w:spacing w:after="0" w:before="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presente documento describe el diseño parcial del sistema backend para TechRetail Solutions S.R.L., una plataforma de e-commerce autogestionada que permite a comercios crear y administrar tiendas online, procesar ventas e integrar pagos y logística de forma simulada.</w:t>
      </w:r>
    </w:p>
    <w:p w:rsidR="00000000" w:rsidDel="00000000" w:rsidP="00000000" w:rsidRDefault="00000000" w:rsidRPr="00000000" w14:paraId="00000019">
      <w:pPr>
        <w:spacing w:after="0" w:before="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w:t>
      </w:r>
      <w:r w:rsidDel="00000000" w:rsidR="00000000" w:rsidRPr="00000000">
        <w:rPr>
          <w:rFonts w:ascii="Times New Roman" w:cs="Times New Roman" w:eastAsia="Times New Roman" w:hAnsi="Times New Roman"/>
          <w:sz w:val="24"/>
          <w:szCs w:val="24"/>
          <w:rtl w:val="0"/>
        </w:rPr>
        <w:t xml:space="preserve">lanteo</w:t>
      </w:r>
      <w:r w:rsidDel="00000000" w:rsidR="00000000" w:rsidRPr="00000000">
        <w:rPr>
          <w:rFonts w:ascii="Times New Roman" w:cs="Times New Roman" w:eastAsia="Times New Roman" w:hAnsi="Times New Roman"/>
          <w:sz w:val="24"/>
          <w:szCs w:val="24"/>
          <w:rtl w:val="0"/>
        </w:rPr>
        <w:t xml:space="preserve"> con una arquitectura modular y escalable, orientado a gestionar el ciclo operativo completo de un comercio digital. Esta entrega se enfoca en definir el modelo de dominio, la estructura por capas, los principales casos de uso con sus respuestas HTTP y una base técnica preparada para escalar la persistencia desde archivos JSON hacia MongoDB sin afectar la lógica de negocio.</w:t>
      </w:r>
    </w:p>
    <w:p w:rsidR="00000000" w:rsidDel="00000000" w:rsidP="00000000" w:rsidRDefault="00000000" w:rsidRPr="00000000" w14:paraId="0000001A">
      <w:pPr>
        <w:pStyle w:val="Heading2"/>
        <w:numPr>
          <w:ilvl w:val="0"/>
          <w:numId w:val="2"/>
        </w:numPr>
        <w:spacing w:after="0" w:lineRule="auto"/>
        <w:ind w:left="1440" w:hanging="360"/>
        <w:jc w:val="both"/>
        <w:rPr>
          <w:rFonts w:ascii="Times New Roman" w:cs="Times New Roman" w:eastAsia="Times New Roman" w:hAnsi="Times New Roman"/>
          <w:sz w:val="24"/>
          <w:szCs w:val="24"/>
        </w:rPr>
      </w:pPr>
      <w:bookmarkStart w:colFirst="0" w:colLast="0" w:name="_jfzk0uhdxq93" w:id="11"/>
      <w:bookmarkEnd w:id="11"/>
      <w:r w:rsidDel="00000000" w:rsidR="00000000" w:rsidRPr="00000000">
        <w:rPr>
          <w:rFonts w:ascii="Times New Roman" w:cs="Times New Roman" w:eastAsia="Times New Roman" w:hAnsi="Times New Roman"/>
          <w:sz w:val="24"/>
          <w:szCs w:val="24"/>
          <w:rtl w:val="0"/>
        </w:rPr>
        <w:t xml:space="preserve">OBJETIVOS</w:t>
      </w:r>
    </w:p>
    <w:p w:rsidR="00000000" w:rsidDel="00000000" w:rsidP="00000000" w:rsidRDefault="00000000" w:rsidRPr="00000000" w14:paraId="0000001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5940750" cy="3251200"/>
                <wp:effectExtent b="0" l="0" r="0" t="0"/>
                <wp:docPr id="2" name=""/>
                <a:graphic>
                  <a:graphicData uri="http://schemas.microsoft.com/office/word/2010/wordprocessingGroup">
                    <wpg:wgp>
                      <wpg:cNvGrpSpPr/>
                      <wpg:grpSpPr>
                        <a:xfrm>
                          <a:off x="253775" y="60900"/>
                          <a:ext cx="5940750" cy="3251200"/>
                          <a:chOff x="253775" y="60900"/>
                          <a:chExt cx="7366225" cy="4081325"/>
                        </a:xfrm>
                      </wpg:grpSpPr>
                      <wps:wsp>
                        <wps:cNvSpPr txBox="1"/>
                        <wps:cNvPr id="27" name="Shape 27"/>
                        <wps:spPr>
                          <a:xfrm>
                            <a:off x="426350" y="395900"/>
                            <a:ext cx="832500" cy="615600"/>
                          </a:xfrm>
                          <a:prstGeom prst="rect">
                            <a:avLst/>
                          </a:prstGeom>
                          <a:solidFill>
                            <a:srgbClr val="FF0000"/>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Oswald Medium" w:cs="Oswald Medium" w:eastAsia="Oswald Medium" w:hAnsi="Oswald Medium"/>
                                  <w:b w:val="0"/>
                                  <w:i w:val="0"/>
                                  <w:smallCaps w:val="0"/>
                                  <w:strike w:val="0"/>
                                  <w:color w:val="000000"/>
                                  <w:sz w:val="28"/>
                                  <w:vertAlign w:val="baseline"/>
                                </w:rPr>
                                <w:t xml:space="preserve">Objetivo General</w:t>
                              </w:r>
                            </w:p>
                          </w:txbxContent>
                        </wps:txbx>
                        <wps:bodyPr anchorCtr="0" anchor="t" bIns="91425" lIns="91425" spcFirstLastPara="1" rIns="91425" wrap="square" tIns="91425">
                          <a:spAutoFit/>
                        </wps:bodyPr>
                      </wps:wsp>
                      <wps:wsp>
                        <wps:cNvCnPr/>
                        <wps:spPr>
                          <a:xfrm flipH="1" rot="10800000">
                            <a:off x="1258850" y="476600"/>
                            <a:ext cx="1464000" cy="227100"/>
                          </a:xfrm>
                          <a:prstGeom prst="bentConnector3">
                            <a:avLst>
                              <a:gd fmla="val 49997" name="adj1"/>
                            </a:avLst>
                          </a:prstGeom>
                          <a:noFill/>
                          <a:ln cap="flat" cmpd="sng" w="9525">
                            <a:solidFill>
                              <a:srgbClr val="FF0000"/>
                            </a:solidFill>
                            <a:prstDash val="solid"/>
                            <a:round/>
                            <a:headEnd len="med" w="med" type="none"/>
                            <a:tailEnd len="med" w="med" type="triangle"/>
                          </a:ln>
                        </wps:spPr>
                        <wps:bodyPr anchorCtr="0" anchor="ctr" bIns="91425" lIns="91425" spcFirstLastPara="1" rIns="91425" wrap="square" tIns="91425">
                          <a:noAutofit/>
                        </wps:bodyPr>
                      </wps:wsp>
                      <wps:wsp>
                        <wps:cNvSpPr txBox="1"/>
                        <wps:cNvPr id="29" name="Shape 29"/>
                        <wps:spPr>
                          <a:xfrm>
                            <a:off x="2722750" y="60900"/>
                            <a:ext cx="4799100" cy="831300"/>
                          </a:xfrm>
                          <a:prstGeom prst="rect">
                            <a:avLst/>
                          </a:prstGeom>
                          <a:solidFill>
                            <a:srgbClr val="EA9999"/>
                          </a:solid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Oswald" w:cs="Oswald" w:eastAsia="Oswald" w:hAnsi="Oswald"/>
                                  <w:b w:val="0"/>
                                  <w:i w:val="0"/>
                                  <w:smallCaps w:val="0"/>
                                  <w:strike w:val="0"/>
                                  <w:color w:val="000000"/>
                                  <w:sz w:val="28"/>
                                  <w:vertAlign w:val="baseline"/>
                                </w:rPr>
                                <w:t xml:space="preserve">Diseñar un sistema backend modular y escalable para una plataforma de e-commerce autogestionada, que permita administrar comercios, tiendas y operaciones de venta.</w:t>
                              </w:r>
                            </w:p>
                          </w:txbxContent>
                        </wps:txbx>
                        <wps:bodyPr anchorCtr="0" anchor="t" bIns="91425" lIns="91425" spcFirstLastPara="1" rIns="91425" wrap="square" tIns="91425">
                          <a:spAutoFit/>
                        </wps:bodyPr>
                      </wps:wsp>
                      <wps:wsp>
                        <wps:cNvSpPr txBox="1"/>
                        <wps:cNvPr id="30" name="Shape 30"/>
                        <wps:spPr>
                          <a:xfrm>
                            <a:off x="2974200" y="1370375"/>
                            <a:ext cx="1015200" cy="615600"/>
                          </a:xfrm>
                          <a:prstGeom prst="rect">
                            <a:avLst/>
                          </a:prstGeom>
                          <a:solidFill>
                            <a:srgbClr val="00FF00"/>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Oswald Medium" w:cs="Oswald Medium" w:eastAsia="Oswald Medium" w:hAnsi="Oswald Medium"/>
                                  <w:b w:val="0"/>
                                  <w:i w:val="0"/>
                                  <w:smallCaps w:val="0"/>
                                  <w:strike w:val="0"/>
                                  <w:color w:val="000000"/>
                                  <w:sz w:val="28"/>
                                  <w:vertAlign w:val="baseline"/>
                                </w:rPr>
                                <w:t xml:space="preserve">Objetivos </w:t>
                              </w:r>
                              <w:r w:rsidDel="00000000" w:rsidR="00000000" w:rsidRPr="00000000">
                                <w:rPr>
                                  <w:rFonts w:ascii="Oswald Medium" w:cs="Oswald Medium" w:eastAsia="Oswald Medium" w:hAnsi="Oswald Medium"/>
                                  <w:b w:val="0"/>
                                  <w:i w:val="0"/>
                                  <w:smallCaps w:val="0"/>
                                  <w:strike w:val="0"/>
                                  <w:color w:val="000000"/>
                                  <w:sz w:val="28"/>
                                  <w:vertAlign w:val="baseline"/>
                                </w:rPr>
                                <w:t xml:space="preserve">Específicos</w:t>
                              </w:r>
                            </w:p>
                          </w:txbxContent>
                        </wps:txbx>
                        <wps:bodyPr anchorCtr="0" anchor="t" bIns="91425" lIns="91425" spcFirstLastPara="1" rIns="91425" wrap="square" tIns="91425">
                          <a:spAutoFit/>
                        </wps:bodyPr>
                      </wps:wsp>
                      <wps:wsp>
                        <wps:cNvSpPr txBox="1"/>
                        <wps:cNvPr id="31" name="Shape 31"/>
                        <wps:spPr>
                          <a:xfrm>
                            <a:off x="3725400" y="3464825"/>
                            <a:ext cx="2355000" cy="615600"/>
                          </a:xfrm>
                          <a:prstGeom prst="rect">
                            <a:avLst/>
                          </a:prstGeom>
                          <a:solidFill>
                            <a:srgbClr val="B6D7A8"/>
                          </a:solid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Oswald" w:cs="Oswald" w:eastAsia="Oswald" w:hAnsi="Oswald"/>
                                  <w:b w:val="0"/>
                                  <w:i w:val="0"/>
                                  <w:smallCaps w:val="0"/>
                                  <w:strike w:val="0"/>
                                  <w:color w:val="000000"/>
                                  <w:sz w:val="28"/>
                                  <w:vertAlign w:val="baseline"/>
                                </w:rPr>
                                <w:t xml:space="preserve">Definir modelo de dominio y relaciones entre entidades</w:t>
                              </w:r>
                            </w:p>
                          </w:txbxContent>
                        </wps:txbx>
                        <wps:bodyPr anchorCtr="0" anchor="t" bIns="91425" lIns="91425" spcFirstLastPara="1" rIns="91425" wrap="square" tIns="91425">
                          <a:spAutoFit/>
                        </wps:bodyPr>
                      </wps:wsp>
                      <wps:wsp>
                        <wps:cNvSpPr txBox="1"/>
                        <wps:cNvPr id="32" name="Shape 32"/>
                        <wps:spPr>
                          <a:xfrm>
                            <a:off x="4709950" y="1526600"/>
                            <a:ext cx="3000000" cy="615600"/>
                          </a:xfrm>
                          <a:prstGeom prst="rect">
                            <a:avLst/>
                          </a:prstGeom>
                          <a:solidFill>
                            <a:srgbClr val="B6D7A8"/>
                          </a:solid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Oswald" w:cs="Oswald" w:eastAsia="Oswald" w:hAnsi="Oswald"/>
                                  <w:b w:val="0"/>
                                  <w:i w:val="0"/>
                                  <w:smallCaps w:val="0"/>
                                  <w:strike w:val="0"/>
                                  <w:color w:val="000000"/>
                                  <w:sz w:val="28"/>
                                  <w:vertAlign w:val="baseline"/>
                                </w:rPr>
                                <w:t xml:space="preserve">Establecer arquitectura por capas (modular y escalable)  </w:t>
                              </w:r>
                            </w:p>
                          </w:txbxContent>
                        </wps:txbx>
                        <wps:bodyPr anchorCtr="0" anchor="t" bIns="91425" lIns="91425" spcFirstLastPara="1" rIns="91425" wrap="square" tIns="91425">
                          <a:spAutoFit/>
                        </wps:bodyPr>
                      </wps:wsp>
                      <wps:wsp>
                        <wps:cNvSpPr txBox="1"/>
                        <wps:cNvPr id="33" name="Shape 33"/>
                        <wps:spPr>
                          <a:xfrm>
                            <a:off x="426346" y="1617475"/>
                            <a:ext cx="2081100" cy="831300"/>
                          </a:xfrm>
                          <a:prstGeom prst="rect">
                            <a:avLst/>
                          </a:prstGeom>
                          <a:solidFill>
                            <a:srgbClr val="B6D7A8"/>
                          </a:solid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Oswald" w:cs="Oswald" w:eastAsia="Oswald" w:hAnsi="Oswald"/>
                                  <w:b w:val="0"/>
                                  <w:i w:val="0"/>
                                  <w:smallCaps w:val="0"/>
                                  <w:strike w:val="0"/>
                                  <w:color w:val="000000"/>
                                  <w:sz w:val="28"/>
                                  <w:vertAlign w:val="baseline"/>
                                </w:rPr>
                                <w:t xml:space="preserve">Implementar endpoints básicos (API REST) con respuestas HTTP </w:t>
                              </w:r>
                            </w:p>
                          </w:txbxContent>
                        </wps:txbx>
                        <wps:bodyPr anchorCtr="0" anchor="t" bIns="91425" lIns="91425" spcFirstLastPara="1" rIns="91425" wrap="square" tIns="91425">
                          <a:spAutoFit/>
                        </wps:bodyPr>
                      </wps:wsp>
                      <wps:wsp>
                        <wps:cNvSpPr txBox="1"/>
                        <wps:cNvPr id="34" name="Shape 34"/>
                        <wps:spPr>
                          <a:xfrm>
                            <a:off x="1695200" y="2518063"/>
                            <a:ext cx="1401000" cy="1046700"/>
                          </a:xfrm>
                          <a:prstGeom prst="rect">
                            <a:avLst/>
                          </a:prstGeom>
                          <a:solidFill>
                            <a:srgbClr val="B6D7A8"/>
                          </a:solid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Oswald" w:cs="Oswald" w:eastAsia="Oswald" w:hAnsi="Oswald"/>
                                  <w:b w:val="0"/>
                                  <w:i w:val="0"/>
                                  <w:smallCaps w:val="0"/>
                                  <w:strike w:val="0"/>
                                  <w:color w:val="000000"/>
                                  <w:sz w:val="28"/>
                                  <w:vertAlign w:val="baseline"/>
                                </w:rPr>
                                <w:t xml:space="preserve"> Validar datos y asegurar consistencia de operaciones  </w:t>
                              </w:r>
                            </w:p>
                          </w:txbxContent>
                        </wps:txbx>
                        <wps:bodyPr anchorCtr="0" anchor="t" bIns="91425" lIns="91425" spcFirstLastPara="1" rIns="91425" wrap="square" tIns="91425">
                          <a:spAutoFit/>
                        </wps:bodyPr>
                      </wps:wsp>
                      <wps:wsp>
                        <wps:cNvSpPr txBox="1"/>
                        <wps:cNvPr id="35" name="Shape 35"/>
                        <wps:spPr>
                          <a:xfrm>
                            <a:off x="4547750" y="2580350"/>
                            <a:ext cx="3000000" cy="615600"/>
                          </a:xfrm>
                          <a:prstGeom prst="rect">
                            <a:avLst/>
                          </a:prstGeom>
                          <a:solidFill>
                            <a:srgbClr val="B6D7A8"/>
                          </a:solid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Oswald" w:cs="Oswald" w:eastAsia="Oswald" w:hAnsi="Oswald"/>
                                  <w:b w:val="0"/>
                                  <w:i w:val="0"/>
                                  <w:smallCaps w:val="0"/>
                                  <w:strike w:val="0"/>
                                  <w:color w:val="000000"/>
                                  <w:sz w:val="28"/>
                                  <w:vertAlign w:val="baseline"/>
                                </w:rPr>
                                <w:t xml:space="preserve">Preparar base para transacciones, pagos, logística y métricas</w:t>
                              </w:r>
                            </w:p>
                          </w:txbxContent>
                        </wps:txbx>
                        <wps:bodyPr anchorCtr="0" anchor="t" bIns="91425" lIns="91425" spcFirstLastPara="1" rIns="91425" wrap="square" tIns="91425">
                          <a:spAutoFit/>
                        </wps:bodyPr>
                      </wps:wsp>
                      <wps:wsp>
                        <wps:cNvSpPr txBox="1"/>
                        <wps:cNvPr id="36" name="Shape 36"/>
                        <wps:spPr>
                          <a:xfrm>
                            <a:off x="253775" y="3634050"/>
                            <a:ext cx="3000000" cy="400200"/>
                          </a:xfrm>
                          <a:prstGeom prst="rect">
                            <a:avLst/>
                          </a:prstGeom>
                          <a:solidFill>
                            <a:srgbClr val="B6D7A8"/>
                          </a:solid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Oswald" w:cs="Oswald" w:eastAsia="Oswald" w:hAnsi="Oswald"/>
                                  <w:b w:val="0"/>
                                  <w:i w:val="0"/>
                                  <w:smallCaps w:val="0"/>
                                  <w:strike w:val="0"/>
                                  <w:color w:val="000000"/>
                                  <w:sz w:val="28"/>
                                  <w:vertAlign w:val="baseline"/>
                                </w:rPr>
                                <w:t xml:space="preserve"> Permitir migración de JSON a MongoDB </w:t>
                              </w:r>
                            </w:p>
                          </w:txbxContent>
                        </wps:txbx>
                        <wps:bodyPr anchorCtr="0" anchor="t" bIns="91425" lIns="91425" spcFirstLastPara="1" rIns="91425" wrap="square" tIns="91425">
                          <a:spAutoFit/>
                        </wps:bodyPr>
                      </wps:wsp>
                      <wps:wsp>
                        <wps:cNvCnPr/>
                        <wps:spPr>
                          <a:xfrm flipH="1" rot="-5400000">
                            <a:off x="4767750" y="84425"/>
                            <a:ext cx="156300" cy="2728200"/>
                          </a:xfrm>
                          <a:prstGeom prst="curvedConnector3">
                            <a:avLst>
                              <a:gd fmla="val -152351" name="adj1"/>
                            </a:avLst>
                          </a:prstGeom>
                          <a:noFill/>
                          <a:ln cap="flat" cmpd="sng" w="9525">
                            <a:solidFill>
                              <a:srgbClr val="38761D"/>
                            </a:solidFill>
                            <a:prstDash val="solid"/>
                            <a:round/>
                            <a:headEnd len="med" w="med" type="none"/>
                            <a:tailEnd len="med" w="med" type="triangle"/>
                          </a:ln>
                        </wps:spPr>
                        <wps:bodyPr anchorCtr="0" anchor="ctr" bIns="91425" lIns="91425" spcFirstLastPara="1" rIns="91425" wrap="square" tIns="91425">
                          <a:noAutofit/>
                        </wps:bodyPr>
                      </wps:wsp>
                      <wps:wsp>
                        <wps:cNvCnPr/>
                        <wps:spPr>
                          <a:xfrm rot="5400000">
                            <a:off x="2350800" y="486575"/>
                            <a:ext cx="247200" cy="2014800"/>
                          </a:xfrm>
                          <a:prstGeom prst="curvedConnector3">
                            <a:avLst>
                              <a:gd fmla="val -96329" name="adj1"/>
                            </a:avLst>
                          </a:prstGeom>
                          <a:noFill/>
                          <a:ln cap="flat" cmpd="sng" w="9525">
                            <a:solidFill>
                              <a:srgbClr val="38761D"/>
                            </a:solidFill>
                            <a:prstDash val="solid"/>
                            <a:round/>
                            <a:headEnd len="med" w="med" type="none"/>
                            <a:tailEnd len="med" w="med" type="triangle"/>
                          </a:ln>
                        </wps:spPr>
                        <wps:bodyPr anchorCtr="0" anchor="ctr" bIns="91425" lIns="91425" spcFirstLastPara="1" rIns="91425" wrap="square" tIns="91425">
                          <a:noAutofit/>
                        </wps:bodyPr>
                      </wps:wsp>
                      <wps:wsp>
                        <wps:cNvCnPr/>
                        <wps:spPr>
                          <a:xfrm flipH="1" rot="-5400000">
                            <a:off x="4467600" y="1000175"/>
                            <a:ext cx="594300" cy="2565900"/>
                          </a:xfrm>
                          <a:prstGeom prst="curvedConnector3">
                            <a:avLst>
                              <a:gd fmla="val 50006" name="adj1"/>
                            </a:avLst>
                          </a:prstGeom>
                          <a:noFill/>
                          <a:ln cap="flat" cmpd="sng" w="9525">
                            <a:solidFill>
                              <a:srgbClr val="38761D"/>
                            </a:solidFill>
                            <a:prstDash val="solid"/>
                            <a:round/>
                            <a:headEnd len="med" w="med" type="none"/>
                            <a:tailEnd len="med" w="med" type="triangle"/>
                          </a:ln>
                        </wps:spPr>
                        <wps:bodyPr anchorCtr="0" anchor="ctr" bIns="91425" lIns="91425" spcFirstLastPara="1" rIns="91425" wrap="square" tIns="91425">
                          <a:noAutofit/>
                        </wps:bodyPr>
                      </wps:wsp>
                      <wps:wsp>
                        <wps:cNvCnPr/>
                        <wps:spPr>
                          <a:xfrm rot="5400000">
                            <a:off x="2443650" y="2796125"/>
                            <a:ext cx="1848300" cy="228000"/>
                          </a:xfrm>
                          <a:prstGeom prst="curvedConnector2">
                            <a:avLst/>
                          </a:prstGeom>
                          <a:noFill/>
                          <a:ln cap="flat" cmpd="sng" w="9525">
                            <a:solidFill>
                              <a:srgbClr val="38761D"/>
                            </a:solidFill>
                            <a:prstDash val="solid"/>
                            <a:round/>
                            <a:headEnd len="med" w="med" type="none"/>
                            <a:tailEnd len="med" w="med" type="triangle"/>
                          </a:ln>
                        </wps:spPr>
                        <wps:bodyPr anchorCtr="0" anchor="ctr" bIns="91425" lIns="91425" spcFirstLastPara="1" rIns="91425" wrap="square" tIns="91425">
                          <a:noAutofit/>
                        </wps:bodyPr>
                      </wps:wsp>
                      <wps:wsp>
                        <wps:cNvCnPr/>
                        <wps:spPr>
                          <a:xfrm flipH="1" rot="-5400000">
                            <a:off x="2710200" y="2757575"/>
                            <a:ext cx="1786800" cy="243600"/>
                          </a:xfrm>
                          <a:prstGeom prst="curvedConnector2">
                            <a:avLst/>
                          </a:prstGeom>
                          <a:noFill/>
                          <a:ln cap="flat" cmpd="sng" w="9525">
                            <a:solidFill>
                              <a:srgbClr val="38761D"/>
                            </a:solidFill>
                            <a:prstDash val="solid"/>
                            <a:round/>
                            <a:headEnd len="med" w="med" type="none"/>
                            <a:tailEnd len="med" w="med" type="triangle"/>
                          </a:ln>
                        </wps:spPr>
                        <wps:bodyPr anchorCtr="0" anchor="ctr" bIns="91425" lIns="91425" spcFirstLastPara="1" rIns="91425" wrap="square" tIns="91425">
                          <a:noAutofit/>
                        </wps:bodyPr>
                      </wps:wsp>
                      <wps:wsp>
                        <wps:cNvCnPr/>
                        <wps:spPr>
                          <a:xfrm>
                            <a:off x="2974200" y="1678175"/>
                            <a:ext cx="122100" cy="1363200"/>
                          </a:xfrm>
                          <a:prstGeom prst="curvedConnector5">
                            <a:avLst>
                              <a:gd fmla="val -195025" name="adj1"/>
                              <a:gd fmla="val 42095" name="adj2"/>
                              <a:gd fmla="val 294943" name="adj3"/>
                            </a:avLst>
                          </a:prstGeom>
                          <a:noFill/>
                          <a:ln cap="flat" cmpd="sng" w="9525">
                            <a:solidFill>
                              <a:srgbClr val="38761D"/>
                            </a:solidFill>
                            <a:prstDash val="solid"/>
                            <a:round/>
                            <a:headEnd len="med" w="med" type="none"/>
                            <a:tailEnd len="med" w="med" type="triangle"/>
                          </a:ln>
                        </wps:spPr>
                        <wps:bodyPr anchorCtr="0" anchor="ctr" bIns="91425" lIns="91425" spcFirstLastPara="1" rIns="91425" wrap="square" tIns="91425">
                          <a:noAutofit/>
                        </wps:bodyPr>
                      </wps:wsp>
                    </wpg:wgp>
                  </a:graphicData>
                </a:graphic>
              </wp:inline>
            </w:drawing>
          </mc:Choice>
          <mc:Fallback>
            <w:drawing>
              <wp:inline distB="114300" distT="114300" distL="114300" distR="114300">
                <wp:extent cx="5940750" cy="3251200"/>
                <wp:effectExtent b="0" l="0" r="0" t="0"/>
                <wp:docPr id="2" name="image6.png"/>
                <a:graphic>
                  <a:graphicData uri="http://schemas.openxmlformats.org/drawingml/2006/picture">
                    <pic:pic>
                      <pic:nvPicPr>
                        <pic:cNvPr id="0" name="image6.png"/>
                        <pic:cNvPicPr preferRelativeResize="0"/>
                      </pic:nvPicPr>
                      <pic:blipFill>
                        <a:blip r:embed="rId7"/>
                        <a:srcRect/>
                        <a:stretch>
                          <a:fillRect/>
                        </a:stretch>
                      </pic:blipFill>
                      <pic:spPr>
                        <a:xfrm>
                          <a:off x="0" y="0"/>
                          <a:ext cx="5940750" cy="32512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1C">
      <w:pPr>
        <w:pStyle w:val="Heading1"/>
        <w:spacing w:after="0" w:lineRule="auto"/>
        <w:ind w:left="0" w:firstLine="0"/>
        <w:jc w:val="both"/>
        <w:rPr>
          <w:rFonts w:ascii="Times New Roman" w:cs="Times New Roman" w:eastAsia="Times New Roman" w:hAnsi="Times New Roman"/>
          <w:sz w:val="24"/>
          <w:szCs w:val="24"/>
        </w:rPr>
      </w:pPr>
      <w:bookmarkStart w:colFirst="0" w:colLast="0" w:name="_t0gn05yznt43" w:id="12"/>
      <w:bookmarkEnd w:id="12"/>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D">
      <w:pPr>
        <w:pStyle w:val="Heading1"/>
        <w:spacing w:after="0" w:lineRule="auto"/>
        <w:ind w:left="0" w:firstLine="0"/>
        <w:jc w:val="both"/>
        <w:rPr>
          <w:rFonts w:ascii="Times New Roman" w:cs="Times New Roman" w:eastAsia="Times New Roman" w:hAnsi="Times New Roman"/>
          <w:sz w:val="24"/>
          <w:szCs w:val="24"/>
        </w:rPr>
      </w:pPr>
      <w:bookmarkStart w:colFirst="0" w:colLast="0" w:name="_4cvx09v4ar7b" w:id="13"/>
      <w:bookmarkEnd w:id="13"/>
      <w:r w:rsidDel="00000000" w:rsidR="00000000" w:rsidRPr="00000000">
        <w:rPr>
          <w:rtl w:val="0"/>
        </w:rPr>
      </w:r>
    </w:p>
    <w:p w:rsidR="00000000" w:rsidDel="00000000" w:rsidP="00000000" w:rsidRDefault="00000000" w:rsidRPr="00000000" w14:paraId="0000001E">
      <w:pPr>
        <w:pStyle w:val="Heading1"/>
        <w:numPr>
          <w:ilvl w:val="0"/>
          <w:numId w:val="4"/>
        </w:numPr>
        <w:ind w:left="720" w:hanging="360"/>
        <w:rPr>
          <w:rFonts w:ascii="Times New Roman" w:cs="Times New Roman" w:eastAsia="Times New Roman" w:hAnsi="Times New Roman"/>
        </w:rPr>
      </w:pPr>
      <w:bookmarkStart w:colFirst="0" w:colLast="0" w:name="_syr4rh2xtq9s" w:id="14"/>
      <w:bookmarkEnd w:id="14"/>
      <w:r w:rsidDel="00000000" w:rsidR="00000000" w:rsidRPr="00000000">
        <w:rPr>
          <w:rFonts w:ascii="Times New Roman" w:cs="Times New Roman" w:eastAsia="Times New Roman" w:hAnsi="Times New Roman"/>
          <w:rtl w:val="0"/>
        </w:rPr>
        <w:t xml:space="preserve">DESARROLLO:</w:t>
      </w:r>
    </w:p>
    <w:p w:rsidR="00000000" w:rsidDel="00000000" w:rsidP="00000000" w:rsidRDefault="00000000" w:rsidRPr="00000000" w14:paraId="0000001F">
      <w:pPr>
        <w:ind w:left="720" w:firstLine="0"/>
        <w:rPr/>
      </w:pPr>
      <w:r w:rsidDel="00000000" w:rsidR="00000000" w:rsidRPr="00000000">
        <w:rPr>
          <w:rtl w:val="0"/>
        </w:rPr>
      </w:r>
    </w:p>
    <w:p w:rsidR="00000000" w:rsidDel="00000000" w:rsidP="00000000" w:rsidRDefault="00000000" w:rsidRPr="00000000" w14:paraId="00000020">
      <w:pPr>
        <w:pStyle w:val="Heading1"/>
        <w:numPr>
          <w:ilvl w:val="0"/>
          <w:numId w:val="1"/>
        </w:numPr>
        <w:spacing w:after="0" w:lineRule="auto"/>
        <w:ind w:left="720" w:hanging="360"/>
        <w:jc w:val="both"/>
        <w:rPr>
          <w:rFonts w:ascii="Times New Roman" w:cs="Times New Roman" w:eastAsia="Times New Roman" w:hAnsi="Times New Roman"/>
          <w:sz w:val="24"/>
          <w:szCs w:val="24"/>
        </w:rPr>
      </w:pPr>
      <w:bookmarkStart w:colFirst="0" w:colLast="0" w:name="_limx77b3flfq" w:id="15"/>
      <w:bookmarkEnd w:id="15"/>
      <w:r w:rsidDel="00000000" w:rsidR="00000000" w:rsidRPr="00000000">
        <w:rPr>
          <w:rFonts w:ascii="Times New Roman" w:cs="Times New Roman" w:eastAsia="Times New Roman" w:hAnsi="Times New Roman"/>
          <w:sz w:val="24"/>
          <w:szCs w:val="24"/>
          <w:rtl w:val="0"/>
        </w:rPr>
        <w:t xml:space="preserve"> Alcance del Trabajo (Parcial)</w:t>
      </w:r>
    </w:p>
    <w:p w:rsidR="00000000" w:rsidDel="00000000" w:rsidP="00000000" w:rsidRDefault="00000000" w:rsidRPr="00000000" w14:paraId="0000002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Incluye:</w:t>
      </w:r>
    </w:p>
    <w:p w:rsidR="00000000" w:rsidDel="00000000" w:rsidP="00000000" w:rsidRDefault="00000000" w:rsidRPr="00000000" w14:paraId="00000022">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Modelo conceptual y lógico del sistema.</w:t>
      </w:r>
    </w:p>
    <w:p w:rsidR="00000000" w:rsidDel="00000000" w:rsidP="00000000" w:rsidRDefault="00000000" w:rsidRPr="00000000" w14:paraId="00000023">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Definición de estructura de proyecto con enfoque Node.js + Express + CommonJS.</w:t>
      </w:r>
    </w:p>
    <w:p w:rsidR="00000000" w:rsidDel="00000000" w:rsidP="00000000" w:rsidRDefault="00000000" w:rsidRPr="00000000" w14:paraId="00000024">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Incorporación conceptual de vistas Pug para Comercio y Tienda.</w:t>
      </w:r>
    </w:p>
    <w:p w:rsidR="00000000" w:rsidDel="00000000" w:rsidP="00000000" w:rsidRDefault="00000000" w:rsidRPr="00000000" w14:paraId="00000025">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Casos de uso principales y contratos de respuesta para Comercio y Tienda.</w:t>
      </w:r>
    </w:p>
    <w:p w:rsidR="00000000" w:rsidDel="00000000" w:rsidP="00000000" w:rsidRDefault="00000000" w:rsidRPr="00000000" w14:paraId="00000026">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Estrategia de escalabilidad de persistencia a MongoDB.</w:t>
      </w:r>
    </w:p>
    <w:p w:rsidR="00000000" w:rsidDel="00000000" w:rsidP="00000000" w:rsidRDefault="00000000" w:rsidRPr="00000000" w14:paraId="0000002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8">
      <w:pPr>
        <w:pStyle w:val="Heading1"/>
        <w:numPr>
          <w:ilvl w:val="0"/>
          <w:numId w:val="1"/>
        </w:numPr>
        <w:spacing w:after="0" w:lineRule="auto"/>
        <w:ind w:left="720" w:hanging="360"/>
        <w:jc w:val="both"/>
        <w:rPr>
          <w:rFonts w:ascii="Times New Roman" w:cs="Times New Roman" w:eastAsia="Times New Roman" w:hAnsi="Times New Roman"/>
          <w:sz w:val="24"/>
          <w:szCs w:val="24"/>
        </w:rPr>
      </w:pPr>
      <w:bookmarkStart w:colFirst="0" w:colLast="0" w:name="_7tr6zv1o9dmf" w:id="16"/>
      <w:bookmarkEnd w:id="16"/>
      <w:r w:rsidDel="00000000" w:rsidR="00000000" w:rsidRPr="00000000">
        <w:rPr>
          <w:rFonts w:ascii="Times New Roman" w:cs="Times New Roman" w:eastAsia="Times New Roman" w:hAnsi="Times New Roman"/>
          <w:sz w:val="24"/>
          <w:szCs w:val="24"/>
          <w:rtl w:val="0"/>
        </w:rPr>
        <w:t xml:space="preserve">Arquitectura del Proyecto </w:t>
      </w:r>
    </w:p>
    <w:p w:rsidR="00000000" w:rsidDel="00000000" w:rsidP="00000000" w:rsidRDefault="00000000" w:rsidRPr="00000000" w14:paraId="00000029">
      <w:pPr>
        <w:rPr>
          <w:rFonts w:ascii="Times New Roman" w:cs="Times New Roman" w:eastAsia="Times New Roman" w:hAnsi="Times New Roman"/>
          <w:color w:val="0a0a0a"/>
          <w:sz w:val="24"/>
          <w:szCs w:val="24"/>
        </w:rPr>
      </w:pPr>
      <w:r w:rsidDel="00000000" w:rsidR="00000000" w:rsidRPr="00000000">
        <w:rPr>
          <w:rFonts w:ascii="Times New Roman" w:cs="Times New Roman" w:eastAsia="Times New Roman" w:hAnsi="Times New Roman"/>
          <w:color w:val="0a0a0a"/>
          <w:sz w:val="24"/>
          <w:szCs w:val="24"/>
          <w:rtl w:val="0"/>
        </w:rPr>
        <w:t xml:space="preserve">Se adopta una arquitectura en capas para garantizar la separación de responsabilidades: </w: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-76199</wp:posOffset>
                </wp:positionH>
                <wp:positionV relativeFrom="paragraph">
                  <wp:posOffset>676275</wp:posOffset>
                </wp:positionV>
                <wp:extent cx="5940750" cy="3096530"/>
                <wp:effectExtent b="0" l="0" r="0" t="0"/>
                <wp:wrapTopAndBottom distB="114300" distT="114300"/>
                <wp:docPr id="1" name=""/>
                <a:graphic>
                  <a:graphicData uri="http://schemas.microsoft.com/office/word/2010/wordprocessingGroup">
                    <wpg:wgp>
                      <wpg:cNvGrpSpPr/>
                      <wpg:grpSpPr>
                        <a:xfrm>
                          <a:off x="0" y="91025"/>
                          <a:ext cx="5940750" cy="3096530"/>
                          <a:chOff x="0" y="91025"/>
                          <a:chExt cx="7397150" cy="3833900"/>
                        </a:xfrm>
                      </wpg:grpSpPr>
                      <wps:wsp>
                        <wps:cNvSpPr txBox="1"/>
                        <wps:cNvPr id="2" name="Shape 2"/>
                        <wps:spPr>
                          <a:xfrm>
                            <a:off x="-60900" y="91025"/>
                            <a:ext cx="1289100" cy="615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Oswald" w:cs="Oswald" w:eastAsia="Oswald" w:hAnsi="Oswald"/>
                                  <w:b w:val="0"/>
                                  <w:i w:val="0"/>
                                  <w:smallCaps w:val="0"/>
                                  <w:strike w:val="0"/>
                                  <w:color w:val="000000"/>
                                  <w:sz w:val="28"/>
                                  <w:vertAlign w:val="baseline"/>
                                </w:rPr>
                                <w:t xml:space="preserve">Endpoints y rutas API</w:t>
                              </w:r>
                            </w:p>
                          </w:txbxContent>
                        </wps:txbx>
                        <wps:bodyPr anchorCtr="0" anchor="t" bIns="91425" lIns="91425" spcFirstLastPara="1" rIns="91425" wrap="square" tIns="91425">
                          <a:spAutoFit/>
                        </wps:bodyPr>
                      </wps:wsp>
                      <wps:wsp>
                        <wps:cNvCnPr/>
                        <wps:spPr>
                          <a:xfrm rot="-5400000">
                            <a:off x="178770" y="1011616"/>
                            <a:ext cx="710100" cy="99900"/>
                          </a:xfrm>
                          <a:prstGeom prst="curvedConnector3">
                            <a:avLst>
                              <a:gd fmla="val 49992" name="adj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SpPr txBox="1"/>
                        <wps:cNvPr id="5" name="Shape 5"/>
                        <wps:spPr>
                          <a:xfrm>
                            <a:off x="998975" y="3309325"/>
                            <a:ext cx="1180200" cy="615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Oswald" w:cs="Oswald" w:eastAsia="Oswald" w:hAnsi="Oswald"/>
                                  <w:b w:val="0"/>
                                  <w:i w:val="0"/>
                                  <w:smallCaps w:val="0"/>
                                  <w:strike w:val="0"/>
                                  <w:color w:val="000000"/>
                                  <w:sz w:val="28"/>
                                  <w:vertAlign w:val="baseline"/>
                                </w:rPr>
                                <w:t xml:space="preserve">Validaciones y errores </w:t>
                              </w:r>
                            </w:p>
                          </w:txbxContent>
                        </wps:txbx>
                        <wps:bodyPr anchorCtr="0" anchor="t" bIns="91425" lIns="91425" spcFirstLastPara="1" rIns="91425" wrap="square" tIns="91425">
                          <a:spAutoFit/>
                        </wps:bodyPr>
                      </wps:wsp>
                      <wps:wsp>
                        <wps:cNvSpPr txBox="1"/>
                        <wps:cNvPr id="6" name="Shape 6"/>
                        <wps:spPr>
                          <a:xfrm>
                            <a:off x="1340525" y="137125"/>
                            <a:ext cx="1492200" cy="615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Oswald" w:cs="Oswald" w:eastAsia="Oswald" w:hAnsi="Oswald"/>
                                  <w:b w:val="0"/>
                                  <w:i w:val="0"/>
                                  <w:smallCaps w:val="0"/>
                                  <w:strike w:val="0"/>
                                  <w:color w:val="000000"/>
                                  <w:sz w:val="28"/>
                                  <w:vertAlign w:val="baseline"/>
                                </w:rPr>
                                <w:t xml:space="preserve">Manejo de request/resp</w:t>
                              </w:r>
                            </w:p>
                          </w:txbxContent>
                        </wps:txbx>
                        <wps:bodyPr anchorCtr="0" anchor="t" bIns="91425" lIns="91425" spcFirstLastPara="1" rIns="91425" wrap="square" tIns="91425">
                          <a:spAutoFit/>
                        </wps:bodyPr>
                      </wps:wsp>
                      <wps:wsp>
                        <wps:cNvSpPr txBox="1"/>
                        <wps:cNvPr id="7" name="Shape 7"/>
                        <wps:spPr>
                          <a:xfrm>
                            <a:off x="2501750" y="2974225"/>
                            <a:ext cx="1137000" cy="615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Oswald" w:cs="Oswald" w:eastAsia="Oswald" w:hAnsi="Oswald"/>
                                  <w:b w:val="0"/>
                                  <w:i w:val="0"/>
                                  <w:smallCaps w:val="0"/>
                                  <w:strike w:val="0"/>
                                  <w:color w:val="000000"/>
                                  <w:sz w:val="28"/>
                                  <w:vertAlign w:val="baseline"/>
                                </w:rPr>
                                <w:t xml:space="preserve">Lógica de negocio</w:t>
                              </w:r>
                            </w:p>
                          </w:txbxContent>
                        </wps:txbx>
                        <wps:bodyPr anchorCtr="0" anchor="t" bIns="91425" lIns="91425" spcFirstLastPara="1" rIns="91425" wrap="square" tIns="91425">
                          <a:spAutoFit/>
                        </wps:bodyPr>
                      </wps:wsp>
                      <wps:wsp>
                        <wps:cNvSpPr txBox="1"/>
                        <wps:cNvPr id="8" name="Shape 8"/>
                        <wps:spPr>
                          <a:xfrm>
                            <a:off x="3362088" y="182600"/>
                            <a:ext cx="895800" cy="615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Oswald" w:cs="Oswald" w:eastAsia="Oswald" w:hAnsi="Oswald"/>
                                  <w:b w:val="0"/>
                                  <w:i w:val="0"/>
                                  <w:smallCaps w:val="0"/>
                                  <w:strike w:val="0"/>
                                  <w:color w:val="000000"/>
                                  <w:sz w:val="28"/>
                                  <w:vertAlign w:val="baseline"/>
                                </w:rPr>
                                <w:t xml:space="preserve">Acceso a datos  </w:t>
                              </w:r>
                            </w:p>
                          </w:txbxContent>
                        </wps:txbx>
                        <wps:bodyPr anchorCtr="0" anchor="t" bIns="91425" lIns="91425" spcFirstLastPara="1" rIns="91425" wrap="square" tIns="91425">
                          <a:spAutoFit/>
                        </wps:bodyPr>
                      </wps:wsp>
                      <wps:wsp>
                        <wps:cNvSpPr txBox="1"/>
                        <wps:cNvPr id="9" name="Shape 9"/>
                        <wps:spPr>
                          <a:xfrm>
                            <a:off x="4539150" y="2857500"/>
                            <a:ext cx="1137000" cy="615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Oswald" w:cs="Oswald" w:eastAsia="Oswald" w:hAnsi="Oswald"/>
                                  <w:b w:val="0"/>
                                  <w:i w:val="0"/>
                                  <w:smallCaps w:val="0"/>
                                  <w:strike w:val="0"/>
                                  <w:color w:val="000000"/>
                                  <w:sz w:val="28"/>
                                  <w:vertAlign w:val="baseline"/>
                                </w:rPr>
                                <w:t xml:space="preserve">Estructura de datos</w:t>
                              </w:r>
                            </w:p>
                          </w:txbxContent>
                        </wps:txbx>
                        <wps:bodyPr anchorCtr="0" anchor="t" bIns="91425" lIns="91425" spcFirstLastPara="1" rIns="91425" wrap="square" tIns="91425">
                          <a:spAutoFit/>
                        </wps:bodyPr>
                      </wps:wsp>
                      <wps:wsp>
                        <wps:cNvSpPr/>
                        <wps:cNvPr id="10" name="Shape 10"/>
                        <wps:spPr>
                          <a:xfrm>
                            <a:off x="1106825" y="1167025"/>
                            <a:ext cx="964500" cy="1463700"/>
                          </a:xfrm>
                          <a:prstGeom prst="rightArrowCallout">
                            <a:avLst>
                              <a:gd fmla="val 25000" name="adj1"/>
                              <a:gd fmla="val 25000" name="adj2"/>
                              <a:gd fmla="val 25000" name="adj3"/>
                              <a:gd fmla="val 61026" name="adj4"/>
                            </a:avLst>
                          </a:prstGeom>
                          <a:solidFill>
                            <a:srgbClr val="4A86E8"/>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SpPr/>
                        <wps:cNvPr id="11" name="Shape 11"/>
                        <wps:spPr>
                          <a:xfrm>
                            <a:off x="122225" y="1330363"/>
                            <a:ext cx="964500" cy="1137000"/>
                          </a:xfrm>
                          <a:prstGeom prst="rightArrowCallout">
                            <a:avLst>
                              <a:gd fmla="val 25000" name="adj1"/>
                              <a:gd fmla="val 25000" name="adj2"/>
                              <a:gd fmla="val 25000" name="adj3"/>
                              <a:gd fmla="val 64977" name="adj4"/>
                            </a:avLst>
                          </a:prstGeom>
                          <a:solidFill>
                            <a:srgbClr val="FF9900"/>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SpPr/>
                        <wps:cNvPr id="12" name="Shape 12"/>
                        <wps:spPr>
                          <a:xfrm>
                            <a:off x="2132188" y="1131625"/>
                            <a:ext cx="964500" cy="1463700"/>
                          </a:xfrm>
                          <a:prstGeom prst="rightArrowCallout">
                            <a:avLst>
                              <a:gd fmla="val 25000" name="adj1"/>
                              <a:gd fmla="val 25000" name="adj2"/>
                              <a:gd fmla="val 25000" name="adj3"/>
                              <a:gd fmla="val 64977" name="adj4"/>
                            </a:avLst>
                          </a:prstGeom>
                          <a:solidFill>
                            <a:srgbClr val="980000"/>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SpPr/>
                        <wps:cNvPr id="13" name="Shape 13"/>
                        <wps:spPr>
                          <a:xfrm>
                            <a:off x="3172325" y="1294975"/>
                            <a:ext cx="964500" cy="1137000"/>
                          </a:xfrm>
                          <a:prstGeom prst="rightArrowCallout">
                            <a:avLst>
                              <a:gd fmla="val 25000" name="adj1"/>
                              <a:gd fmla="val 25000" name="adj2"/>
                              <a:gd fmla="val 25000" name="adj3"/>
                              <a:gd fmla="val 64977" name="adj4"/>
                            </a:avLst>
                          </a:prstGeom>
                          <a:solidFill>
                            <a:srgbClr val="00FF00"/>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SpPr/>
                        <wps:cNvPr id="14" name="Shape 14"/>
                        <wps:spPr>
                          <a:xfrm>
                            <a:off x="4199477" y="1131625"/>
                            <a:ext cx="1137000" cy="1463700"/>
                          </a:xfrm>
                          <a:prstGeom prst="rightArrowCallout">
                            <a:avLst>
                              <a:gd fmla="val 25000" name="adj1"/>
                              <a:gd fmla="val 25000" name="adj2"/>
                              <a:gd fmla="val 25000" name="adj3"/>
                              <a:gd fmla="val 64977" name="adj4"/>
                            </a:avLst>
                          </a:prstGeom>
                          <a:solidFill>
                            <a:srgbClr val="FF9900"/>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SpPr txBox="1"/>
                        <wps:cNvPr id="4" name="Shape 4"/>
                        <wps:spPr>
                          <a:xfrm rot="-5402139">
                            <a:off x="1920" y="1698766"/>
                            <a:ext cx="964500" cy="4002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Oswald SemiBold" w:cs="Oswald SemiBold" w:eastAsia="Oswald SemiBold" w:hAnsi="Oswald SemiBold"/>
                                  <w:b w:val="0"/>
                                  <w:i w:val="0"/>
                                  <w:smallCaps w:val="0"/>
                                  <w:strike w:val="0"/>
                                  <w:color w:val="000000"/>
                                  <w:sz w:val="28"/>
                                  <w:vertAlign w:val="baseline"/>
                                </w:rPr>
                                <w:t xml:space="preserve">ROUTES </w:t>
                              </w:r>
                            </w:p>
                          </w:txbxContent>
                        </wps:txbx>
                        <wps:bodyPr anchorCtr="0" anchor="t" bIns="91425" lIns="91425" spcFirstLastPara="1" rIns="91425" wrap="square" tIns="91425">
                          <a:spAutoFit/>
                        </wps:bodyPr>
                      </wps:wsp>
                      <wps:wsp>
                        <wps:cNvSpPr txBox="1"/>
                        <wps:cNvPr id="15" name="Shape 15"/>
                        <wps:spPr>
                          <a:xfrm rot="-5400000">
                            <a:off x="626725" y="1663375"/>
                            <a:ext cx="1563300" cy="4002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Oswald SemiBold" w:cs="Oswald SemiBold" w:eastAsia="Oswald SemiBold" w:hAnsi="Oswald SemiBold"/>
                                  <w:b w:val="0"/>
                                  <w:i w:val="0"/>
                                  <w:smallCaps w:val="0"/>
                                  <w:strike w:val="0"/>
                                  <w:color w:val="000000"/>
                                  <w:sz w:val="28"/>
                                  <w:vertAlign w:val="baseline"/>
                                </w:rPr>
                                <w:t xml:space="preserve"> MIDDLEWARES </w:t>
                              </w:r>
                            </w:p>
                          </w:txbxContent>
                        </wps:txbx>
                        <wps:bodyPr anchorCtr="0" anchor="t" bIns="91425" lIns="91425" spcFirstLastPara="1" rIns="91425" wrap="square" tIns="91425">
                          <a:spAutoFit/>
                        </wps:bodyPr>
                      </wps:wsp>
                      <wps:wsp>
                        <wps:cNvSpPr txBox="1"/>
                        <wps:cNvPr id="16" name="Shape 16"/>
                        <wps:spPr>
                          <a:xfrm rot="-5400000">
                            <a:off x="1874163" y="1583125"/>
                            <a:ext cx="1275300" cy="4002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Oswald SemiBold" w:cs="Oswald SemiBold" w:eastAsia="Oswald SemiBold" w:hAnsi="Oswald SemiBold"/>
                                  <w:b w:val="0"/>
                                  <w:i w:val="0"/>
                                  <w:smallCaps w:val="0"/>
                                  <w:strike w:val="0"/>
                                  <w:color w:val="000000"/>
                                  <w:sz w:val="28"/>
                                  <w:vertAlign w:val="baseline"/>
                                </w:rPr>
                                <w:t xml:space="preserve">CONTROLLERS </w:t>
                              </w:r>
                            </w:p>
                          </w:txbxContent>
                        </wps:txbx>
                        <wps:bodyPr anchorCtr="0" anchor="t" bIns="91425" lIns="91425" spcFirstLastPara="1" rIns="91425" wrap="square" tIns="91425">
                          <a:spAutoFit/>
                        </wps:bodyPr>
                      </wps:wsp>
                      <wps:wsp>
                        <wps:cNvSpPr txBox="1"/>
                        <wps:cNvPr id="17" name="Shape 17"/>
                        <wps:spPr>
                          <a:xfrm rot="-5400000">
                            <a:off x="3727050" y="1583125"/>
                            <a:ext cx="1624200" cy="4002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Oswald SemiBold" w:cs="Oswald SemiBold" w:eastAsia="Oswald SemiBold" w:hAnsi="Oswald SemiBold"/>
                                  <w:b w:val="0"/>
                                  <w:i w:val="0"/>
                                  <w:smallCaps w:val="0"/>
                                  <w:strike w:val="0"/>
                                  <w:color w:val="000000"/>
                                  <w:sz w:val="28"/>
                                  <w:vertAlign w:val="baseline"/>
                                </w:rPr>
                                <w:t xml:space="preserve">REPOSITORIES </w:t>
                              </w:r>
                            </w:p>
                          </w:txbxContent>
                        </wps:txbx>
                        <wps:bodyPr anchorCtr="0" anchor="t" bIns="91425" lIns="91425" spcFirstLastPara="1" rIns="91425" wrap="square" tIns="91425">
                          <a:spAutoFit/>
                        </wps:bodyPr>
                      </wps:wsp>
                      <wps:wsp>
                        <wps:cNvSpPr txBox="1"/>
                        <wps:cNvPr id="18" name="Shape 18"/>
                        <wps:spPr>
                          <a:xfrm rot="-5400000">
                            <a:off x="2910575" y="1663375"/>
                            <a:ext cx="1137000" cy="4002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Oswald SemiBold" w:cs="Oswald SemiBold" w:eastAsia="Oswald SemiBold" w:hAnsi="Oswald SemiBold"/>
                                  <w:b w:val="0"/>
                                  <w:i w:val="0"/>
                                  <w:smallCaps w:val="0"/>
                                  <w:strike w:val="0"/>
                                  <w:color w:val="000000"/>
                                  <w:sz w:val="28"/>
                                  <w:vertAlign w:val="baseline"/>
                                </w:rPr>
                                <w:t xml:space="preserve">SERVICES</w:t>
                              </w:r>
                            </w:p>
                          </w:txbxContent>
                        </wps:txbx>
                        <wps:bodyPr anchorCtr="0" anchor="t" bIns="91425" lIns="91425" spcFirstLastPara="1" rIns="91425" wrap="square" tIns="91425">
                          <a:spAutoFit/>
                        </wps:bodyPr>
                      </wps:wsp>
                      <wps:wsp>
                        <wps:cNvSpPr/>
                        <wps:cNvPr id="19" name="Shape 19"/>
                        <wps:spPr>
                          <a:xfrm>
                            <a:off x="5471300" y="1380175"/>
                            <a:ext cx="476700" cy="1137000"/>
                          </a:xfrm>
                          <a:prstGeom prst="roundRect">
                            <a:avLst>
                              <a:gd fmla="val 16667" name="adj"/>
                            </a:avLst>
                          </a:prstGeom>
                          <a:solidFill>
                            <a:srgbClr val="9900F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SpPr txBox="1"/>
                        <wps:cNvPr id="20" name="Shape 20"/>
                        <wps:spPr>
                          <a:xfrm rot="-5400000">
                            <a:off x="5265775" y="1748575"/>
                            <a:ext cx="964500" cy="4002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Oswald SemiBold" w:cs="Oswald SemiBold" w:eastAsia="Oswald SemiBold" w:hAnsi="Oswald SemiBold"/>
                                  <w:b w:val="0"/>
                                  <w:i w:val="0"/>
                                  <w:smallCaps w:val="0"/>
                                  <w:strike w:val="0"/>
                                  <w:color w:val="000000"/>
                                  <w:sz w:val="28"/>
                                  <w:vertAlign w:val="baseline"/>
                                </w:rPr>
                                <w:t xml:space="preserve">MODELS</w:t>
                              </w:r>
                            </w:p>
                          </w:txbxContent>
                        </wps:txbx>
                        <wps:bodyPr anchorCtr="0" anchor="t" bIns="91425" lIns="91425" spcFirstLastPara="1" rIns="91425" wrap="square" tIns="91425">
                          <a:spAutoFit/>
                        </wps:bodyPr>
                      </wps:wsp>
                      <wps:wsp>
                        <wps:cNvCnPr/>
                        <wps:spPr>
                          <a:xfrm rot="5400000">
                            <a:off x="717625" y="2926375"/>
                            <a:ext cx="972000" cy="409500"/>
                          </a:xfrm>
                          <a:prstGeom prst="curvedConnector4">
                            <a:avLst>
                              <a:gd fmla="val 34167" name="adj1"/>
                              <a:gd fmla="val 158126" name="adj2"/>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flipH="1" rot="5400000">
                            <a:off x="2102913" y="736675"/>
                            <a:ext cx="392700" cy="425100"/>
                          </a:xfrm>
                          <a:prstGeom prst="curvedConnector3">
                            <a:avLst>
                              <a:gd fmla="val 50019" name="adj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rot="5400000">
                            <a:off x="3003425" y="2498725"/>
                            <a:ext cx="542400" cy="408900"/>
                          </a:xfrm>
                          <a:prstGeom prst="curvedConnector3">
                            <a:avLst>
                              <a:gd fmla="val 49986" name="adj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flipH="1" rot="5400000">
                            <a:off x="4088100" y="520075"/>
                            <a:ext cx="172800" cy="729300"/>
                          </a:xfrm>
                          <a:prstGeom prst="curvedConnector3">
                            <a:avLst>
                              <a:gd fmla="val 50036" name="adj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rot="5400000">
                            <a:off x="5214475" y="2323975"/>
                            <a:ext cx="426600" cy="640500"/>
                          </a:xfrm>
                          <a:prstGeom prst="curvedConnector3">
                            <a:avLst>
                              <a:gd fmla="val 49997" name="adj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SpPr/>
                        <wps:cNvPr id="26" name="Shape 26"/>
                        <wps:spPr>
                          <a:xfrm>
                            <a:off x="5108175" y="238225"/>
                            <a:ext cx="2284200" cy="893400"/>
                          </a:xfrm>
                          <a:prstGeom prst="roundRect">
                            <a:avLst>
                              <a:gd fmla="val 16667" name="adj"/>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    </w:t>
                              </w:r>
                              <w:r w:rsidDel="00000000" w:rsidR="00000000" w:rsidRPr="00000000">
                                <w:rPr>
                                  <w:rFonts w:ascii="Oswald SemiBold" w:cs="Oswald SemiBold" w:eastAsia="Oswald SemiBold" w:hAnsi="Oswald SemiBold"/>
                                  <w:b w:val="0"/>
                                  <w:i w:val="0"/>
                                  <w:smallCaps w:val="0"/>
                                  <w:strike w:val="0"/>
                                  <w:color w:val="000000"/>
                                  <w:sz w:val="28"/>
                                  <w:vertAlign w:val="baseline"/>
                                </w:rPr>
                                <w:t xml:space="preserve">UTILS </w:t>
                              </w:r>
                              <w:r w:rsidDel="00000000" w:rsidR="00000000" w:rsidRPr="00000000">
                                <w:rPr>
                                  <w:rFonts w:ascii="Oswald" w:cs="Oswald" w:eastAsia="Oswald" w:hAnsi="Oswald"/>
                                  <w:b w:val="0"/>
                                  <w:i w:val="0"/>
                                  <w:smallCaps w:val="0"/>
                                  <w:strike w:val="0"/>
                                  <w:color w:val="000000"/>
                                  <w:sz w:val="28"/>
                                  <w:vertAlign w:val="baseline"/>
                                </w:rPr>
                                <w:t xml:space="preserve">Funciones reutilizables (IDs, manejo de JSON, etc.)</w:t>
                              </w:r>
                              <w:r w:rsidDel="00000000" w:rsidR="00000000" w:rsidRPr="00000000">
                                <w:rPr>
                                  <w:rFonts w:ascii="Arial" w:cs="Arial" w:eastAsia="Arial" w:hAnsi="Arial"/>
                                  <w:b w:val="0"/>
                                  <w:i w:val="0"/>
                                  <w:smallCaps w:val="0"/>
                                  <w:strike w:val="0"/>
                                  <w:color w:val="000000"/>
                                  <w:sz w:val="28"/>
                                  <w:vertAlign w:val="baseline"/>
                                </w:rPr>
                                <w:t xml:space="preserve"> </w:t>
                              </w:r>
                            </w:p>
                          </w:txbxContent>
                        </wps:txbx>
                        <wps:bodyPr anchorCtr="0" anchor="ctr" bIns="91425" lIns="91425" spcFirstLastPara="1" rIns="91425" wrap="square" tIns="91425">
                          <a:noAutofit/>
                        </wps:bodyPr>
                      </wps:wsp>
                    </wpg:wgp>
                  </a:graphicData>
                </a:graphic>
              </wp:anchor>
            </w:drawing>
          </mc:Choice>
          <mc:Fallback>
            <w:drawing>
              <wp:anchor allowOverlap="1" behindDoc="0" distB="114300" distT="114300" distL="114300" distR="114300" hidden="0" layoutInCell="1" locked="0" relativeHeight="0" simplePos="0">
                <wp:simplePos x="0" y="0"/>
                <wp:positionH relativeFrom="column">
                  <wp:posOffset>-76199</wp:posOffset>
                </wp:positionH>
                <wp:positionV relativeFrom="paragraph">
                  <wp:posOffset>676275</wp:posOffset>
                </wp:positionV>
                <wp:extent cx="5940750" cy="3096530"/>
                <wp:effectExtent b="0" l="0" r="0" t="0"/>
                <wp:wrapTopAndBottom distB="114300" distT="114300"/>
                <wp:docPr id="1" name="image5.png"/>
                <a:graphic>
                  <a:graphicData uri="http://schemas.openxmlformats.org/drawingml/2006/picture">
                    <pic:pic>
                      <pic:nvPicPr>
                        <pic:cNvPr id="0" name="image5.png"/>
                        <pic:cNvPicPr preferRelativeResize="0"/>
                      </pic:nvPicPr>
                      <pic:blipFill>
                        <a:blip r:embed="rId7"/>
                        <a:srcRect/>
                        <a:stretch>
                          <a:fillRect/>
                        </a:stretch>
                      </pic:blipFill>
                      <pic:spPr>
                        <a:xfrm>
                          <a:off x="0" y="0"/>
                          <a:ext cx="5940750" cy="3096530"/>
                        </a:xfrm>
                        <a:prstGeom prst="rect"/>
                        <a:ln/>
                      </pic:spPr>
                    </pic:pic>
                  </a:graphicData>
                </a:graphic>
              </wp:anchor>
            </w:drawing>
          </mc:Fallback>
        </mc:AlternateContent>
      </w:r>
    </w:p>
    <w:p w:rsidR="00000000" w:rsidDel="00000000" w:rsidP="00000000" w:rsidRDefault="00000000" w:rsidRPr="00000000" w14:paraId="0000002A">
      <w:pPr>
        <w:spacing w:after="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B">
      <w:pPr>
        <w:spacing w:after="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C">
      <w:pPr>
        <w:spacing w:after="0" w:before="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Criterios de Diseño</w:t>
        <w:br w:type="textWrapping"/>
      </w:r>
      <w:r w:rsidDel="00000000" w:rsidR="00000000" w:rsidRPr="00000000">
        <w:rPr>
          <w:rFonts w:ascii="Times New Roman" w:cs="Times New Roman" w:eastAsia="Times New Roman" w:hAnsi="Times New Roman"/>
          <w:sz w:val="24"/>
          <w:szCs w:val="24"/>
          <w:rtl w:val="0"/>
        </w:rPr>
        <w:t xml:space="preserve">B</w:t>
      </w:r>
      <w:r w:rsidDel="00000000" w:rsidR="00000000" w:rsidRPr="00000000">
        <w:rPr>
          <w:rFonts w:ascii="Times New Roman" w:cs="Times New Roman" w:eastAsia="Times New Roman" w:hAnsi="Times New Roman"/>
          <w:sz w:val="24"/>
          <w:szCs w:val="24"/>
          <w:rtl w:val="0"/>
        </w:rPr>
        <w:t xml:space="preserve">ase en la separación de responsabilidades, favoreciendo la mantenibilidad, escalabilidad y reutilización del código, con validaciones centralizadas y respuestas JSON estandarizadas mediante códigos HTTP.</w:t>
      </w:r>
    </w:p>
    <w:p w:rsidR="00000000" w:rsidDel="00000000" w:rsidP="00000000" w:rsidRDefault="00000000" w:rsidRPr="00000000" w14:paraId="0000002D">
      <w:pPr>
        <w:spacing w:after="0" w:before="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Escalabilidad de Persistencia</w:t>
        <w:br w:type="textWrapping"/>
      </w:r>
      <w:r w:rsidDel="00000000" w:rsidR="00000000" w:rsidRPr="00000000">
        <w:rPr>
          <w:rFonts w:ascii="Times New Roman" w:cs="Times New Roman" w:eastAsia="Times New Roman" w:hAnsi="Times New Roman"/>
          <w:sz w:val="24"/>
          <w:szCs w:val="24"/>
          <w:rtl w:val="0"/>
        </w:rPr>
        <w:t xml:space="preserve">El uso de la capa de repositorios permite desacoplar el acceso a datos, facilitando la migración de archivos JSON a MongoDB sin modificar la lógica de negocio.</w:t>
      </w:r>
    </w:p>
    <w:p w:rsidR="00000000" w:rsidDel="00000000" w:rsidP="00000000" w:rsidRDefault="00000000" w:rsidRPr="00000000" w14:paraId="0000002E">
      <w:pPr>
        <w:spacing w:after="0" w:before="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Estrategia</w:t>
        <w:br w:type="textWrapping"/>
      </w:r>
      <w:r w:rsidDel="00000000" w:rsidR="00000000" w:rsidRPr="00000000">
        <w:rPr>
          <w:rFonts w:ascii="Times New Roman" w:cs="Times New Roman" w:eastAsia="Times New Roman" w:hAnsi="Times New Roman"/>
          <w:sz w:val="24"/>
          <w:szCs w:val="24"/>
          <w:rtl w:val="0"/>
        </w:rPr>
        <w:t xml:space="preserve">Se mantienen contratos de repositorio (CRUD), se incorporan implementaciones para MongoDB, se habilita la selección del motor mediante variables de entorno y se centraliza la conexión en un módulo de configuración.</w:t>
      </w:r>
    </w:p>
    <w:p w:rsidR="00000000" w:rsidDel="00000000" w:rsidP="00000000" w:rsidRDefault="00000000" w:rsidRPr="00000000" w14:paraId="0000002F">
      <w:pPr>
        <w:pStyle w:val="Heading1"/>
        <w:numPr>
          <w:ilvl w:val="0"/>
          <w:numId w:val="1"/>
        </w:numPr>
        <w:spacing w:after="0" w:lineRule="auto"/>
        <w:ind w:left="720" w:hanging="360"/>
        <w:jc w:val="both"/>
        <w:rPr>
          <w:rFonts w:ascii="Times New Roman" w:cs="Times New Roman" w:eastAsia="Times New Roman" w:hAnsi="Times New Roman"/>
          <w:sz w:val="24"/>
          <w:szCs w:val="24"/>
        </w:rPr>
      </w:pPr>
      <w:bookmarkStart w:colFirst="0" w:colLast="0" w:name="_ld1hcgvymwxo" w:id="17"/>
      <w:bookmarkEnd w:id="17"/>
      <w:r w:rsidDel="00000000" w:rsidR="00000000" w:rsidRPr="00000000">
        <w:rPr>
          <w:rFonts w:ascii="Times New Roman" w:cs="Times New Roman" w:eastAsia="Times New Roman" w:hAnsi="Times New Roman"/>
          <w:sz w:val="24"/>
          <w:szCs w:val="24"/>
          <w:rtl w:val="0"/>
        </w:rPr>
        <w:t xml:space="preserve">Modelo de Dominio: Entidades actuales y proyectadas</w:t>
      </w:r>
    </w:p>
    <w:p w:rsidR="00000000" w:rsidDel="00000000" w:rsidP="00000000" w:rsidRDefault="00000000" w:rsidRPr="00000000" w14:paraId="00000030">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Actual:</w:t>
      </w:r>
    </w:p>
    <w:p w:rsidR="00000000" w:rsidDel="00000000" w:rsidP="00000000" w:rsidRDefault="00000000" w:rsidRPr="00000000" w14:paraId="00000032">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Comercio: unidad principal de negocio dentro de la plataforma.  </w:t>
      </w:r>
    </w:p>
    <w:p w:rsidR="00000000" w:rsidDel="00000000" w:rsidP="00000000" w:rsidRDefault="00000000" w:rsidRPr="00000000" w14:paraId="00000033">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Tienda: espacio operativo de venta perteneciente a un comercio.  </w:t>
      </w:r>
    </w:p>
    <w:p w:rsidR="00000000" w:rsidDel="00000000" w:rsidP="00000000" w:rsidRDefault="00000000" w:rsidRPr="00000000" w14:paraId="00000034">
      <w:pPr>
        <w:spacing w:after="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Proyectadas:</w:t>
      </w:r>
    </w:p>
    <w:p w:rsidR="00000000" w:rsidDel="00000000" w:rsidP="00000000" w:rsidRDefault="00000000" w:rsidRPr="00000000" w14:paraId="00000036">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Usuario: actor administrador/operador asociado a comercio y tienda.  </w:t>
      </w:r>
    </w:p>
    <w:p w:rsidR="00000000" w:rsidDel="00000000" w:rsidP="00000000" w:rsidRDefault="00000000" w:rsidRPr="00000000" w14:paraId="00000037">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Transacción: operación de venta generada por un usuario.  </w:t>
      </w:r>
    </w:p>
    <w:p w:rsidR="00000000" w:rsidDel="00000000" w:rsidP="00000000" w:rsidRDefault="00000000" w:rsidRPr="00000000" w14:paraId="00000038">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Pago: registro del procesamiento simulado de cobro de una transacción.  </w:t>
      </w:r>
    </w:p>
    <w:p w:rsidR="00000000" w:rsidDel="00000000" w:rsidP="00000000" w:rsidRDefault="00000000" w:rsidRPr="00000000" w14:paraId="00000039">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Logística: información de despacho/entrega asociada a transacción.  </w:t>
      </w:r>
    </w:p>
    <w:p w:rsidR="00000000" w:rsidDel="00000000" w:rsidP="00000000" w:rsidRDefault="00000000" w:rsidRPr="00000000" w14:paraId="0000003A">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EstadisticaEvento: métricas operativas en escenarios de alta demanda (ej. Hot Sale). </w:t>
      </w:r>
    </w:p>
    <w:p w:rsidR="00000000" w:rsidDel="00000000" w:rsidP="00000000" w:rsidRDefault="00000000" w:rsidRPr="00000000" w14:paraId="0000003B">
      <w:pPr>
        <w:pStyle w:val="Heading1"/>
        <w:numPr>
          <w:ilvl w:val="0"/>
          <w:numId w:val="1"/>
        </w:numPr>
        <w:spacing w:after="0" w:lineRule="auto"/>
        <w:ind w:left="720" w:hanging="360"/>
        <w:jc w:val="both"/>
        <w:rPr>
          <w:rFonts w:ascii="Times New Roman" w:cs="Times New Roman" w:eastAsia="Times New Roman" w:hAnsi="Times New Roman"/>
          <w:sz w:val="24"/>
          <w:szCs w:val="24"/>
        </w:rPr>
      </w:pPr>
      <w:bookmarkStart w:colFirst="0" w:colLast="0" w:name="_ypg6ptwvzdo5" w:id="18"/>
      <w:bookmarkEnd w:id="18"/>
      <w:r w:rsidDel="00000000" w:rsidR="00000000" w:rsidRPr="00000000">
        <w:rPr>
          <w:rFonts w:ascii="Times New Roman" w:cs="Times New Roman" w:eastAsia="Times New Roman" w:hAnsi="Times New Roman"/>
          <w:sz w:val="24"/>
          <w:szCs w:val="24"/>
          <w:rtl w:val="0"/>
        </w:rPr>
        <w:t xml:space="preserve">Diagrama de Relaciones Completo (DER Lógico)</w:t>
      </w:r>
    </w:p>
    <w:p w:rsidR="00000000" w:rsidDel="00000000" w:rsidP="00000000" w:rsidRDefault="00000000" w:rsidRPr="00000000" w14:paraId="0000003C">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Relaciones definidas:</w:t>
      </w:r>
    </w:p>
    <w:p w:rsidR="00000000" w:rsidDel="00000000" w:rsidP="00000000" w:rsidRDefault="00000000" w:rsidRPr="00000000" w14:paraId="0000003D">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COMERCIO (1) -&gt; (N) TIENDA</w:t>
      </w:r>
    </w:p>
    <w:p w:rsidR="00000000" w:rsidDel="00000000" w:rsidP="00000000" w:rsidRDefault="00000000" w:rsidRPr="00000000" w14:paraId="0000003E">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COMERCIO (1) -&gt; (N) USUARIO</w:t>
      </w:r>
    </w:p>
    <w:p w:rsidR="00000000" w:rsidDel="00000000" w:rsidP="00000000" w:rsidRDefault="00000000" w:rsidRPr="00000000" w14:paraId="0000003F">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TIENDA (1) -&gt; (N) USUARIO</w:t>
      </w:r>
    </w:p>
    <w:p w:rsidR="00000000" w:rsidDel="00000000" w:rsidP="00000000" w:rsidRDefault="00000000" w:rsidRPr="00000000" w14:paraId="00000040">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COMERCIO (1) -&gt; (N) TRANSACCION</w:t>
      </w:r>
    </w:p>
    <w:p w:rsidR="00000000" w:rsidDel="00000000" w:rsidP="00000000" w:rsidRDefault="00000000" w:rsidRPr="00000000" w14:paraId="00000041">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TIENDA (1) -&gt; (N) TRANSACCION</w:t>
      </w:r>
    </w:p>
    <w:p w:rsidR="00000000" w:rsidDel="00000000" w:rsidP="00000000" w:rsidRDefault="00000000" w:rsidRPr="00000000" w14:paraId="00000042">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USUARIO (1) -&gt; (N) TRANSACCION</w:t>
      </w:r>
    </w:p>
    <w:p w:rsidR="00000000" w:rsidDel="00000000" w:rsidP="00000000" w:rsidRDefault="00000000" w:rsidRPr="00000000" w14:paraId="00000043">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TRANSACCION (1) -&gt; (0..1) PAGO</w:t>
      </w:r>
    </w:p>
    <w:p w:rsidR="00000000" w:rsidDel="00000000" w:rsidP="00000000" w:rsidRDefault="00000000" w:rsidRPr="00000000" w14:paraId="00000044">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TRANSACCION (1) -&gt; (0..1) LOGISTICA</w:t>
      </w:r>
    </w:p>
    <w:p w:rsidR="00000000" w:rsidDel="00000000" w:rsidP="00000000" w:rsidRDefault="00000000" w:rsidRPr="00000000" w14:paraId="00000045">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COMERCIO (1) -&gt; (N) PAGO</w:t>
      </w:r>
    </w:p>
    <w:p w:rsidR="00000000" w:rsidDel="00000000" w:rsidP="00000000" w:rsidRDefault="00000000" w:rsidRPr="00000000" w14:paraId="00000046">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TIENDA (1) -&gt; (N) PAGO</w:t>
      </w:r>
    </w:p>
    <w:p w:rsidR="00000000" w:rsidDel="00000000" w:rsidP="00000000" w:rsidRDefault="00000000" w:rsidRPr="00000000" w14:paraId="00000047">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USUARIO (1) -&gt; (N) PAGO</w:t>
      </w:r>
    </w:p>
    <w:p w:rsidR="00000000" w:rsidDel="00000000" w:rsidP="00000000" w:rsidRDefault="00000000" w:rsidRPr="00000000" w14:paraId="00000048">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COMERCIO (1) -&gt; (N) LOGISTICA</w:t>
      </w:r>
    </w:p>
    <w:p w:rsidR="00000000" w:rsidDel="00000000" w:rsidP="00000000" w:rsidRDefault="00000000" w:rsidRPr="00000000" w14:paraId="00000049">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TIENDA (1) -&gt; (N) LOGISTICA</w:t>
      </w:r>
    </w:p>
    <w:p w:rsidR="00000000" w:rsidDel="00000000" w:rsidP="00000000" w:rsidRDefault="00000000" w:rsidRPr="00000000" w14:paraId="0000004A">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USUARIO (1) -&gt; (N) LOGISTICA</w:t>
      </w:r>
    </w:p>
    <w:p w:rsidR="00000000" w:rsidDel="00000000" w:rsidP="00000000" w:rsidRDefault="00000000" w:rsidRPr="00000000" w14:paraId="0000004B">
      <w:pPr>
        <w:spacing w:after="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Interpretación:</w:t>
      </w:r>
    </w:p>
    <w:p w:rsidR="00000000" w:rsidDel="00000000" w:rsidP="00000000" w:rsidRDefault="00000000" w:rsidRPr="00000000" w14:paraId="0000004D">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usuario, en una tienda perteneciente a un comercio, crea transacciones que pueden generar pago y logística.</w:t>
      </w:r>
    </w:p>
    <w:p w:rsidR="00000000" w:rsidDel="00000000" w:rsidP="00000000" w:rsidRDefault="00000000" w:rsidRPr="00000000" w14:paraId="0000004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pStyle w:val="Heading1"/>
        <w:numPr>
          <w:ilvl w:val="0"/>
          <w:numId w:val="1"/>
        </w:numPr>
        <w:spacing w:after="0" w:lineRule="auto"/>
        <w:ind w:left="720" w:hanging="360"/>
        <w:jc w:val="both"/>
        <w:rPr>
          <w:rFonts w:ascii="Times New Roman" w:cs="Times New Roman" w:eastAsia="Times New Roman" w:hAnsi="Times New Roman"/>
          <w:sz w:val="24"/>
          <w:szCs w:val="24"/>
        </w:rPr>
      </w:pPr>
      <w:bookmarkStart w:colFirst="0" w:colLast="0" w:name="_bp29qdp7xg00" w:id="19"/>
      <w:bookmarkEnd w:id="19"/>
      <w:r w:rsidDel="00000000" w:rsidR="00000000" w:rsidRPr="00000000">
        <w:rPr>
          <w:rFonts w:ascii="Times New Roman" w:cs="Times New Roman" w:eastAsia="Times New Roman" w:hAnsi="Times New Roman"/>
          <w:sz w:val="24"/>
          <w:szCs w:val="24"/>
          <w:rtl w:val="0"/>
        </w:rPr>
        <w:t xml:space="preserve">Diagrama de Clases (Parcial) (VER ANEXO TÉCNICO)</w:t>
      </w:r>
    </w:p>
    <w:p w:rsidR="00000000" w:rsidDel="00000000" w:rsidP="00000000" w:rsidRDefault="00000000" w:rsidRPr="00000000" w14:paraId="00000050">
      <w:pPr>
        <w:pStyle w:val="Heading1"/>
        <w:numPr>
          <w:ilvl w:val="0"/>
          <w:numId w:val="1"/>
        </w:numPr>
        <w:spacing w:after="0" w:lineRule="auto"/>
        <w:ind w:left="720" w:hanging="360"/>
        <w:jc w:val="both"/>
        <w:rPr>
          <w:rFonts w:ascii="Times New Roman" w:cs="Times New Roman" w:eastAsia="Times New Roman" w:hAnsi="Times New Roman"/>
          <w:sz w:val="24"/>
          <w:szCs w:val="24"/>
        </w:rPr>
      </w:pPr>
      <w:bookmarkStart w:colFirst="0" w:colLast="0" w:name="_t8r8nj62nwd" w:id="20"/>
      <w:bookmarkEnd w:id="20"/>
      <w:r w:rsidDel="00000000" w:rsidR="00000000" w:rsidRPr="00000000">
        <w:rPr>
          <w:rFonts w:ascii="Times New Roman" w:cs="Times New Roman" w:eastAsia="Times New Roman" w:hAnsi="Times New Roman"/>
          <w:sz w:val="24"/>
          <w:szCs w:val="24"/>
          <w:rtl w:val="0"/>
        </w:rPr>
        <w:t xml:space="preserve">Estructura del Proyecto (Actual)</w:t>
      </w:r>
    </w:p>
    <w:p w:rsidR="00000000" w:rsidDel="00000000" w:rsidP="00000000" w:rsidRDefault="00000000" w:rsidRPr="00000000" w14:paraId="00000051">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2">
      <w:pPr>
        <w:spacing w:after="0" w:before="0" w:line="240" w:lineRule="auto"/>
        <w:jc w:val="both"/>
        <w:rPr>
          <w:rFonts w:ascii="Times New Roman" w:cs="Times New Roman" w:eastAsia="Times New Roman" w:hAnsi="Times New Roman"/>
          <w:sz w:val="24"/>
          <w:szCs w:val="24"/>
          <w:shd w:fill="b6d7a8" w:val="clear"/>
        </w:rPr>
      </w:pPr>
      <w:r w:rsidDel="00000000" w:rsidR="00000000" w:rsidRPr="00000000">
        <w:rPr>
          <w:rFonts w:ascii="Times New Roman" w:cs="Times New Roman" w:eastAsia="Times New Roman" w:hAnsi="Times New Roman"/>
          <w:sz w:val="24"/>
          <w:szCs w:val="24"/>
          <w:shd w:fill="b6d7a8" w:val="clear"/>
          <w:rtl w:val="0"/>
        </w:rPr>
        <w:t xml:space="preserve">TP_BACK/</w:t>
      </w:r>
    </w:p>
    <w:p w:rsidR="00000000" w:rsidDel="00000000" w:rsidP="00000000" w:rsidRDefault="00000000" w:rsidRPr="00000000" w14:paraId="00000053">
      <w:pPr>
        <w:spacing w:after="0" w:before="0" w:line="240" w:lineRule="auto"/>
        <w:jc w:val="both"/>
        <w:rPr>
          <w:rFonts w:ascii="Times New Roman" w:cs="Times New Roman" w:eastAsia="Times New Roman" w:hAnsi="Times New Roman"/>
          <w:sz w:val="24"/>
          <w:szCs w:val="24"/>
          <w:shd w:fill="b6d7a8" w:val="clear"/>
        </w:rPr>
      </w:pPr>
      <w:r w:rsidDel="00000000" w:rsidR="00000000" w:rsidRPr="00000000">
        <w:rPr>
          <w:rFonts w:ascii="Times New Roman" w:cs="Times New Roman" w:eastAsia="Times New Roman" w:hAnsi="Times New Roman"/>
          <w:sz w:val="24"/>
          <w:szCs w:val="24"/>
          <w:shd w:fill="b6d7a8" w:val="clear"/>
          <w:rtl w:val="0"/>
        </w:rPr>
        <w:t xml:space="preserve">├── app.js</w:t>
      </w:r>
    </w:p>
    <w:p w:rsidR="00000000" w:rsidDel="00000000" w:rsidP="00000000" w:rsidRDefault="00000000" w:rsidRPr="00000000" w14:paraId="00000054">
      <w:pPr>
        <w:spacing w:after="0" w:before="0" w:line="240" w:lineRule="auto"/>
        <w:jc w:val="both"/>
        <w:rPr>
          <w:rFonts w:ascii="Times New Roman" w:cs="Times New Roman" w:eastAsia="Times New Roman" w:hAnsi="Times New Roman"/>
          <w:sz w:val="24"/>
          <w:szCs w:val="24"/>
          <w:shd w:fill="b6d7a8" w:val="clear"/>
        </w:rPr>
      </w:pPr>
      <w:r w:rsidDel="00000000" w:rsidR="00000000" w:rsidRPr="00000000">
        <w:rPr>
          <w:rFonts w:ascii="Times New Roman" w:cs="Times New Roman" w:eastAsia="Times New Roman" w:hAnsi="Times New Roman"/>
          <w:sz w:val="24"/>
          <w:szCs w:val="24"/>
          <w:shd w:fill="b6d7a8" w:val="clear"/>
          <w:rtl w:val="0"/>
        </w:rPr>
        <w:t xml:space="preserve">├── config/</w:t>
      </w:r>
    </w:p>
    <w:p w:rsidR="00000000" w:rsidDel="00000000" w:rsidP="00000000" w:rsidRDefault="00000000" w:rsidRPr="00000000" w14:paraId="00000055">
      <w:pPr>
        <w:spacing w:after="0" w:before="0" w:line="240" w:lineRule="auto"/>
        <w:jc w:val="both"/>
        <w:rPr>
          <w:rFonts w:ascii="Times New Roman" w:cs="Times New Roman" w:eastAsia="Times New Roman" w:hAnsi="Times New Roman"/>
          <w:sz w:val="24"/>
          <w:szCs w:val="24"/>
          <w:shd w:fill="b6d7a8" w:val="clear"/>
        </w:rPr>
      </w:pPr>
      <w:r w:rsidDel="00000000" w:rsidR="00000000" w:rsidRPr="00000000">
        <w:rPr>
          <w:rFonts w:ascii="Times New Roman" w:cs="Times New Roman" w:eastAsia="Times New Roman" w:hAnsi="Times New Roman"/>
          <w:sz w:val="24"/>
          <w:szCs w:val="24"/>
          <w:shd w:fill="b6d7a8" w:val="clear"/>
          <w:rtl w:val="0"/>
        </w:rPr>
        <w:t xml:space="preserve">│   └── env.js</w:t>
      </w:r>
    </w:p>
    <w:p w:rsidR="00000000" w:rsidDel="00000000" w:rsidP="00000000" w:rsidRDefault="00000000" w:rsidRPr="00000000" w14:paraId="00000056">
      <w:pPr>
        <w:spacing w:after="0" w:before="0" w:line="240" w:lineRule="auto"/>
        <w:jc w:val="both"/>
        <w:rPr>
          <w:rFonts w:ascii="Times New Roman" w:cs="Times New Roman" w:eastAsia="Times New Roman" w:hAnsi="Times New Roman"/>
          <w:sz w:val="24"/>
          <w:szCs w:val="24"/>
          <w:shd w:fill="b6d7a8" w:val="clear"/>
        </w:rPr>
      </w:pPr>
      <w:r w:rsidDel="00000000" w:rsidR="00000000" w:rsidRPr="00000000">
        <w:rPr>
          <w:rFonts w:ascii="Times New Roman" w:cs="Times New Roman" w:eastAsia="Times New Roman" w:hAnsi="Times New Roman"/>
          <w:sz w:val="24"/>
          <w:szCs w:val="24"/>
          <w:shd w:fill="b6d7a8" w:val="clear"/>
          <w:rtl w:val="0"/>
        </w:rPr>
        <w:t xml:space="preserve">│</w:t>
      </w:r>
    </w:p>
    <w:p w:rsidR="00000000" w:rsidDel="00000000" w:rsidP="00000000" w:rsidRDefault="00000000" w:rsidRPr="00000000" w14:paraId="00000057">
      <w:pPr>
        <w:spacing w:after="0" w:before="0" w:line="240" w:lineRule="auto"/>
        <w:jc w:val="both"/>
        <w:rPr>
          <w:rFonts w:ascii="Times New Roman" w:cs="Times New Roman" w:eastAsia="Times New Roman" w:hAnsi="Times New Roman"/>
          <w:sz w:val="24"/>
          <w:szCs w:val="24"/>
          <w:shd w:fill="b6d7a8" w:val="clear"/>
        </w:rPr>
      </w:pPr>
      <w:r w:rsidDel="00000000" w:rsidR="00000000" w:rsidRPr="00000000">
        <w:rPr>
          <w:rFonts w:ascii="Times New Roman" w:cs="Times New Roman" w:eastAsia="Times New Roman" w:hAnsi="Times New Roman"/>
          <w:sz w:val="24"/>
          <w:szCs w:val="24"/>
          <w:shd w:fill="b6d7a8" w:val="clear"/>
          <w:rtl w:val="0"/>
        </w:rPr>
        <w:t xml:space="preserve">├── controllers/</w:t>
      </w:r>
    </w:p>
    <w:p w:rsidR="00000000" w:rsidDel="00000000" w:rsidP="00000000" w:rsidRDefault="00000000" w:rsidRPr="00000000" w14:paraId="00000058">
      <w:pPr>
        <w:spacing w:after="0" w:before="0" w:line="240" w:lineRule="auto"/>
        <w:jc w:val="both"/>
        <w:rPr>
          <w:rFonts w:ascii="Times New Roman" w:cs="Times New Roman" w:eastAsia="Times New Roman" w:hAnsi="Times New Roman"/>
          <w:sz w:val="24"/>
          <w:szCs w:val="24"/>
          <w:shd w:fill="b6d7a8" w:val="clear"/>
        </w:rPr>
      </w:pPr>
      <w:r w:rsidDel="00000000" w:rsidR="00000000" w:rsidRPr="00000000">
        <w:rPr>
          <w:rFonts w:ascii="Times New Roman" w:cs="Times New Roman" w:eastAsia="Times New Roman" w:hAnsi="Times New Roman"/>
          <w:sz w:val="24"/>
          <w:szCs w:val="24"/>
          <w:shd w:fill="b6d7a8" w:val="clear"/>
          <w:rtl w:val="0"/>
        </w:rPr>
        <w:t xml:space="preserve">│   ├── comercio.controller.js</w:t>
      </w:r>
    </w:p>
    <w:p w:rsidR="00000000" w:rsidDel="00000000" w:rsidP="00000000" w:rsidRDefault="00000000" w:rsidRPr="00000000" w14:paraId="00000059">
      <w:pPr>
        <w:spacing w:after="0" w:before="0" w:line="240" w:lineRule="auto"/>
        <w:jc w:val="both"/>
        <w:rPr>
          <w:rFonts w:ascii="Times New Roman" w:cs="Times New Roman" w:eastAsia="Times New Roman" w:hAnsi="Times New Roman"/>
          <w:sz w:val="24"/>
          <w:szCs w:val="24"/>
          <w:shd w:fill="b6d7a8" w:val="clear"/>
        </w:rPr>
      </w:pPr>
      <w:r w:rsidDel="00000000" w:rsidR="00000000" w:rsidRPr="00000000">
        <w:rPr>
          <w:rFonts w:ascii="Times New Roman" w:cs="Times New Roman" w:eastAsia="Times New Roman" w:hAnsi="Times New Roman"/>
          <w:sz w:val="24"/>
          <w:szCs w:val="24"/>
          <w:shd w:fill="b6d7a8" w:val="clear"/>
          <w:rtl w:val="0"/>
        </w:rPr>
        <w:t xml:space="preserve">│   └── tienda.controller.js</w:t>
      </w:r>
    </w:p>
    <w:p w:rsidR="00000000" w:rsidDel="00000000" w:rsidP="00000000" w:rsidRDefault="00000000" w:rsidRPr="00000000" w14:paraId="0000005A">
      <w:pPr>
        <w:spacing w:after="0" w:before="0" w:line="240" w:lineRule="auto"/>
        <w:jc w:val="both"/>
        <w:rPr>
          <w:rFonts w:ascii="Times New Roman" w:cs="Times New Roman" w:eastAsia="Times New Roman" w:hAnsi="Times New Roman"/>
          <w:sz w:val="24"/>
          <w:szCs w:val="24"/>
          <w:shd w:fill="b6d7a8" w:val="clear"/>
        </w:rPr>
      </w:pPr>
      <w:r w:rsidDel="00000000" w:rsidR="00000000" w:rsidRPr="00000000">
        <w:rPr>
          <w:rFonts w:ascii="Times New Roman" w:cs="Times New Roman" w:eastAsia="Times New Roman" w:hAnsi="Times New Roman"/>
          <w:sz w:val="24"/>
          <w:szCs w:val="24"/>
          <w:shd w:fill="b6d7a8" w:val="clear"/>
          <w:rtl w:val="0"/>
        </w:rPr>
        <w:t xml:space="preserve">│</w:t>
      </w:r>
    </w:p>
    <w:p w:rsidR="00000000" w:rsidDel="00000000" w:rsidP="00000000" w:rsidRDefault="00000000" w:rsidRPr="00000000" w14:paraId="0000005B">
      <w:pPr>
        <w:spacing w:after="0" w:before="0" w:line="240" w:lineRule="auto"/>
        <w:jc w:val="both"/>
        <w:rPr>
          <w:rFonts w:ascii="Times New Roman" w:cs="Times New Roman" w:eastAsia="Times New Roman" w:hAnsi="Times New Roman"/>
          <w:sz w:val="24"/>
          <w:szCs w:val="24"/>
          <w:shd w:fill="b6d7a8" w:val="clear"/>
        </w:rPr>
      </w:pPr>
      <w:r w:rsidDel="00000000" w:rsidR="00000000" w:rsidRPr="00000000">
        <w:rPr>
          <w:rFonts w:ascii="Times New Roman" w:cs="Times New Roman" w:eastAsia="Times New Roman" w:hAnsi="Times New Roman"/>
          <w:sz w:val="24"/>
          <w:szCs w:val="24"/>
          <w:shd w:fill="b6d7a8" w:val="clear"/>
          <w:rtl w:val="0"/>
        </w:rPr>
        <w:t xml:space="preserve">├── routes/</w:t>
      </w:r>
    </w:p>
    <w:p w:rsidR="00000000" w:rsidDel="00000000" w:rsidP="00000000" w:rsidRDefault="00000000" w:rsidRPr="00000000" w14:paraId="0000005C">
      <w:pPr>
        <w:spacing w:after="0" w:before="0" w:line="240" w:lineRule="auto"/>
        <w:jc w:val="both"/>
        <w:rPr>
          <w:rFonts w:ascii="Times New Roman" w:cs="Times New Roman" w:eastAsia="Times New Roman" w:hAnsi="Times New Roman"/>
          <w:sz w:val="24"/>
          <w:szCs w:val="24"/>
          <w:shd w:fill="b6d7a8" w:val="clear"/>
        </w:rPr>
      </w:pPr>
      <w:r w:rsidDel="00000000" w:rsidR="00000000" w:rsidRPr="00000000">
        <w:rPr>
          <w:rFonts w:ascii="Times New Roman" w:cs="Times New Roman" w:eastAsia="Times New Roman" w:hAnsi="Times New Roman"/>
          <w:sz w:val="24"/>
          <w:szCs w:val="24"/>
          <w:shd w:fill="b6d7a8" w:val="clear"/>
          <w:rtl w:val="0"/>
        </w:rPr>
        <w:t xml:space="preserve">│   ├── comercio.routes.js</w:t>
      </w:r>
    </w:p>
    <w:p w:rsidR="00000000" w:rsidDel="00000000" w:rsidP="00000000" w:rsidRDefault="00000000" w:rsidRPr="00000000" w14:paraId="0000005D">
      <w:pPr>
        <w:spacing w:after="0" w:before="0" w:line="240" w:lineRule="auto"/>
        <w:jc w:val="both"/>
        <w:rPr>
          <w:rFonts w:ascii="Times New Roman" w:cs="Times New Roman" w:eastAsia="Times New Roman" w:hAnsi="Times New Roman"/>
          <w:sz w:val="24"/>
          <w:szCs w:val="24"/>
          <w:shd w:fill="b6d7a8" w:val="clear"/>
        </w:rPr>
      </w:pPr>
      <w:r w:rsidDel="00000000" w:rsidR="00000000" w:rsidRPr="00000000">
        <w:rPr>
          <w:rFonts w:ascii="Times New Roman" w:cs="Times New Roman" w:eastAsia="Times New Roman" w:hAnsi="Times New Roman"/>
          <w:sz w:val="24"/>
          <w:szCs w:val="24"/>
          <w:shd w:fill="b6d7a8" w:val="clear"/>
          <w:rtl w:val="0"/>
        </w:rPr>
        <w:t xml:space="preserve">│   └── tienda.routes.js</w:t>
      </w:r>
    </w:p>
    <w:p w:rsidR="00000000" w:rsidDel="00000000" w:rsidP="00000000" w:rsidRDefault="00000000" w:rsidRPr="00000000" w14:paraId="0000005E">
      <w:pPr>
        <w:spacing w:after="0" w:before="0" w:line="240" w:lineRule="auto"/>
        <w:jc w:val="both"/>
        <w:rPr>
          <w:rFonts w:ascii="Times New Roman" w:cs="Times New Roman" w:eastAsia="Times New Roman" w:hAnsi="Times New Roman"/>
          <w:sz w:val="24"/>
          <w:szCs w:val="24"/>
          <w:shd w:fill="b6d7a8" w:val="clear"/>
        </w:rPr>
      </w:pPr>
      <w:r w:rsidDel="00000000" w:rsidR="00000000" w:rsidRPr="00000000">
        <w:rPr>
          <w:rFonts w:ascii="Times New Roman" w:cs="Times New Roman" w:eastAsia="Times New Roman" w:hAnsi="Times New Roman"/>
          <w:sz w:val="24"/>
          <w:szCs w:val="24"/>
          <w:shd w:fill="b6d7a8" w:val="clear"/>
          <w:rtl w:val="0"/>
        </w:rPr>
        <w:t xml:space="preserve">│</w:t>
      </w:r>
    </w:p>
    <w:p w:rsidR="00000000" w:rsidDel="00000000" w:rsidP="00000000" w:rsidRDefault="00000000" w:rsidRPr="00000000" w14:paraId="0000005F">
      <w:pPr>
        <w:spacing w:after="0" w:before="0" w:line="240" w:lineRule="auto"/>
        <w:jc w:val="both"/>
        <w:rPr>
          <w:rFonts w:ascii="Times New Roman" w:cs="Times New Roman" w:eastAsia="Times New Roman" w:hAnsi="Times New Roman"/>
          <w:sz w:val="24"/>
          <w:szCs w:val="24"/>
          <w:shd w:fill="b6d7a8" w:val="clear"/>
        </w:rPr>
      </w:pPr>
      <w:r w:rsidDel="00000000" w:rsidR="00000000" w:rsidRPr="00000000">
        <w:rPr>
          <w:rFonts w:ascii="Times New Roman" w:cs="Times New Roman" w:eastAsia="Times New Roman" w:hAnsi="Times New Roman"/>
          <w:sz w:val="24"/>
          <w:szCs w:val="24"/>
          <w:shd w:fill="b6d7a8" w:val="clear"/>
          <w:rtl w:val="0"/>
        </w:rPr>
        <w:t xml:space="preserve">├── services/</w:t>
      </w:r>
    </w:p>
    <w:p w:rsidR="00000000" w:rsidDel="00000000" w:rsidP="00000000" w:rsidRDefault="00000000" w:rsidRPr="00000000" w14:paraId="00000060">
      <w:pPr>
        <w:spacing w:after="0" w:before="0" w:line="240" w:lineRule="auto"/>
        <w:jc w:val="both"/>
        <w:rPr>
          <w:rFonts w:ascii="Times New Roman" w:cs="Times New Roman" w:eastAsia="Times New Roman" w:hAnsi="Times New Roman"/>
          <w:sz w:val="24"/>
          <w:szCs w:val="24"/>
          <w:shd w:fill="b6d7a8" w:val="clear"/>
        </w:rPr>
      </w:pPr>
      <w:r w:rsidDel="00000000" w:rsidR="00000000" w:rsidRPr="00000000">
        <w:rPr>
          <w:rFonts w:ascii="Times New Roman" w:cs="Times New Roman" w:eastAsia="Times New Roman" w:hAnsi="Times New Roman"/>
          <w:sz w:val="24"/>
          <w:szCs w:val="24"/>
          <w:shd w:fill="b6d7a8" w:val="clear"/>
          <w:rtl w:val="0"/>
        </w:rPr>
        <w:t xml:space="preserve">│   ├── comercio.service.js</w:t>
      </w:r>
    </w:p>
    <w:p w:rsidR="00000000" w:rsidDel="00000000" w:rsidP="00000000" w:rsidRDefault="00000000" w:rsidRPr="00000000" w14:paraId="00000061">
      <w:pPr>
        <w:spacing w:after="0" w:before="0" w:line="240" w:lineRule="auto"/>
        <w:jc w:val="both"/>
        <w:rPr>
          <w:rFonts w:ascii="Times New Roman" w:cs="Times New Roman" w:eastAsia="Times New Roman" w:hAnsi="Times New Roman"/>
          <w:sz w:val="24"/>
          <w:szCs w:val="24"/>
          <w:shd w:fill="b6d7a8" w:val="clear"/>
        </w:rPr>
      </w:pPr>
      <w:r w:rsidDel="00000000" w:rsidR="00000000" w:rsidRPr="00000000">
        <w:rPr>
          <w:rFonts w:ascii="Times New Roman" w:cs="Times New Roman" w:eastAsia="Times New Roman" w:hAnsi="Times New Roman"/>
          <w:sz w:val="24"/>
          <w:szCs w:val="24"/>
          <w:shd w:fill="b6d7a8" w:val="clear"/>
          <w:rtl w:val="0"/>
        </w:rPr>
        <w:t xml:space="preserve">│   └── tienda.service.js</w:t>
      </w:r>
    </w:p>
    <w:p w:rsidR="00000000" w:rsidDel="00000000" w:rsidP="00000000" w:rsidRDefault="00000000" w:rsidRPr="00000000" w14:paraId="00000062">
      <w:pPr>
        <w:spacing w:after="0" w:before="0" w:line="240" w:lineRule="auto"/>
        <w:jc w:val="both"/>
        <w:rPr>
          <w:rFonts w:ascii="Times New Roman" w:cs="Times New Roman" w:eastAsia="Times New Roman" w:hAnsi="Times New Roman"/>
          <w:sz w:val="24"/>
          <w:szCs w:val="24"/>
          <w:shd w:fill="b6d7a8" w:val="clear"/>
        </w:rPr>
      </w:pPr>
      <w:r w:rsidDel="00000000" w:rsidR="00000000" w:rsidRPr="00000000">
        <w:rPr>
          <w:rFonts w:ascii="Times New Roman" w:cs="Times New Roman" w:eastAsia="Times New Roman" w:hAnsi="Times New Roman"/>
          <w:sz w:val="24"/>
          <w:szCs w:val="24"/>
          <w:shd w:fill="b6d7a8" w:val="clear"/>
          <w:rtl w:val="0"/>
        </w:rPr>
        <w:t xml:space="preserve">│</w:t>
      </w:r>
    </w:p>
    <w:p w:rsidR="00000000" w:rsidDel="00000000" w:rsidP="00000000" w:rsidRDefault="00000000" w:rsidRPr="00000000" w14:paraId="00000063">
      <w:pPr>
        <w:spacing w:after="0" w:before="0" w:line="240" w:lineRule="auto"/>
        <w:jc w:val="both"/>
        <w:rPr>
          <w:rFonts w:ascii="Times New Roman" w:cs="Times New Roman" w:eastAsia="Times New Roman" w:hAnsi="Times New Roman"/>
          <w:sz w:val="24"/>
          <w:szCs w:val="24"/>
          <w:shd w:fill="b6d7a8" w:val="clear"/>
        </w:rPr>
      </w:pPr>
      <w:r w:rsidDel="00000000" w:rsidR="00000000" w:rsidRPr="00000000">
        <w:rPr>
          <w:rFonts w:ascii="Times New Roman" w:cs="Times New Roman" w:eastAsia="Times New Roman" w:hAnsi="Times New Roman"/>
          <w:sz w:val="24"/>
          <w:szCs w:val="24"/>
          <w:shd w:fill="b6d7a8" w:val="clear"/>
          <w:rtl w:val="0"/>
        </w:rPr>
        <w:t xml:space="preserve">├── repositories/</w:t>
      </w:r>
    </w:p>
    <w:p w:rsidR="00000000" w:rsidDel="00000000" w:rsidP="00000000" w:rsidRDefault="00000000" w:rsidRPr="00000000" w14:paraId="00000064">
      <w:pPr>
        <w:spacing w:after="0" w:before="0" w:line="240" w:lineRule="auto"/>
        <w:jc w:val="both"/>
        <w:rPr>
          <w:rFonts w:ascii="Times New Roman" w:cs="Times New Roman" w:eastAsia="Times New Roman" w:hAnsi="Times New Roman"/>
          <w:sz w:val="24"/>
          <w:szCs w:val="24"/>
          <w:shd w:fill="b6d7a8" w:val="clear"/>
        </w:rPr>
      </w:pPr>
      <w:r w:rsidDel="00000000" w:rsidR="00000000" w:rsidRPr="00000000">
        <w:rPr>
          <w:rFonts w:ascii="Times New Roman" w:cs="Times New Roman" w:eastAsia="Times New Roman" w:hAnsi="Times New Roman"/>
          <w:sz w:val="24"/>
          <w:szCs w:val="24"/>
          <w:shd w:fill="b6d7a8" w:val="clear"/>
          <w:rtl w:val="0"/>
        </w:rPr>
        <w:t xml:space="preserve">│   ├── comercio.repository.js</w:t>
      </w:r>
    </w:p>
    <w:p w:rsidR="00000000" w:rsidDel="00000000" w:rsidP="00000000" w:rsidRDefault="00000000" w:rsidRPr="00000000" w14:paraId="00000065">
      <w:pPr>
        <w:spacing w:after="0" w:before="0" w:line="240" w:lineRule="auto"/>
        <w:jc w:val="both"/>
        <w:rPr>
          <w:rFonts w:ascii="Times New Roman" w:cs="Times New Roman" w:eastAsia="Times New Roman" w:hAnsi="Times New Roman"/>
          <w:sz w:val="24"/>
          <w:szCs w:val="24"/>
          <w:shd w:fill="b6d7a8" w:val="clear"/>
        </w:rPr>
      </w:pPr>
      <w:r w:rsidDel="00000000" w:rsidR="00000000" w:rsidRPr="00000000">
        <w:rPr>
          <w:rFonts w:ascii="Times New Roman" w:cs="Times New Roman" w:eastAsia="Times New Roman" w:hAnsi="Times New Roman"/>
          <w:sz w:val="24"/>
          <w:szCs w:val="24"/>
          <w:shd w:fill="b6d7a8" w:val="clear"/>
          <w:rtl w:val="0"/>
        </w:rPr>
        <w:t xml:space="preserve">│   └── tienda.repository.js</w:t>
      </w:r>
    </w:p>
    <w:p w:rsidR="00000000" w:rsidDel="00000000" w:rsidP="00000000" w:rsidRDefault="00000000" w:rsidRPr="00000000" w14:paraId="00000066">
      <w:pPr>
        <w:spacing w:after="0" w:before="0" w:line="240" w:lineRule="auto"/>
        <w:jc w:val="both"/>
        <w:rPr>
          <w:rFonts w:ascii="Times New Roman" w:cs="Times New Roman" w:eastAsia="Times New Roman" w:hAnsi="Times New Roman"/>
          <w:sz w:val="24"/>
          <w:szCs w:val="24"/>
          <w:shd w:fill="b6d7a8" w:val="clear"/>
        </w:rPr>
      </w:pPr>
      <w:r w:rsidDel="00000000" w:rsidR="00000000" w:rsidRPr="00000000">
        <w:rPr>
          <w:rFonts w:ascii="Times New Roman" w:cs="Times New Roman" w:eastAsia="Times New Roman" w:hAnsi="Times New Roman"/>
          <w:sz w:val="24"/>
          <w:szCs w:val="24"/>
          <w:shd w:fill="b6d7a8" w:val="clear"/>
          <w:rtl w:val="0"/>
        </w:rPr>
        <w:t xml:space="preserve">│</w:t>
      </w:r>
    </w:p>
    <w:p w:rsidR="00000000" w:rsidDel="00000000" w:rsidP="00000000" w:rsidRDefault="00000000" w:rsidRPr="00000000" w14:paraId="00000067">
      <w:pPr>
        <w:spacing w:after="0" w:before="0" w:line="240" w:lineRule="auto"/>
        <w:jc w:val="both"/>
        <w:rPr>
          <w:rFonts w:ascii="Times New Roman" w:cs="Times New Roman" w:eastAsia="Times New Roman" w:hAnsi="Times New Roman"/>
          <w:sz w:val="24"/>
          <w:szCs w:val="24"/>
          <w:shd w:fill="b6d7a8" w:val="clear"/>
        </w:rPr>
      </w:pPr>
      <w:r w:rsidDel="00000000" w:rsidR="00000000" w:rsidRPr="00000000">
        <w:rPr>
          <w:rFonts w:ascii="Times New Roman" w:cs="Times New Roman" w:eastAsia="Times New Roman" w:hAnsi="Times New Roman"/>
          <w:sz w:val="24"/>
          <w:szCs w:val="24"/>
          <w:shd w:fill="b6d7a8" w:val="clear"/>
          <w:rtl w:val="0"/>
        </w:rPr>
        <w:t xml:space="preserve">├── models/</w:t>
      </w:r>
    </w:p>
    <w:p w:rsidR="00000000" w:rsidDel="00000000" w:rsidP="00000000" w:rsidRDefault="00000000" w:rsidRPr="00000000" w14:paraId="00000068">
      <w:pPr>
        <w:spacing w:after="0" w:before="0" w:line="240" w:lineRule="auto"/>
        <w:jc w:val="both"/>
        <w:rPr>
          <w:rFonts w:ascii="Times New Roman" w:cs="Times New Roman" w:eastAsia="Times New Roman" w:hAnsi="Times New Roman"/>
          <w:sz w:val="24"/>
          <w:szCs w:val="24"/>
          <w:shd w:fill="b6d7a8" w:val="clear"/>
        </w:rPr>
      </w:pPr>
      <w:r w:rsidDel="00000000" w:rsidR="00000000" w:rsidRPr="00000000">
        <w:rPr>
          <w:rFonts w:ascii="Times New Roman" w:cs="Times New Roman" w:eastAsia="Times New Roman" w:hAnsi="Times New Roman"/>
          <w:sz w:val="24"/>
          <w:szCs w:val="24"/>
          <w:shd w:fill="b6d7a8" w:val="clear"/>
          <w:rtl w:val="0"/>
        </w:rPr>
        <w:t xml:space="preserve">│   ├── Comercio.js</w:t>
      </w:r>
    </w:p>
    <w:p w:rsidR="00000000" w:rsidDel="00000000" w:rsidP="00000000" w:rsidRDefault="00000000" w:rsidRPr="00000000" w14:paraId="00000069">
      <w:pPr>
        <w:spacing w:after="0" w:before="0" w:line="240" w:lineRule="auto"/>
        <w:jc w:val="both"/>
        <w:rPr>
          <w:rFonts w:ascii="Times New Roman" w:cs="Times New Roman" w:eastAsia="Times New Roman" w:hAnsi="Times New Roman"/>
          <w:sz w:val="24"/>
          <w:szCs w:val="24"/>
          <w:shd w:fill="b6d7a8" w:val="clear"/>
        </w:rPr>
      </w:pPr>
      <w:r w:rsidDel="00000000" w:rsidR="00000000" w:rsidRPr="00000000">
        <w:rPr>
          <w:rFonts w:ascii="Times New Roman" w:cs="Times New Roman" w:eastAsia="Times New Roman" w:hAnsi="Times New Roman"/>
          <w:sz w:val="24"/>
          <w:szCs w:val="24"/>
          <w:shd w:fill="b6d7a8" w:val="clear"/>
          <w:rtl w:val="0"/>
        </w:rPr>
        <w:t xml:space="preserve">│   └── Tienda.js</w:t>
      </w:r>
    </w:p>
    <w:p w:rsidR="00000000" w:rsidDel="00000000" w:rsidP="00000000" w:rsidRDefault="00000000" w:rsidRPr="00000000" w14:paraId="0000006A">
      <w:pPr>
        <w:spacing w:after="0" w:before="0" w:line="240" w:lineRule="auto"/>
        <w:jc w:val="both"/>
        <w:rPr>
          <w:rFonts w:ascii="Times New Roman" w:cs="Times New Roman" w:eastAsia="Times New Roman" w:hAnsi="Times New Roman"/>
          <w:sz w:val="24"/>
          <w:szCs w:val="24"/>
          <w:shd w:fill="b6d7a8" w:val="clear"/>
        </w:rPr>
      </w:pPr>
      <w:r w:rsidDel="00000000" w:rsidR="00000000" w:rsidRPr="00000000">
        <w:rPr>
          <w:rFonts w:ascii="Times New Roman" w:cs="Times New Roman" w:eastAsia="Times New Roman" w:hAnsi="Times New Roman"/>
          <w:sz w:val="24"/>
          <w:szCs w:val="24"/>
          <w:shd w:fill="b6d7a8" w:val="clear"/>
          <w:rtl w:val="0"/>
        </w:rPr>
        <w:t xml:space="preserve">│</w:t>
      </w:r>
    </w:p>
    <w:p w:rsidR="00000000" w:rsidDel="00000000" w:rsidP="00000000" w:rsidRDefault="00000000" w:rsidRPr="00000000" w14:paraId="0000006B">
      <w:pPr>
        <w:spacing w:after="0" w:before="0" w:line="240" w:lineRule="auto"/>
        <w:jc w:val="both"/>
        <w:rPr>
          <w:rFonts w:ascii="Times New Roman" w:cs="Times New Roman" w:eastAsia="Times New Roman" w:hAnsi="Times New Roman"/>
          <w:sz w:val="24"/>
          <w:szCs w:val="24"/>
          <w:shd w:fill="b6d7a8" w:val="clear"/>
        </w:rPr>
      </w:pPr>
      <w:r w:rsidDel="00000000" w:rsidR="00000000" w:rsidRPr="00000000">
        <w:rPr>
          <w:rFonts w:ascii="Times New Roman" w:cs="Times New Roman" w:eastAsia="Times New Roman" w:hAnsi="Times New Roman"/>
          <w:sz w:val="24"/>
          <w:szCs w:val="24"/>
          <w:shd w:fill="b6d7a8" w:val="clear"/>
          <w:rtl w:val="0"/>
        </w:rPr>
        <w:t xml:space="preserve">├── middlewares/</w:t>
      </w:r>
    </w:p>
    <w:p w:rsidR="00000000" w:rsidDel="00000000" w:rsidP="00000000" w:rsidRDefault="00000000" w:rsidRPr="00000000" w14:paraId="0000006C">
      <w:pPr>
        <w:spacing w:after="0" w:before="0" w:line="240" w:lineRule="auto"/>
        <w:jc w:val="both"/>
        <w:rPr>
          <w:rFonts w:ascii="Times New Roman" w:cs="Times New Roman" w:eastAsia="Times New Roman" w:hAnsi="Times New Roman"/>
          <w:sz w:val="24"/>
          <w:szCs w:val="24"/>
          <w:shd w:fill="b6d7a8" w:val="clear"/>
        </w:rPr>
      </w:pPr>
      <w:r w:rsidDel="00000000" w:rsidR="00000000" w:rsidRPr="00000000">
        <w:rPr>
          <w:rFonts w:ascii="Times New Roman" w:cs="Times New Roman" w:eastAsia="Times New Roman" w:hAnsi="Times New Roman"/>
          <w:sz w:val="24"/>
          <w:szCs w:val="24"/>
          <w:shd w:fill="b6d7a8" w:val="clear"/>
          <w:rtl w:val="0"/>
        </w:rPr>
        <w:t xml:space="preserve">│   ├── validateComercio.js</w:t>
      </w:r>
    </w:p>
    <w:p w:rsidR="00000000" w:rsidDel="00000000" w:rsidP="00000000" w:rsidRDefault="00000000" w:rsidRPr="00000000" w14:paraId="0000006D">
      <w:pPr>
        <w:spacing w:after="0" w:before="0" w:line="240" w:lineRule="auto"/>
        <w:jc w:val="both"/>
        <w:rPr>
          <w:rFonts w:ascii="Times New Roman" w:cs="Times New Roman" w:eastAsia="Times New Roman" w:hAnsi="Times New Roman"/>
          <w:sz w:val="24"/>
          <w:szCs w:val="24"/>
          <w:shd w:fill="b6d7a8" w:val="clear"/>
        </w:rPr>
      </w:pPr>
      <w:r w:rsidDel="00000000" w:rsidR="00000000" w:rsidRPr="00000000">
        <w:rPr>
          <w:rFonts w:ascii="Times New Roman" w:cs="Times New Roman" w:eastAsia="Times New Roman" w:hAnsi="Times New Roman"/>
          <w:sz w:val="24"/>
          <w:szCs w:val="24"/>
          <w:shd w:fill="b6d7a8" w:val="clear"/>
          <w:rtl w:val="0"/>
        </w:rPr>
        <w:t xml:space="preserve">│   ├── validateTienda.js</w:t>
      </w:r>
    </w:p>
    <w:p w:rsidR="00000000" w:rsidDel="00000000" w:rsidP="00000000" w:rsidRDefault="00000000" w:rsidRPr="00000000" w14:paraId="0000006E">
      <w:pPr>
        <w:spacing w:after="0" w:before="0" w:line="240" w:lineRule="auto"/>
        <w:jc w:val="both"/>
        <w:rPr>
          <w:rFonts w:ascii="Times New Roman" w:cs="Times New Roman" w:eastAsia="Times New Roman" w:hAnsi="Times New Roman"/>
          <w:sz w:val="24"/>
          <w:szCs w:val="24"/>
          <w:shd w:fill="b6d7a8" w:val="clear"/>
        </w:rPr>
      </w:pPr>
      <w:r w:rsidDel="00000000" w:rsidR="00000000" w:rsidRPr="00000000">
        <w:rPr>
          <w:rFonts w:ascii="Times New Roman" w:cs="Times New Roman" w:eastAsia="Times New Roman" w:hAnsi="Times New Roman"/>
          <w:sz w:val="24"/>
          <w:szCs w:val="24"/>
          <w:shd w:fill="b6d7a8" w:val="clear"/>
          <w:rtl w:val="0"/>
        </w:rPr>
        <w:t xml:space="preserve">│   ├── notFound.js</w:t>
      </w:r>
    </w:p>
    <w:p w:rsidR="00000000" w:rsidDel="00000000" w:rsidP="00000000" w:rsidRDefault="00000000" w:rsidRPr="00000000" w14:paraId="0000006F">
      <w:pPr>
        <w:spacing w:after="0" w:before="0" w:line="240" w:lineRule="auto"/>
        <w:jc w:val="both"/>
        <w:rPr>
          <w:rFonts w:ascii="Times New Roman" w:cs="Times New Roman" w:eastAsia="Times New Roman" w:hAnsi="Times New Roman"/>
          <w:sz w:val="24"/>
          <w:szCs w:val="24"/>
          <w:shd w:fill="b6d7a8" w:val="clear"/>
        </w:rPr>
      </w:pPr>
      <w:r w:rsidDel="00000000" w:rsidR="00000000" w:rsidRPr="00000000">
        <w:rPr>
          <w:rFonts w:ascii="Times New Roman" w:cs="Times New Roman" w:eastAsia="Times New Roman" w:hAnsi="Times New Roman"/>
          <w:sz w:val="24"/>
          <w:szCs w:val="24"/>
          <w:shd w:fill="b6d7a8" w:val="clear"/>
          <w:rtl w:val="0"/>
        </w:rPr>
        <w:t xml:space="preserve">│   └── errorHandler.js</w:t>
      </w:r>
    </w:p>
    <w:p w:rsidR="00000000" w:rsidDel="00000000" w:rsidP="00000000" w:rsidRDefault="00000000" w:rsidRPr="00000000" w14:paraId="00000070">
      <w:pPr>
        <w:spacing w:after="0" w:before="0" w:line="240" w:lineRule="auto"/>
        <w:jc w:val="both"/>
        <w:rPr>
          <w:rFonts w:ascii="Times New Roman" w:cs="Times New Roman" w:eastAsia="Times New Roman" w:hAnsi="Times New Roman"/>
          <w:sz w:val="24"/>
          <w:szCs w:val="24"/>
          <w:shd w:fill="b6d7a8" w:val="clear"/>
        </w:rPr>
      </w:pPr>
      <w:r w:rsidDel="00000000" w:rsidR="00000000" w:rsidRPr="00000000">
        <w:rPr>
          <w:rFonts w:ascii="Times New Roman" w:cs="Times New Roman" w:eastAsia="Times New Roman" w:hAnsi="Times New Roman"/>
          <w:sz w:val="24"/>
          <w:szCs w:val="24"/>
          <w:shd w:fill="b6d7a8" w:val="clear"/>
          <w:rtl w:val="0"/>
        </w:rPr>
        <w:t xml:space="preserve">│</w:t>
      </w:r>
    </w:p>
    <w:p w:rsidR="00000000" w:rsidDel="00000000" w:rsidP="00000000" w:rsidRDefault="00000000" w:rsidRPr="00000000" w14:paraId="00000071">
      <w:pPr>
        <w:spacing w:after="0" w:before="0" w:line="240" w:lineRule="auto"/>
        <w:jc w:val="both"/>
        <w:rPr>
          <w:rFonts w:ascii="Times New Roman" w:cs="Times New Roman" w:eastAsia="Times New Roman" w:hAnsi="Times New Roman"/>
          <w:sz w:val="24"/>
          <w:szCs w:val="24"/>
          <w:shd w:fill="b6d7a8" w:val="clear"/>
        </w:rPr>
      </w:pPr>
      <w:r w:rsidDel="00000000" w:rsidR="00000000" w:rsidRPr="00000000">
        <w:rPr>
          <w:rFonts w:ascii="Times New Roman" w:cs="Times New Roman" w:eastAsia="Times New Roman" w:hAnsi="Times New Roman"/>
          <w:sz w:val="24"/>
          <w:szCs w:val="24"/>
          <w:shd w:fill="b6d7a8" w:val="clear"/>
          <w:rtl w:val="0"/>
        </w:rPr>
        <w:t xml:space="preserve">├── data/</w:t>
      </w:r>
    </w:p>
    <w:p w:rsidR="00000000" w:rsidDel="00000000" w:rsidP="00000000" w:rsidRDefault="00000000" w:rsidRPr="00000000" w14:paraId="00000072">
      <w:pPr>
        <w:spacing w:after="0" w:before="0" w:line="240" w:lineRule="auto"/>
        <w:jc w:val="both"/>
        <w:rPr>
          <w:rFonts w:ascii="Times New Roman" w:cs="Times New Roman" w:eastAsia="Times New Roman" w:hAnsi="Times New Roman"/>
          <w:sz w:val="24"/>
          <w:szCs w:val="24"/>
          <w:shd w:fill="b6d7a8" w:val="clear"/>
        </w:rPr>
      </w:pPr>
      <w:r w:rsidDel="00000000" w:rsidR="00000000" w:rsidRPr="00000000">
        <w:rPr>
          <w:rFonts w:ascii="Times New Roman" w:cs="Times New Roman" w:eastAsia="Times New Roman" w:hAnsi="Times New Roman"/>
          <w:sz w:val="24"/>
          <w:szCs w:val="24"/>
          <w:shd w:fill="b6d7a8" w:val="clear"/>
          <w:rtl w:val="0"/>
        </w:rPr>
        <w:t xml:space="preserve">│   ├── comercios.json</w:t>
      </w:r>
    </w:p>
    <w:p w:rsidR="00000000" w:rsidDel="00000000" w:rsidP="00000000" w:rsidRDefault="00000000" w:rsidRPr="00000000" w14:paraId="00000073">
      <w:pPr>
        <w:spacing w:after="0" w:before="0" w:line="240" w:lineRule="auto"/>
        <w:jc w:val="both"/>
        <w:rPr>
          <w:rFonts w:ascii="Times New Roman" w:cs="Times New Roman" w:eastAsia="Times New Roman" w:hAnsi="Times New Roman"/>
          <w:sz w:val="24"/>
          <w:szCs w:val="24"/>
          <w:shd w:fill="b6d7a8" w:val="clear"/>
        </w:rPr>
      </w:pPr>
      <w:r w:rsidDel="00000000" w:rsidR="00000000" w:rsidRPr="00000000">
        <w:rPr>
          <w:rFonts w:ascii="Times New Roman" w:cs="Times New Roman" w:eastAsia="Times New Roman" w:hAnsi="Times New Roman"/>
          <w:sz w:val="24"/>
          <w:szCs w:val="24"/>
          <w:shd w:fill="b6d7a8" w:val="clear"/>
          <w:rtl w:val="0"/>
        </w:rPr>
        <w:t xml:space="preserve">│   └── tiendas.json</w:t>
      </w:r>
    </w:p>
    <w:p w:rsidR="00000000" w:rsidDel="00000000" w:rsidP="00000000" w:rsidRDefault="00000000" w:rsidRPr="00000000" w14:paraId="00000074">
      <w:pPr>
        <w:spacing w:after="0" w:before="0" w:line="240" w:lineRule="auto"/>
        <w:jc w:val="both"/>
        <w:rPr>
          <w:rFonts w:ascii="Times New Roman" w:cs="Times New Roman" w:eastAsia="Times New Roman" w:hAnsi="Times New Roman"/>
          <w:sz w:val="24"/>
          <w:szCs w:val="24"/>
          <w:shd w:fill="b6d7a8" w:val="clear"/>
        </w:rPr>
      </w:pPr>
      <w:r w:rsidDel="00000000" w:rsidR="00000000" w:rsidRPr="00000000">
        <w:rPr>
          <w:rFonts w:ascii="Times New Roman" w:cs="Times New Roman" w:eastAsia="Times New Roman" w:hAnsi="Times New Roman"/>
          <w:sz w:val="24"/>
          <w:szCs w:val="24"/>
          <w:shd w:fill="b6d7a8" w:val="clear"/>
          <w:rtl w:val="0"/>
        </w:rPr>
        <w:t xml:space="preserve">│</w:t>
      </w:r>
    </w:p>
    <w:p w:rsidR="00000000" w:rsidDel="00000000" w:rsidP="00000000" w:rsidRDefault="00000000" w:rsidRPr="00000000" w14:paraId="00000075">
      <w:pPr>
        <w:spacing w:after="0" w:before="0" w:line="240" w:lineRule="auto"/>
        <w:jc w:val="both"/>
        <w:rPr>
          <w:rFonts w:ascii="Times New Roman" w:cs="Times New Roman" w:eastAsia="Times New Roman" w:hAnsi="Times New Roman"/>
          <w:sz w:val="24"/>
          <w:szCs w:val="24"/>
          <w:shd w:fill="b6d7a8" w:val="clear"/>
        </w:rPr>
      </w:pPr>
      <w:r w:rsidDel="00000000" w:rsidR="00000000" w:rsidRPr="00000000">
        <w:rPr>
          <w:rFonts w:ascii="Times New Roman" w:cs="Times New Roman" w:eastAsia="Times New Roman" w:hAnsi="Times New Roman"/>
          <w:sz w:val="24"/>
          <w:szCs w:val="24"/>
          <w:shd w:fill="b6d7a8" w:val="clear"/>
          <w:rtl w:val="0"/>
        </w:rPr>
        <w:t xml:space="preserve">├── views/</w:t>
      </w:r>
    </w:p>
    <w:p w:rsidR="00000000" w:rsidDel="00000000" w:rsidP="00000000" w:rsidRDefault="00000000" w:rsidRPr="00000000" w14:paraId="00000076">
      <w:pPr>
        <w:spacing w:after="0" w:before="0" w:line="240" w:lineRule="auto"/>
        <w:jc w:val="both"/>
        <w:rPr>
          <w:rFonts w:ascii="Times New Roman" w:cs="Times New Roman" w:eastAsia="Times New Roman" w:hAnsi="Times New Roman"/>
          <w:sz w:val="24"/>
          <w:szCs w:val="24"/>
          <w:shd w:fill="b6d7a8" w:val="clear"/>
        </w:rPr>
      </w:pPr>
      <w:r w:rsidDel="00000000" w:rsidR="00000000" w:rsidRPr="00000000">
        <w:rPr>
          <w:rFonts w:ascii="Times New Roman" w:cs="Times New Roman" w:eastAsia="Times New Roman" w:hAnsi="Times New Roman"/>
          <w:sz w:val="24"/>
          <w:szCs w:val="24"/>
          <w:shd w:fill="b6d7a8" w:val="clear"/>
          <w:rtl w:val="0"/>
        </w:rPr>
        <w:t xml:space="preserve">│   ├── comercios/</w:t>
      </w:r>
    </w:p>
    <w:p w:rsidR="00000000" w:rsidDel="00000000" w:rsidP="00000000" w:rsidRDefault="00000000" w:rsidRPr="00000000" w14:paraId="00000077">
      <w:pPr>
        <w:spacing w:after="0" w:before="0" w:line="240" w:lineRule="auto"/>
        <w:jc w:val="both"/>
        <w:rPr>
          <w:rFonts w:ascii="Times New Roman" w:cs="Times New Roman" w:eastAsia="Times New Roman" w:hAnsi="Times New Roman"/>
          <w:sz w:val="24"/>
          <w:szCs w:val="24"/>
          <w:shd w:fill="b6d7a8" w:val="clear"/>
        </w:rPr>
      </w:pPr>
      <w:r w:rsidDel="00000000" w:rsidR="00000000" w:rsidRPr="00000000">
        <w:rPr>
          <w:rFonts w:ascii="Times New Roman" w:cs="Times New Roman" w:eastAsia="Times New Roman" w:hAnsi="Times New Roman"/>
          <w:sz w:val="24"/>
          <w:szCs w:val="24"/>
          <w:shd w:fill="b6d7a8" w:val="clear"/>
          <w:rtl w:val="0"/>
        </w:rPr>
        <w:t xml:space="preserve">│   └── tiendas/</w:t>
      </w:r>
    </w:p>
    <w:p w:rsidR="00000000" w:rsidDel="00000000" w:rsidP="00000000" w:rsidRDefault="00000000" w:rsidRPr="00000000" w14:paraId="00000078">
      <w:pPr>
        <w:spacing w:after="0" w:before="0" w:line="240" w:lineRule="auto"/>
        <w:jc w:val="both"/>
        <w:rPr>
          <w:rFonts w:ascii="Times New Roman" w:cs="Times New Roman" w:eastAsia="Times New Roman" w:hAnsi="Times New Roman"/>
          <w:sz w:val="24"/>
          <w:szCs w:val="24"/>
          <w:shd w:fill="b6d7a8" w:val="clear"/>
        </w:rPr>
      </w:pPr>
      <w:r w:rsidDel="00000000" w:rsidR="00000000" w:rsidRPr="00000000">
        <w:rPr>
          <w:rFonts w:ascii="Times New Roman" w:cs="Times New Roman" w:eastAsia="Times New Roman" w:hAnsi="Times New Roman"/>
          <w:sz w:val="24"/>
          <w:szCs w:val="24"/>
          <w:shd w:fill="b6d7a8" w:val="clear"/>
          <w:rtl w:val="0"/>
        </w:rPr>
        <w:t xml:space="preserve">│</w:t>
      </w:r>
    </w:p>
    <w:p w:rsidR="00000000" w:rsidDel="00000000" w:rsidP="00000000" w:rsidRDefault="00000000" w:rsidRPr="00000000" w14:paraId="00000079">
      <w:pPr>
        <w:spacing w:after="0" w:before="0" w:line="240" w:lineRule="auto"/>
        <w:jc w:val="both"/>
        <w:rPr>
          <w:rFonts w:ascii="Times New Roman" w:cs="Times New Roman" w:eastAsia="Times New Roman" w:hAnsi="Times New Roman"/>
          <w:sz w:val="24"/>
          <w:szCs w:val="24"/>
          <w:shd w:fill="b6d7a8" w:val="clear"/>
        </w:rPr>
      </w:pPr>
      <w:r w:rsidDel="00000000" w:rsidR="00000000" w:rsidRPr="00000000">
        <w:rPr>
          <w:rFonts w:ascii="Times New Roman" w:cs="Times New Roman" w:eastAsia="Times New Roman" w:hAnsi="Times New Roman"/>
          <w:sz w:val="24"/>
          <w:szCs w:val="24"/>
          <w:shd w:fill="b6d7a8" w:val="clear"/>
          <w:rtl w:val="0"/>
        </w:rPr>
        <w:t xml:space="preserve">├── utils/</w:t>
      </w:r>
    </w:p>
    <w:p w:rsidR="00000000" w:rsidDel="00000000" w:rsidP="00000000" w:rsidRDefault="00000000" w:rsidRPr="00000000" w14:paraId="0000007A">
      <w:pPr>
        <w:spacing w:after="0" w:before="0" w:line="240" w:lineRule="auto"/>
        <w:jc w:val="both"/>
        <w:rPr>
          <w:rFonts w:ascii="Times New Roman" w:cs="Times New Roman" w:eastAsia="Times New Roman" w:hAnsi="Times New Roman"/>
          <w:sz w:val="24"/>
          <w:szCs w:val="24"/>
          <w:shd w:fill="b6d7a8" w:val="clear"/>
        </w:rPr>
      </w:pPr>
      <w:r w:rsidDel="00000000" w:rsidR="00000000" w:rsidRPr="00000000">
        <w:rPr>
          <w:rFonts w:ascii="Times New Roman" w:cs="Times New Roman" w:eastAsia="Times New Roman" w:hAnsi="Times New Roman"/>
          <w:sz w:val="24"/>
          <w:szCs w:val="24"/>
          <w:shd w:fill="b6d7a8" w:val="clear"/>
          <w:rtl w:val="0"/>
        </w:rPr>
        <w:t xml:space="preserve">│   ├── fileHandler.js</w:t>
      </w:r>
    </w:p>
    <w:p w:rsidR="00000000" w:rsidDel="00000000" w:rsidP="00000000" w:rsidRDefault="00000000" w:rsidRPr="00000000" w14:paraId="0000007B">
      <w:pPr>
        <w:spacing w:after="0" w:before="0" w:line="240" w:lineRule="auto"/>
        <w:jc w:val="both"/>
        <w:rPr>
          <w:rFonts w:ascii="Times New Roman" w:cs="Times New Roman" w:eastAsia="Times New Roman" w:hAnsi="Times New Roman"/>
          <w:sz w:val="24"/>
          <w:szCs w:val="24"/>
          <w:shd w:fill="b6d7a8" w:val="clear"/>
        </w:rPr>
      </w:pPr>
      <w:r w:rsidDel="00000000" w:rsidR="00000000" w:rsidRPr="00000000">
        <w:rPr>
          <w:rFonts w:ascii="Times New Roman" w:cs="Times New Roman" w:eastAsia="Times New Roman" w:hAnsi="Times New Roman"/>
          <w:sz w:val="24"/>
          <w:szCs w:val="24"/>
          <w:shd w:fill="b6d7a8" w:val="clear"/>
          <w:rtl w:val="0"/>
        </w:rPr>
        <w:t xml:space="preserve">│   └── idGenerator.js</w:t>
      </w:r>
    </w:p>
    <w:p w:rsidR="00000000" w:rsidDel="00000000" w:rsidP="00000000" w:rsidRDefault="00000000" w:rsidRPr="00000000" w14:paraId="0000007C">
      <w:pPr>
        <w:spacing w:after="0" w:before="0" w:line="240" w:lineRule="auto"/>
        <w:jc w:val="both"/>
        <w:rPr>
          <w:rFonts w:ascii="Times New Roman" w:cs="Times New Roman" w:eastAsia="Times New Roman" w:hAnsi="Times New Roman"/>
          <w:sz w:val="24"/>
          <w:szCs w:val="24"/>
          <w:shd w:fill="b6d7a8" w:val="clear"/>
        </w:rPr>
      </w:pPr>
      <w:r w:rsidDel="00000000" w:rsidR="00000000" w:rsidRPr="00000000">
        <w:rPr>
          <w:rFonts w:ascii="Times New Roman" w:cs="Times New Roman" w:eastAsia="Times New Roman" w:hAnsi="Times New Roman"/>
          <w:sz w:val="24"/>
          <w:szCs w:val="24"/>
          <w:shd w:fill="b6d7a8" w:val="clear"/>
          <w:rtl w:val="0"/>
        </w:rPr>
        <w:t xml:space="preserve">│</w:t>
      </w:r>
    </w:p>
    <w:p w:rsidR="00000000" w:rsidDel="00000000" w:rsidP="00000000" w:rsidRDefault="00000000" w:rsidRPr="00000000" w14:paraId="0000007D">
      <w:pPr>
        <w:spacing w:after="0" w:before="0" w:line="240" w:lineRule="auto"/>
        <w:jc w:val="both"/>
        <w:rPr>
          <w:rFonts w:ascii="Times New Roman" w:cs="Times New Roman" w:eastAsia="Times New Roman" w:hAnsi="Times New Roman"/>
          <w:sz w:val="24"/>
          <w:szCs w:val="24"/>
          <w:shd w:fill="b6d7a8" w:val="clear"/>
        </w:rPr>
      </w:pPr>
      <w:r w:rsidDel="00000000" w:rsidR="00000000" w:rsidRPr="00000000">
        <w:rPr>
          <w:rFonts w:ascii="Times New Roman" w:cs="Times New Roman" w:eastAsia="Times New Roman" w:hAnsi="Times New Roman"/>
          <w:sz w:val="24"/>
          <w:szCs w:val="24"/>
          <w:shd w:fill="b6d7a8" w:val="clear"/>
          <w:rtl w:val="0"/>
        </w:rPr>
        <w:t xml:space="preserve">└── css/</w:t>
      </w:r>
    </w:p>
    <w:p w:rsidR="00000000" w:rsidDel="00000000" w:rsidP="00000000" w:rsidRDefault="00000000" w:rsidRPr="00000000" w14:paraId="0000007E">
      <w:pPr>
        <w:spacing w:after="0" w:before="0" w:line="240" w:lineRule="auto"/>
        <w:jc w:val="both"/>
        <w:rPr>
          <w:rFonts w:ascii="Times New Roman" w:cs="Times New Roman" w:eastAsia="Times New Roman" w:hAnsi="Times New Roman"/>
          <w:sz w:val="24"/>
          <w:szCs w:val="24"/>
          <w:shd w:fill="b6d7a8" w:val="clear"/>
        </w:rPr>
      </w:pPr>
      <w:r w:rsidDel="00000000" w:rsidR="00000000" w:rsidRPr="00000000">
        <w:br w:type="page"/>
      </w:r>
      <w:r w:rsidDel="00000000" w:rsidR="00000000" w:rsidRPr="00000000">
        <w:rPr>
          <w:rtl w:val="0"/>
        </w:rPr>
      </w:r>
    </w:p>
    <w:p w:rsidR="00000000" w:rsidDel="00000000" w:rsidP="00000000" w:rsidRDefault="00000000" w:rsidRPr="00000000" w14:paraId="0000007F">
      <w:pPr>
        <w:spacing w:after="0" w:before="0" w:line="240" w:lineRule="auto"/>
        <w:jc w:val="both"/>
        <w:rPr>
          <w:rFonts w:ascii="Times New Roman" w:cs="Times New Roman" w:eastAsia="Times New Roman" w:hAnsi="Times New Roman"/>
          <w:sz w:val="24"/>
          <w:szCs w:val="24"/>
          <w:shd w:fill="b6d7a8" w:val="clear"/>
        </w:rPr>
      </w:pPr>
      <w:r w:rsidDel="00000000" w:rsidR="00000000" w:rsidRPr="00000000">
        <w:rPr>
          <w:rtl w:val="0"/>
        </w:rPr>
      </w:r>
    </w:p>
    <w:p w:rsidR="00000000" w:rsidDel="00000000" w:rsidP="00000000" w:rsidRDefault="00000000" w:rsidRPr="00000000" w14:paraId="00000080">
      <w:pPr>
        <w:pStyle w:val="Heading1"/>
        <w:numPr>
          <w:ilvl w:val="0"/>
          <w:numId w:val="1"/>
        </w:numPr>
        <w:spacing w:after="0" w:before="0" w:line="240" w:lineRule="auto"/>
        <w:ind w:left="720" w:hanging="360"/>
        <w:jc w:val="both"/>
        <w:rPr>
          <w:rFonts w:ascii="Times New Roman" w:cs="Times New Roman" w:eastAsia="Times New Roman" w:hAnsi="Times New Roman"/>
          <w:sz w:val="24"/>
          <w:szCs w:val="24"/>
        </w:rPr>
      </w:pPr>
      <w:bookmarkStart w:colFirst="0" w:colLast="0" w:name="_qg6mg1t34kri" w:id="21"/>
      <w:bookmarkEnd w:id="21"/>
      <w:r w:rsidDel="00000000" w:rsidR="00000000" w:rsidRPr="00000000">
        <w:rPr>
          <w:rFonts w:ascii="Times New Roman" w:cs="Times New Roman" w:eastAsia="Times New Roman" w:hAnsi="Times New Roman"/>
          <w:sz w:val="24"/>
          <w:szCs w:val="24"/>
          <w:rtl w:val="0"/>
        </w:rPr>
        <w:t xml:space="preserve">Casos de Uso y Respuestas del Sistema Parcial</w:t>
      </w:r>
    </w:p>
    <w:p w:rsidR="00000000" w:rsidDel="00000000" w:rsidP="00000000" w:rsidRDefault="00000000" w:rsidRPr="00000000" w14:paraId="00000081">
      <w:pPr>
        <w:ind w:left="0"/>
        <w:rPr>
          <w:rFonts w:ascii="Times New Roman" w:cs="Times New Roman" w:eastAsia="Times New Roman" w:hAnsi="Times New Roman"/>
          <w:sz w:val="24"/>
          <w:szCs w:val="24"/>
        </w:rPr>
      </w:pPr>
      <w:r w:rsidDel="00000000" w:rsidR="00000000" w:rsidRPr="00000000">
        <w:rPr>
          <w:rtl w:val="0"/>
        </w:rPr>
      </w:r>
    </w:p>
    <w:tbl>
      <w:tblPr>
        <w:tblStyle w:val="Table1"/>
        <w:tblW w:w="935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5.8287001910778"/>
        <w:gridCol w:w="1486.3897269850618"/>
        <w:gridCol w:w="2535.6060048568697"/>
        <w:gridCol w:w="3557.687378990614"/>
        <w:tblGridChange w:id="0">
          <w:tblGrid>
            <w:gridCol w:w="1775.8287001910778"/>
            <w:gridCol w:w="1486.3897269850618"/>
            <w:gridCol w:w="2535.6060048568697"/>
            <w:gridCol w:w="3557.687378990614"/>
          </w:tblGrid>
        </w:tblGridChange>
      </w:tblGrid>
      <w:tr>
        <w:trPr>
          <w:cantSplit w:val="0"/>
          <w:trHeight w:val="500" w:hRule="atLeast"/>
          <w:tblHeader w:val="0"/>
        </w:trPr>
        <w:tc>
          <w:tcPr>
            <w:tcBorders>
              <w:top w:color="000000" w:space="0" w:sz="6" w:val="single"/>
              <w:left w:color="000000" w:space="0" w:sz="0" w:val="nil"/>
              <w:bottom w:color="000000" w:space="0" w:sz="6" w:val="single"/>
              <w:right w:color="000000" w:space="0" w:sz="0" w:val="nil"/>
            </w:tcBorders>
            <w:shd w:fill="f79646" w:val="clear"/>
            <w:tcMar>
              <w:top w:w="100.0" w:type="dxa"/>
              <w:left w:w="100.0" w:type="dxa"/>
              <w:bottom w:w="100.0" w:type="dxa"/>
              <w:right w:w="100.0" w:type="dxa"/>
            </w:tcMar>
            <w:vAlign w:val="top"/>
          </w:tcPr>
          <w:p w:rsidR="00000000" w:rsidDel="00000000" w:rsidP="00000000" w:rsidRDefault="00000000" w:rsidRPr="00000000" w14:paraId="00000082">
            <w:pPr>
              <w:ind w:left="0"/>
              <w:rPr>
                <w:rFonts w:ascii="Times New Roman" w:cs="Times New Roman" w:eastAsia="Times New Roman" w:hAnsi="Times New Roman"/>
                <w:sz w:val="24"/>
                <w:szCs w:val="24"/>
              </w:rPr>
            </w:pPr>
            <w:r w:rsidDel="00000000" w:rsidR="00000000" w:rsidRPr="00000000">
              <w:rPr>
                <w:rFonts w:ascii="Calibri" w:cs="Calibri" w:eastAsia="Calibri" w:hAnsi="Calibri"/>
                <w:b w:val="1"/>
                <w:bCs w:val="1"/>
                <w:color w:val="ffffff"/>
                <w:sz w:val="22"/>
                <w:szCs w:val="22"/>
                <w:rtl w:val="0"/>
              </w:rPr>
              <w:t xml:space="preserve">Caso de Uso</w:t>
            </w:r>
            <w:r w:rsidDel="00000000" w:rsidR="00000000" w:rsidRPr="00000000">
              <w:rPr>
                <w:rtl w:val="0"/>
              </w:rPr>
            </w:r>
          </w:p>
        </w:tc>
        <w:tc>
          <w:tcPr>
            <w:tcBorders>
              <w:top w:color="000000" w:space="0" w:sz="6" w:val="single"/>
              <w:left w:color="000000" w:space="0" w:sz="0" w:val="nil"/>
              <w:bottom w:color="000000" w:space="0" w:sz="6" w:val="single"/>
              <w:right w:color="000000" w:space="0" w:sz="0" w:val="nil"/>
            </w:tcBorders>
            <w:shd w:fill="f79646" w:val="clear"/>
            <w:tcMar>
              <w:top w:w="100.0" w:type="dxa"/>
              <w:left w:w="100.0" w:type="dxa"/>
              <w:bottom w:w="100.0" w:type="dxa"/>
              <w:right w:w="100.0" w:type="dxa"/>
            </w:tcMar>
            <w:vAlign w:val="top"/>
          </w:tcPr>
          <w:p w:rsidR="00000000" w:rsidDel="00000000" w:rsidP="00000000" w:rsidRDefault="00000000" w:rsidRPr="00000000" w14:paraId="00000083">
            <w:pPr>
              <w:ind w:left="0"/>
              <w:rPr>
                <w:rFonts w:ascii="Times New Roman" w:cs="Times New Roman" w:eastAsia="Times New Roman" w:hAnsi="Times New Roman"/>
                <w:sz w:val="24"/>
                <w:szCs w:val="24"/>
              </w:rPr>
            </w:pPr>
            <w:r w:rsidDel="00000000" w:rsidR="00000000" w:rsidRPr="00000000">
              <w:rPr>
                <w:rFonts w:ascii="Calibri" w:cs="Calibri" w:eastAsia="Calibri" w:hAnsi="Calibri"/>
                <w:b w:val="1"/>
                <w:bCs w:val="1"/>
                <w:color w:val="ffffff"/>
                <w:sz w:val="22"/>
                <w:szCs w:val="22"/>
                <w:rtl w:val="0"/>
              </w:rPr>
              <w:t xml:space="preserve">Operación</w:t>
            </w:r>
            <w:r w:rsidDel="00000000" w:rsidR="00000000" w:rsidRPr="00000000">
              <w:rPr>
                <w:rtl w:val="0"/>
              </w:rPr>
            </w:r>
          </w:p>
        </w:tc>
        <w:tc>
          <w:tcPr>
            <w:tcBorders>
              <w:top w:color="000000" w:space="0" w:sz="6" w:val="single"/>
              <w:left w:color="000000" w:space="0" w:sz="0" w:val="nil"/>
              <w:bottom w:color="000000" w:space="0" w:sz="6" w:val="single"/>
              <w:right w:color="000000" w:space="0" w:sz="0" w:val="nil"/>
            </w:tcBorders>
            <w:shd w:fill="f79646" w:val="clear"/>
            <w:tcMar>
              <w:top w:w="100.0" w:type="dxa"/>
              <w:left w:w="100.0" w:type="dxa"/>
              <w:bottom w:w="100.0" w:type="dxa"/>
              <w:right w:w="100.0" w:type="dxa"/>
            </w:tcMar>
            <w:vAlign w:val="top"/>
          </w:tcPr>
          <w:p w:rsidR="00000000" w:rsidDel="00000000" w:rsidP="00000000" w:rsidRDefault="00000000" w:rsidRPr="00000000" w14:paraId="00000084">
            <w:pPr>
              <w:ind w:left="0"/>
              <w:rPr>
                <w:rFonts w:ascii="Times New Roman" w:cs="Times New Roman" w:eastAsia="Times New Roman" w:hAnsi="Times New Roman"/>
                <w:sz w:val="24"/>
                <w:szCs w:val="24"/>
              </w:rPr>
            </w:pPr>
            <w:r w:rsidDel="00000000" w:rsidR="00000000" w:rsidRPr="00000000">
              <w:rPr>
                <w:rFonts w:ascii="Calibri" w:cs="Calibri" w:eastAsia="Calibri" w:hAnsi="Calibri"/>
                <w:b w:val="1"/>
                <w:bCs w:val="1"/>
                <w:color w:val="ffffff"/>
                <w:sz w:val="22"/>
                <w:szCs w:val="22"/>
                <w:rtl w:val="0"/>
              </w:rPr>
              <w:t xml:space="preserve">Código HTTP</w:t>
            </w:r>
            <w:r w:rsidDel="00000000" w:rsidR="00000000" w:rsidRPr="00000000">
              <w:rPr>
                <w:rtl w:val="0"/>
              </w:rPr>
            </w:r>
          </w:p>
        </w:tc>
        <w:tc>
          <w:tcPr>
            <w:tcBorders>
              <w:top w:color="000000" w:space="0" w:sz="6" w:val="single"/>
              <w:left w:color="000000" w:space="0" w:sz="0" w:val="nil"/>
              <w:bottom w:color="000000" w:space="0" w:sz="6" w:val="single"/>
              <w:right w:color="000000" w:space="0" w:sz="0" w:val="nil"/>
            </w:tcBorders>
            <w:shd w:fill="f79646" w:val="clear"/>
            <w:tcMar>
              <w:top w:w="100.0" w:type="dxa"/>
              <w:left w:w="100.0" w:type="dxa"/>
              <w:bottom w:w="100.0" w:type="dxa"/>
              <w:right w:w="100.0" w:type="dxa"/>
            </w:tcMar>
            <w:vAlign w:val="top"/>
          </w:tcPr>
          <w:p w:rsidR="00000000" w:rsidDel="00000000" w:rsidP="00000000" w:rsidRDefault="00000000" w:rsidRPr="00000000" w14:paraId="00000085">
            <w:pPr>
              <w:ind w:left="0"/>
              <w:rPr>
                <w:rFonts w:ascii="Times New Roman" w:cs="Times New Roman" w:eastAsia="Times New Roman" w:hAnsi="Times New Roman"/>
                <w:sz w:val="24"/>
                <w:szCs w:val="24"/>
              </w:rPr>
            </w:pPr>
            <w:r w:rsidDel="00000000" w:rsidR="00000000" w:rsidRPr="00000000">
              <w:rPr>
                <w:rFonts w:ascii="Calibri" w:cs="Calibri" w:eastAsia="Calibri" w:hAnsi="Calibri"/>
                <w:b w:val="1"/>
                <w:bCs w:val="1"/>
                <w:color w:val="ffffff"/>
                <w:sz w:val="22"/>
                <w:szCs w:val="22"/>
                <w:rtl w:val="0"/>
              </w:rPr>
              <w:t xml:space="preserve">Descripción</w:t>
            </w:r>
            <w:r w:rsidDel="00000000" w:rsidR="00000000" w:rsidRPr="00000000">
              <w:rPr>
                <w:rtl w:val="0"/>
              </w:rPr>
            </w:r>
          </w:p>
        </w:tc>
      </w:tr>
      <w:tr>
        <w:trPr>
          <w:cantSplit w:val="0"/>
          <w:trHeight w:val="500" w:hRule="atLeast"/>
          <w:tblHeader w:val="0"/>
        </w:trPr>
        <w:tc>
          <w:tcPr>
            <w:vMerge w:val="restart"/>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6">
            <w:pPr>
              <w:spacing w:after="0" w:line="240" w:lineRule="auto"/>
              <w:ind w:left="0"/>
              <w:rPr>
                <w:rFonts w:ascii="Times New Roman" w:cs="Times New Roman" w:eastAsia="Times New Roman" w:hAnsi="Times New Roman"/>
                <w:sz w:val="24"/>
                <w:szCs w:val="24"/>
              </w:rPr>
            </w:pPr>
            <w:r w:rsidDel="00000000" w:rsidR="00000000" w:rsidRPr="00000000">
              <w:rPr>
                <w:rFonts w:ascii="Calibri" w:cs="Calibri" w:eastAsia="Calibri" w:hAnsi="Calibri"/>
                <w:sz w:val="22"/>
                <w:szCs w:val="22"/>
                <w:rtl w:val="0"/>
              </w:rPr>
              <w:t xml:space="preserve">CU-01 Gestionar Comercio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7">
            <w:pPr>
              <w:spacing w:after="0" w:line="240" w:lineRule="auto"/>
              <w:ind w:left="0"/>
              <w:rPr>
                <w:rFonts w:ascii="Times New Roman" w:cs="Times New Roman" w:eastAsia="Times New Roman" w:hAnsi="Times New Roman"/>
                <w:sz w:val="24"/>
                <w:szCs w:val="24"/>
              </w:rPr>
            </w:pPr>
            <w:r w:rsidDel="00000000" w:rsidR="00000000" w:rsidRPr="00000000">
              <w:rPr>
                <w:rFonts w:ascii="Calibri" w:cs="Calibri" w:eastAsia="Calibri" w:hAnsi="Calibri"/>
                <w:sz w:val="22"/>
                <w:szCs w:val="22"/>
                <w:rtl w:val="0"/>
              </w:rPr>
              <w:t xml:space="preserve">Alta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8">
            <w:pPr>
              <w:spacing w:after="0" w:line="240" w:lineRule="auto"/>
              <w:ind w:left="0"/>
              <w:rPr>
                <w:rFonts w:ascii="Times New Roman" w:cs="Times New Roman" w:eastAsia="Times New Roman" w:hAnsi="Times New Roman"/>
                <w:sz w:val="24"/>
                <w:szCs w:val="24"/>
              </w:rPr>
            </w:pPr>
            <w:r w:rsidDel="00000000" w:rsidR="00000000" w:rsidRPr="00000000">
              <w:rPr>
                <w:rFonts w:ascii="Calibri" w:cs="Calibri" w:eastAsia="Calibri" w:hAnsi="Calibri"/>
                <w:sz w:val="22"/>
                <w:szCs w:val="22"/>
                <w:rtl w:val="0"/>
              </w:rPr>
              <w:t xml:space="preserve">201 Created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9">
            <w:pPr>
              <w:spacing w:after="0" w:line="240" w:lineRule="auto"/>
              <w:ind w:left="0"/>
              <w:rPr>
                <w:rFonts w:ascii="Times New Roman" w:cs="Times New Roman" w:eastAsia="Times New Roman" w:hAnsi="Times New Roman"/>
                <w:sz w:val="24"/>
                <w:szCs w:val="24"/>
              </w:rPr>
            </w:pPr>
            <w:r w:rsidDel="00000000" w:rsidR="00000000" w:rsidRPr="00000000">
              <w:rPr>
                <w:rFonts w:ascii="Calibri" w:cs="Calibri" w:eastAsia="Calibri" w:hAnsi="Calibri"/>
                <w:sz w:val="22"/>
                <w:szCs w:val="22"/>
                <w:rtl w:val="0"/>
              </w:rPr>
              <w:t xml:space="preserve">Comercio creado correctamente</w:t>
            </w:r>
            <w:r w:rsidDel="00000000" w:rsidR="00000000" w:rsidRPr="00000000">
              <w:rPr>
                <w:rtl w:val="0"/>
              </w:rPr>
            </w:r>
          </w:p>
        </w:tc>
      </w:tr>
      <w:tr>
        <w:trPr>
          <w:cantSplit w:val="0"/>
          <w:trHeight w:val="500" w:hRule="atLeast"/>
          <w:tblHeader w:val="0"/>
        </w:trPr>
        <w:tc>
          <w:tcPr>
            <w:vMerge w:val="continue"/>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A">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B">
            <w:pPr>
              <w:spacing w:after="0" w:line="240" w:lineRule="auto"/>
              <w:ind w:left="0"/>
              <w:rPr>
                <w:rFonts w:ascii="Times New Roman" w:cs="Times New Roman" w:eastAsia="Times New Roman" w:hAnsi="Times New Roman"/>
                <w:sz w:val="24"/>
                <w:szCs w:val="24"/>
              </w:rPr>
            </w:pPr>
            <w:r w:rsidDel="00000000" w:rsidR="00000000" w:rsidRPr="00000000">
              <w:rPr>
                <w:rFonts w:ascii="Calibri" w:cs="Calibri" w:eastAsia="Calibri" w:hAnsi="Calibri"/>
                <w:sz w:val="22"/>
                <w:szCs w:val="22"/>
                <w:rtl w:val="0"/>
              </w:rPr>
              <w:t xml:space="preserve">Validación inválida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C">
            <w:pPr>
              <w:spacing w:after="0" w:line="240" w:lineRule="auto"/>
              <w:ind w:left="0"/>
              <w:rPr>
                <w:rFonts w:ascii="Times New Roman" w:cs="Times New Roman" w:eastAsia="Times New Roman" w:hAnsi="Times New Roman"/>
                <w:sz w:val="24"/>
                <w:szCs w:val="24"/>
              </w:rPr>
            </w:pPr>
            <w:r w:rsidDel="00000000" w:rsidR="00000000" w:rsidRPr="00000000">
              <w:rPr>
                <w:rFonts w:ascii="Calibri" w:cs="Calibri" w:eastAsia="Calibri" w:hAnsi="Calibri"/>
                <w:sz w:val="22"/>
                <w:szCs w:val="22"/>
                <w:rtl w:val="0"/>
              </w:rPr>
              <w:t xml:space="preserve">400 Bad Request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D">
            <w:pPr>
              <w:spacing w:after="0" w:line="240" w:lineRule="auto"/>
              <w:ind w:left="0"/>
              <w:rPr>
                <w:rFonts w:ascii="Times New Roman" w:cs="Times New Roman" w:eastAsia="Times New Roman" w:hAnsi="Times New Roman"/>
                <w:sz w:val="24"/>
                <w:szCs w:val="24"/>
              </w:rPr>
            </w:pPr>
            <w:r w:rsidDel="00000000" w:rsidR="00000000" w:rsidRPr="00000000">
              <w:rPr>
                <w:rFonts w:ascii="Calibri" w:cs="Calibri" w:eastAsia="Calibri" w:hAnsi="Calibri"/>
                <w:sz w:val="22"/>
                <w:szCs w:val="22"/>
                <w:rtl w:val="0"/>
              </w:rPr>
              <w:t xml:space="preserve">Datos incorrectos o petición mal formada</w:t>
            </w:r>
            <w:r w:rsidDel="00000000" w:rsidR="00000000" w:rsidRPr="00000000">
              <w:rPr>
                <w:rtl w:val="0"/>
              </w:rPr>
            </w:r>
          </w:p>
        </w:tc>
      </w:tr>
      <w:tr>
        <w:trPr>
          <w:cantSplit w:val="0"/>
          <w:trHeight w:val="500" w:hRule="atLeast"/>
          <w:tblHeader w:val="0"/>
        </w:trPr>
        <w:tc>
          <w:tcPr>
            <w:vMerge w:val="continue"/>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E">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F">
            <w:pPr>
              <w:spacing w:after="0" w:line="240" w:lineRule="auto"/>
              <w:ind w:left="0"/>
              <w:rPr>
                <w:rFonts w:ascii="Times New Roman" w:cs="Times New Roman" w:eastAsia="Times New Roman" w:hAnsi="Times New Roman"/>
                <w:sz w:val="24"/>
                <w:szCs w:val="24"/>
              </w:rPr>
            </w:pPr>
            <w:r w:rsidDel="00000000" w:rsidR="00000000" w:rsidRPr="00000000">
              <w:rPr>
                <w:rFonts w:ascii="Calibri" w:cs="Calibri" w:eastAsia="Calibri" w:hAnsi="Calibri"/>
                <w:sz w:val="22"/>
                <w:szCs w:val="22"/>
                <w:rtl w:val="0"/>
              </w:rPr>
              <w:t xml:space="preserve">Consulta / Listado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0">
            <w:pPr>
              <w:spacing w:after="0" w:line="240" w:lineRule="auto"/>
              <w:ind w:left="0"/>
              <w:rPr>
                <w:rFonts w:ascii="Times New Roman" w:cs="Times New Roman" w:eastAsia="Times New Roman" w:hAnsi="Times New Roman"/>
                <w:sz w:val="24"/>
                <w:szCs w:val="24"/>
              </w:rPr>
            </w:pPr>
            <w:r w:rsidDel="00000000" w:rsidR="00000000" w:rsidRPr="00000000">
              <w:rPr>
                <w:rFonts w:ascii="Calibri" w:cs="Calibri" w:eastAsia="Calibri" w:hAnsi="Calibri"/>
                <w:sz w:val="22"/>
                <w:szCs w:val="22"/>
                <w:rtl w:val="0"/>
              </w:rPr>
              <w:t xml:space="preserve">200 OK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1">
            <w:pPr>
              <w:spacing w:after="0" w:line="240" w:lineRule="auto"/>
              <w:ind w:left="0"/>
              <w:rPr>
                <w:rFonts w:ascii="Times New Roman" w:cs="Times New Roman" w:eastAsia="Times New Roman" w:hAnsi="Times New Roman"/>
                <w:sz w:val="24"/>
                <w:szCs w:val="24"/>
              </w:rPr>
            </w:pPr>
            <w:r w:rsidDel="00000000" w:rsidR="00000000" w:rsidRPr="00000000">
              <w:rPr>
                <w:rFonts w:ascii="Calibri" w:cs="Calibri" w:eastAsia="Calibri" w:hAnsi="Calibri"/>
                <w:sz w:val="22"/>
                <w:szCs w:val="22"/>
                <w:rtl w:val="0"/>
              </w:rPr>
              <w:t xml:space="preserve">Obtención exitosa de comercios</w:t>
            </w:r>
            <w:r w:rsidDel="00000000" w:rsidR="00000000" w:rsidRPr="00000000">
              <w:rPr>
                <w:rtl w:val="0"/>
              </w:rPr>
            </w:r>
          </w:p>
        </w:tc>
      </w:tr>
      <w:tr>
        <w:trPr>
          <w:cantSplit w:val="0"/>
          <w:trHeight w:val="500" w:hRule="atLeast"/>
          <w:tblHeader w:val="0"/>
        </w:trPr>
        <w:tc>
          <w:tcPr>
            <w:vMerge w:val="continue"/>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2">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3">
            <w:pPr>
              <w:spacing w:after="0" w:line="240" w:lineRule="auto"/>
              <w:ind w:left="0"/>
              <w:rPr>
                <w:rFonts w:ascii="Times New Roman" w:cs="Times New Roman" w:eastAsia="Times New Roman" w:hAnsi="Times New Roman"/>
                <w:sz w:val="24"/>
                <w:szCs w:val="24"/>
              </w:rPr>
            </w:pPr>
            <w:r w:rsidDel="00000000" w:rsidR="00000000" w:rsidRPr="00000000">
              <w:rPr>
                <w:rFonts w:ascii="Calibri" w:cs="Calibri" w:eastAsia="Calibri" w:hAnsi="Calibri"/>
                <w:sz w:val="22"/>
                <w:szCs w:val="22"/>
                <w:rtl w:val="0"/>
              </w:rPr>
              <w:t xml:space="preserve">No encontrado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4">
            <w:pPr>
              <w:spacing w:after="0" w:line="240" w:lineRule="auto"/>
              <w:ind w:left="0"/>
              <w:rPr>
                <w:rFonts w:ascii="Times New Roman" w:cs="Times New Roman" w:eastAsia="Times New Roman" w:hAnsi="Times New Roman"/>
                <w:sz w:val="24"/>
                <w:szCs w:val="24"/>
              </w:rPr>
            </w:pPr>
            <w:r w:rsidDel="00000000" w:rsidR="00000000" w:rsidRPr="00000000">
              <w:rPr>
                <w:rFonts w:ascii="Calibri" w:cs="Calibri" w:eastAsia="Calibri" w:hAnsi="Calibri"/>
                <w:sz w:val="22"/>
                <w:szCs w:val="22"/>
                <w:rtl w:val="0"/>
              </w:rPr>
              <w:t xml:space="preserve">404 Not Found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5">
            <w:pPr>
              <w:spacing w:after="0" w:line="240" w:lineRule="auto"/>
              <w:ind w:left="0"/>
              <w:rPr>
                <w:rFonts w:ascii="Times New Roman" w:cs="Times New Roman" w:eastAsia="Times New Roman" w:hAnsi="Times New Roman"/>
                <w:sz w:val="24"/>
                <w:szCs w:val="24"/>
              </w:rPr>
            </w:pPr>
            <w:r w:rsidDel="00000000" w:rsidR="00000000" w:rsidRPr="00000000">
              <w:rPr>
                <w:rFonts w:ascii="Calibri" w:cs="Calibri" w:eastAsia="Calibri" w:hAnsi="Calibri"/>
                <w:sz w:val="22"/>
                <w:szCs w:val="22"/>
                <w:rtl w:val="0"/>
              </w:rPr>
              <w:t xml:space="preserve">El recurso solicitado no existe</w:t>
            </w:r>
            <w:r w:rsidDel="00000000" w:rsidR="00000000" w:rsidRPr="00000000">
              <w:rPr>
                <w:rtl w:val="0"/>
              </w:rPr>
            </w:r>
          </w:p>
        </w:tc>
      </w:tr>
      <w:tr>
        <w:trPr>
          <w:cantSplit w:val="0"/>
          <w:trHeight w:val="500" w:hRule="atLeast"/>
          <w:tblHeader w:val="0"/>
        </w:trPr>
        <w:tc>
          <w:tcPr>
            <w:vMerge w:val="continue"/>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6">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7">
            <w:pPr>
              <w:spacing w:after="0" w:line="240" w:lineRule="auto"/>
              <w:ind w:left="0"/>
              <w:rPr>
                <w:rFonts w:ascii="Times New Roman" w:cs="Times New Roman" w:eastAsia="Times New Roman" w:hAnsi="Times New Roman"/>
                <w:sz w:val="24"/>
                <w:szCs w:val="24"/>
              </w:rPr>
            </w:pPr>
            <w:r w:rsidDel="00000000" w:rsidR="00000000" w:rsidRPr="00000000">
              <w:rPr>
                <w:rFonts w:ascii="Calibri" w:cs="Calibri" w:eastAsia="Calibri" w:hAnsi="Calibri"/>
                <w:sz w:val="22"/>
                <w:szCs w:val="22"/>
                <w:rtl w:val="0"/>
              </w:rPr>
              <w:t xml:space="preserve">Error interno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8">
            <w:pPr>
              <w:spacing w:after="0" w:line="240" w:lineRule="auto"/>
              <w:ind w:left="0"/>
              <w:rPr>
                <w:rFonts w:ascii="Times New Roman" w:cs="Times New Roman" w:eastAsia="Times New Roman" w:hAnsi="Times New Roman"/>
                <w:sz w:val="24"/>
                <w:szCs w:val="24"/>
              </w:rPr>
            </w:pPr>
            <w:r w:rsidDel="00000000" w:rsidR="00000000" w:rsidRPr="00000000">
              <w:rPr>
                <w:rFonts w:ascii="Calibri" w:cs="Calibri" w:eastAsia="Calibri" w:hAnsi="Calibri"/>
                <w:sz w:val="22"/>
                <w:szCs w:val="22"/>
                <w:rtl w:val="0"/>
              </w:rPr>
              <w:t xml:space="preserve">500 Internal Server Error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9">
            <w:pPr>
              <w:spacing w:after="0" w:line="240" w:lineRule="auto"/>
              <w:ind w:left="0"/>
              <w:rPr>
                <w:rFonts w:ascii="Times New Roman" w:cs="Times New Roman" w:eastAsia="Times New Roman" w:hAnsi="Times New Roman"/>
                <w:sz w:val="24"/>
                <w:szCs w:val="24"/>
              </w:rPr>
            </w:pPr>
            <w:r w:rsidDel="00000000" w:rsidR="00000000" w:rsidRPr="00000000">
              <w:rPr>
                <w:rFonts w:ascii="Calibri" w:cs="Calibri" w:eastAsia="Calibri" w:hAnsi="Calibri"/>
                <w:sz w:val="22"/>
                <w:szCs w:val="22"/>
                <w:rtl w:val="0"/>
              </w:rPr>
              <w:t xml:space="preserve">Falla del servidor</w:t>
            </w:r>
            <w:r w:rsidDel="00000000" w:rsidR="00000000" w:rsidRPr="00000000">
              <w:rPr>
                <w:rtl w:val="0"/>
              </w:rPr>
            </w:r>
          </w:p>
        </w:tc>
      </w:tr>
      <w:tr>
        <w:trPr>
          <w:cantSplit w:val="0"/>
          <w:trHeight w:val="500" w:hRule="atLeast"/>
          <w:tblHeader w:val="0"/>
        </w:trPr>
        <w:tc>
          <w:tcPr>
            <w:vMerge w:val="restart"/>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A">
            <w:pPr>
              <w:spacing w:after="0" w:line="240" w:lineRule="auto"/>
              <w:ind w:left="0"/>
              <w:rPr>
                <w:rFonts w:ascii="Times New Roman" w:cs="Times New Roman" w:eastAsia="Times New Roman" w:hAnsi="Times New Roman"/>
                <w:sz w:val="24"/>
                <w:szCs w:val="24"/>
              </w:rPr>
            </w:pPr>
            <w:r w:rsidDel="00000000" w:rsidR="00000000" w:rsidRPr="00000000">
              <w:rPr>
                <w:rFonts w:ascii="Calibri" w:cs="Calibri" w:eastAsia="Calibri" w:hAnsi="Calibri"/>
                <w:sz w:val="22"/>
                <w:szCs w:val="22"/>
                <w:rtl w:val="0"/>
              </w:rPr>
              <w:t xml:space="preserve">CU-02 Gestionar Tienda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B">
            <w:pPr>
              <w:spacing w:after="0" w:line="240" w:lineRule="auto"/>
              <w:ind w:left="0"/>
              <w:rPr>
                <w:rFonts w:ascii="Times New Roman" w:cs="Times New Roman" w:eastAsia="Times New Roman" w:hAnsi="Times New Roman"/>
                <w:sz w:val="24"/>
                <w:szCs w:val="24"/>
              </w:rPr>
            </w:pPr>
            <w:r w:rsidDel="00000000" w:rsidR="00000000" w:rsidRPr="00000000">
              <w:rPr>
                <w:rFonts w:ascii="Calibri" w:cs="Calibri" w:eastAsia="Calibri" w:hAnsi="Calibri"/>
                <w:sz w:val="22"/>
                <w:szCs w:val="22"/>
                <w:rtl w:val="0"/>
              </w:rPr>
              <w:t xml:space="preserve">Alta (comercio válido)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C">
            <w:pPr>
              <w:spacing w:after="0" w:line="240" w:lineRule="auto"/>
              <w:ind w:left="0"/>
              <w:rPr>
                <w:rFonts w:ascii="Times New Roman" w:cs="Times New Roman" w:eastAsia="Times New Roman" w:hAnsi="Times New Roman"/>
                <w:sz w:val="24"/>
                <w:szCs w:val="24"/>
              </w:rPr>
            </w:pPr>
            <w:r w:rsidDel="00000000" w:rsidR="00000000" w:rsidRPr="00000000">
              <w:rPr>
                <w:rFonts w:ascii="Calibri" w:cs="Calibri" w:eastAsia="Calibri" w:hAnsi="Calibri"/>
                <w:sz w:val="22"/>
                <w:szCs w:val="22"/>
                <w:rtl w:val="0"/>
              </w:rPr>
              <w:t xml:space="preserve">201 Created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D">
            <w:pPr>
              <w:spacing w:after="0" w:line="240" w:lineRule="auto"/>
              <w:ind w:left="0"/>
              <w:rPr>
                <w:rFonts w:ascii="Times New Roman" w:cs="Times New Roman" w:eastAsia="Times New Roman" w:hAnsi="Times New Roman"/>
                <w:sz w:val="24"/>
                <w:szCs w:val="24"/>
              </w:rPr>
            </w:pPr>
            <w:r w:rsidDel="00000000" w:rsidR="00000000" w:rsidRPr="00000000">
              <w:rPr>
                <w:rFonts w:ascii="Calibri" w:cs="Calibri" w:eastAsia="Calibri" w:hAnsi="Calibri"/>
                <w:sz w:val="22"/>
                <w:szCs w:val="22"/>
                <w:rtl w:val="0"/>
              </w:rPr>
              <w:t xml:space="preserve">Tienda creada correctamente</w:t>
            </w:r>
            <w:r w:rsidDel="00000000" w:rsidR="00000000" w:rsidRPr="00000000">
              <w:rPr>
                <w:rtl w:val="0"/>
              </w:rPr>
            </w:r>
          </w:p>
        </w:tc>
      </w:tr>
      <w:tr>
        <w:trPr>
          <w:cantSplit w:val="0"/>
          <w:trHeight w:val="500" w:hRule="atLeast"/>
          <w:tblHeader w:val="0"/>
        </w:trPr>
        <w:tc>
          <w:tcPr>
            <w:vMerge w:val="continue"/>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E">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F">
            <w:pPr>
              <w:spacing w:after="0" w:line="240" w:lineRule="auto"/>
              <w:ind w:left="0"/>
              <w:rPr>
                <w:rFonts w:ascii="Times New Roman" w:cs="Times New Roman" w:eastAsia="Times New Roman" w:hAnsi="Times New Roman"/>
                <w:sz w:val="24"/>
                <w:szCs w:val="24"/>
              </w:rPr>
            </w:pPr>
            <w:r w:rsidDel="00000000" w:rsidR="00000000" w:rsidRPr="00000000">
              <w:rPr>
                <w:rFonts w:ascii="Calibri" w:cs="Calibri" w:eastAsia="Calibri" w:hAnsi="Calibri"/>
                <w:sz w:val="22"/>
                <w:szCs w:val="22"/>
                <w:rtl w:val="0"/>
              </w:rPr>
              <w:t xml:space="preserve">Comercio inexistente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0">
            <w:pPr>
              <w:spacing w:after="0" w:line="240" w:lineRule="auto"/>
              <w:ind w:left="0"/>
              <w:rPr>
                <w:rFonts w:ascii="Times New Roman" w:cs="Times New Roman" w:eastAsia="Times New Roman" w:hAnsi="Times New Roman"/>
                <w:sz w:val="24"/>
                <w:szCs w:val="24"/>
              </w:rPr>
            </w:pPr>
            <w:r w:rsidDel="00000000" w:rsidR="00000000" w:rsidRPr="00000000">
              <w:rPr>
                <w:rFonts w:ascii="Calibri" w:cs="Calibri" w:eastAsia="Calibri" w:hAnsi="Calibri"/>
                <w:sz w:val="22"/>
                <w:szCs w:val="22"/>
                <w:rtl w:val="0"/>
              </w:rPr>
              <w:t xml:space="preserve">404 Not Found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1">
            <w:pPr>
              <w:spacing w:after="0" w:line="240" w:lineRule="auto"/>
              <w:ind w:left="0"/>
              <w:rPr>
                <w:rFonts w:ascii="Times New Roman" w:cs="Times New Roman" w:eastAsia="Times New Roman" w:hAnsi="Times New Roman"/>
                <w:sz w:val="24"/>
                <w:szCs w:val="24"/>
              </w:rPr>
            </w:pPr>
            <w:r w:rsidDel="00000000" w:rsidR="00000000" w:rsidRPr="00000000">
              <w:rPr>
                <w:rFonts w:ascii="Calibri" w:cs="Calibri" w:eastAsia="Calibri" w:hAnsi="Calibri"/>
                <w:sz w:val="22"/>
                <w:szCs w:val="22"/>
                <w:rtl w:val="0"/>
              </w:rPr>
              <w:t xml:space="preserve">El comercio asociado no existe</w:t>
            </w:r>
            <w:r w:rsidDel="00000000" w:rsidR="00000000" w:rsidRPr="00000000">
              <w:rPr>
                <w:rtl w:val="0"/>
              </w:rPr>
            </w:r>
          </w:p>
        </w:tc>
      </w:tr>
      <w:tr>
        <w:trPr>
          <w:cantSplit w:val="0"/>
          <w:trHeight w:val="500" w:hRule="atLeast"/>
          <w:tblHeader w:val="0"/>
        </w:trPr>
        <w:tc>
          <w:tcPr>
            <w:vMerge w:val="continue"/>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2">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3">
            <w:pPr>
              <w:spacing w:after="0" w:line="240" w:lineRule="auto"/>
              <w:ind w:left="0"/>
              <w:rPr>
                <w:rFonts w:ascii="Times New Roman" w:cs="Times New Roman" w:eastAsia="Times New Roman" w:hAnsi="Times New Roman"/>
                <w:sz w:val="24"/>
                <w:szCs w:val="24"/>
              </w:rPr>
            </w:pPr>
            <w:r w:rsidDel="00000000" w:rsidR="00000000" w:rsidRPr="00000000">
              <w:rPr>
                <w:rFonts w:ascii="Calibri" w:cs="Calibri" w:eastAsia="Calibri" w:hAnsi="Calibri"/>
                <w:sz w:val="22"/>
                <w:szCs w:val="22"/>
                <w:rtl w:val="0"/>
              </w:rPr>
              <w:t xml:space="preserve">Datos inválidos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4">
            <w:pPr>
              <w:spacing w:after="0" w:line="240" w:lineRule="auto"/>
              <w:ind w:left="0"/>
              <w:rPr>
                <w:rFonts w:ascii="Times New Roman" w:cs="Times New Roman" w:eastAsia="Times New Roman" w:hAnsi="Times New Roman"/>
                <w:sz w:val="24"/>
                <w:szCs w:val="24"/>
              </w:rPr>
            </w:pPr>
            <w:r w:rsidDel="00000000" w:rsidR="00000000" w:rsidRPr="00000000">
              <w:rPr>
                <w:rFonts w:ascii="Calibri" w:cs="Calibri" w:eastAsia="Calibri" w:hAnsi="Calibri"/>
                <w:sz w:val="22"/>
                <w:szCs w:val="22"/>
                <w:rtl w:val="0"/>
              </w:rPr>
              <w:t xml:space="preserve">400 Bad Request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5">
            <w:pPr>
              <w:spacing w:after="0" w:line="240" w:lineRule="auto"/>
              <w:ind w:left="0"/>
              <w:rPr>
                <w:rFonts w:ascii="Times New Roman" w:cs="Times New Roman" w:eastAsia="Times New Roman" w:hAnsi="Times New Roman"/>
                <w:sz w:val="24"/>
                <w:szCs w:val="24"/>
              </w:rPr>
            </w:pPr>
            <w:r w:rsidDel="00000000" w:rsidR="00000000" w:rsidRPr="00000000">
              <w:rPr>
                <w:rFonts w:ascii="Calibri" w:cs="Calibri" w:eastAsia="Calibri" w:hAnsi="Calibri"/>
                <w:sz w:val="22"/>
                <w:szCs w:val="22"/>
                <w:rtl w:val="0"/>
              </w:rPr>
              <w:t xml:space="preserve">Error en los datos enviados</w:t>
            </w:r>
            <w:r w:rsidDel="00000000" w:rsidR="00000000" w:rsidRPr="00000000">
              <w:rPr>
                <w:rtl w:val="0"/>
              </w:rPr>
            </w:r>
          </w:p>
        </w:tc>
      </w:tr>
      <w:tr>
        <w:trPr>
          <w:cantSplit w:val="0"/>
          <w:trHeight w:val="500" w:hRule="atLeast"/>
          <w:tblHeader w:val="0"/>
        </w:trPr>
        <w:tc>
          <w:tcPr>
            <w:vMerge w:val="continue"/>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6">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7">
            <w:pPr>
              <w:spacing w:after="0" w:line="240" w:lineRule="auto"/>
              <w:ind w:left="0"/>
              <w:rPr>
                <w:rFonts w:ascii="Times New Roman" w:cs="Times New Roman" w:eastAsia="Times New Roman" w:hAnsi="Times New Roman"/>
                <w:sz w:val="24"/>
                <w:szCs w:val="24"/>
              </w:rPr>
            </w:pPr>
            <w:r w:rsidDel="00000000" w:rsidR="00000000" w:rsidRPr="00000000">
              <w:rPr>
                <w:rFonts w:ascii="Calibri" w:cs="Calibri" w:eastAsia="Calibri" w:hAnsi="Calibri"/>
                <w:sz w:val="22"/>
                <w:szCs w:val="22"/>
                <w:rtl w:val="0"/>
              </w:rPr>
              <w:t xml:space="preserve">Consulta / Listado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8">
            <w:pPr>
              <w:spacing w:after="0" w:line="240" w:lineRule="auto"/>
              <w:ind w:left="0"/>
              <w:rPr>
                <w:rFonts w:ascii="Times New Roman" w:cs="Times New Roman" w:eastAsia="Times New Roman" w:hAnsi="Times New Roman"/>
                <w:sz w:val="24"/>
                <w:szCs w:val="24"/>
              </w:rPr>
            </w:pPr>
            <w:r w:rsidDel="00000000" w:rsidR="00000000" w:rsidRPr="00000000">
              <w:rPr>
                <w:rFonts w:ascii="Calibri" w:cs="Calibri" w:eastAsia="Calibri" w:hAnsi="Calibri"/>
                <w:sz w:val="22"/>
                <w:szCs w:val="22"/>
                <w:rtl w:val="0"/>
              </w:rPr>
              <w:t xml:space="preserve">200 OK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9">
            <w:pPr>
              <w:spacing w:after="0" w:line="240" w:lineRule="auto"/>
              <w:ind w:left="0"/>
              <w:rPr>
                <w:rFonts w:ascii="Times New Roman" w:cs="Times New Roman" w:eastAsia="Times New Roman" w:hAnsi="Times New Roman"/>
                <w:sz w:val="24"/>
                <w:szCs w:val="24"/>
              </w:rPr>
            </w:pPr>
            <w:r w:rsidDel="00000000" w:rsidR="00000000" w:rsidRPr="00000000">
              <w:rPr>
                <w:rFonts w:ascii="Calibri" w:cs="Calibri" w:eastAsia="Calibri" w:hAnsi="Calibri"/>
                <w:sz w:val="22"/>
                <w:szCs w:val="22"/>
                <w:rtl w:val="0"/>
              </w:rPr>
              <w:t xml:space="preserve">Obtención exitosa de tiendas</w:t>
            </w:r>
            <w:r w:rsidDel="00000000" w:rsidR="00000000" w:rsidRPr="00000000">
              <w:rPr>
                <w:rtl w:val="0"/>
              </w:rPr>
            </w:r>
          </w:p>
        </w:tc>
      </w:tr>
      <w:tr>
        <w:trPr>
          <w:cantSplit w:val="0"/>
          <w:trHeight w:val="500" w:hRule="atLeast"/>
          <w:tblHeader w:val="0"/>
        </w:trPr>
        <w:tc>
          <w:tcPr>
            <w:vMerge w:val="restart"/>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A">
            <w:pPr>
              <w:spacing w:after="0" w:line="240" w:lineRule="auto"/>
              <w:ind w:left="0"/>
              <w:rPr>
                <w:rFonts w:ascii="Times New Roman" w:cs="Times New Roman" w:eastAsia="Times New Roman" w:hAnsi="Times New Roman"/>
                <w:sz w:val="24"/>
                <w:szCs w:val="24"/>
              </w:rPr>
            </w:pPr>
            <w:r w:rsidDel="00000000" w:rsidR="00000000" w:rsidRPr="00000000">
              <w:rPr>
                <w:rFonts w:ascii="Calibri" w:cs="Calibri" w:eastAsia="Calibri" w:hAnsi="Calibri"/>
                <w:sz w:val="22"/>
                <w:szCs w:val="22"/>
                <w:rtl w:val="0"/>
              </w:rPr>
              <w:t xml:space="preserve">CU-03 Visualización Pug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B">
            <w:pPr>
              <w:spacing w:after="0" w:line="240" w:lineRule="auto"/>
              <w:ind w:left="0"/>
              <w:rPr>
                <w:rFonts w:ascii="Times New Roman" w:cs="Times New Roman" w:eastAsia="Times New Roman" w:hAnsi="Times New Roman"/>
                <w:sz w:val="24"/>
                <w:szCs w:val="24"/>
              </w:rPr>
            </w:pPr>
            <w:r w:rsidDel="00000000" w:rsidR="00000000" w:rsidRPr="00000000">
              <w:rPr>
                <w:rFonts w:ascii="Calibri" w:cs="Calibri" w:eastAsia="Calibri" w:hAnsi="Calibri"/>
                <w:sz w:val="22"/>
                <w:szCs w:val="22"/>
                <w:rtl w:val="0"/>
              </w:rPr>
              <w:t xml:space="preserve">Render de vistas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C">
            <w:pPr>
              <w:spacing w:after="0" w:line="240" w:lineRule="auto"/>
              <w:ind w:left="0"/>
              <w:rPr>
                <w:rFonts w:ascii="Times New Roman" w:cs="Times New Roman" w:eastAsia="Times New Roman" w:hAnsi="Times New Roman"/>
                <w:sz w:val="24"/>
                <w:szCs w:val="24"/>
              </w:rPr>
            </w:pPr>
            <w:r w:rsidDel="00000000" w:rsidR="00000000" w:rsidRPr="00000000">
              <w:rPr>
                <w:rFonts w:ascii="Calibri" w:cs="Calibri" w:eastAsia="Calibri" w:hAnsi="Calibri"/>
                <w:sz w:val="22"/>
                <w:szCs w:val="22"/>
                <w:rtl w:val="0"/>
              </w:rPr>
              <w:t xml:space="preserve">200 OK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D">
            <w:pPr>
              <w:spacing w:after="0" w:line="240" w:lineRule="auto"/>
              <w:ind w:left="0"/>
              <w:rPr>
                <w:rFonts w:ascii="Times New Roman" w:cs="Times New Roman" w:eastAsia="Times New Roman" w:hAnsi="Times New Roman"/>
                <w:sz w:val="24"/>
                <w:szCs w:val="24"/>
              </w:rPr>
            </w:pPr>
            <w:r w:rsidDel="00000000" w:rsidR="00000000" w:rsidRPr="00000000">
              <w:rPr>
                <w:rFonts w:ascii="Calibri" w:cs="Calibri" w:eastAsia="Calibri" w:hAnsi="Calibri"/>
                <w:sz w:val="22"/>
                <w:szCs w:val="22"/>
                <w:rtl w:val="0"/>
              </w:rPr>
              <w:t xml:space="preserve">Renderización correcta de listados y detalles</w:t>
            </w:r>
            <w:r w:rsidDel="00000000" w:rsidR="00000000" w:rsidRPr="00000000">
              <w:rPr>
                <w:rtl w:val="0"/>
              </w:rPr>
            </w:r>
          </w:p>
        </w:tc>
      </w:tr>
      <w:tr>
        <w:trPr>
          <w:cantSplit w:val="0"/>
          <w:trHeight w:val="500" w:hRule="atLeast"/>
          <w:tblHeader w:val="0"/>
        </w:trPr>
        <w:tc>
          <w:tcPr>
            <w:vMerge w:val="continue"/>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E">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F">
            <w:pPr>
              <w:spacing w:after="0" w:line="240" w:lineRule="auto"/>
              <w:ind w:left="0"/>
              <w:rPr>
                <w:rFonts w:ascii="Times New Roman" w:cs="Times New Roman" w:eastAsia="Times New Roman" w:hAnsi="Times New Roman"/>
                <w:sz w:val="24"/>
                <w:szCs w:val="24"/>
              </w:rPr>
            </w:pPr>
            <w:r w:rsidDel="00000000" w:rsidR="00000000" w:rsidRPr="00000000">
              <w:rPr>
                <w:rFonts w:ascii="Calibri" w:cs="Calibri" w:eastAsia="Calibri" w:hAnsi="Calibri"/>
                <w:sz w:val="22"/>
                <w:szCs w:val="22"/>
                <w:rtl w:val="0"/>
              </w:rPr>
              <w:t xml:space="preserve">Recurso inexistente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0">
            <w:pPr>
              <w:spacing w:after="0" w:line="240" w:lineRule="auto"/>
              <w:ind w:left="0"/>
              <w:rPr>
                <w:rFonts w:ascii="Times New Roman" w:cs="Times New Roman" w:eastAsia="Times New Roman" w:hAnsi="Times New Roman"/>
                <w:sz w:val="24"/>
                <w:szCs w:val="24"/>
              </w:rPr>
            </w:pPr>
            <w:r w:rsidDel="00000000" w:rsidR="00000000" w:rsidRPr="00000000">
              <w:rPr>
                <w:rFonts w:ascii="Calibri" w:cs="Calibri" w:eastAsia="Calibri" w:hAnsi="Calibri"/>
                <w:sz w:val="22"/>
                <w:szCs w:val="22"/>
                <w:rtl w:val="0"/>
              </w:rPr>
              <w:t xml:space="preserve">404 Not Found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1">
            <w:pPr>
              <w:spacing w:after="0" w:line="240" w:lineRule="auto"/>
              <w:ind w:left="0"/>
              <w:rPr>
                <w:rFonts w:ascii="Times New Roman" w:cs="Times New Roman" w:eastAsia="Times New Roman" w:hAnsi="Times New Roman"/>
                <w:sz w:val="24"/>
                <w:szCs w:val="24"/>
              </w:rPr>
            </w:pPr>
            <w:r w:rsidDel="00000000" w:rsidR="00000000" w:rsidRPr="00000000">
              <w:rPr>
                <w:rFonts w:ascii="Calibri" w:cs="Calibri" w:eastAsia="Calibri" w:hAnsi="Calibri"/>
                <w:sz w:val="22"/>
                <w:szCs w:val="22"/>
                <w:rtl w:val="0"/>
              </w:rPr>
              <w:t xml:space="preserve">Vista o recurso no encontrado</w:t>
            </w:r>
            <w:r w:rsidDel="00000000" w:rsidR="00000000" w:rsidRPr="00000000">
              <w:rPr>
                <w:rtl w:val="0"/>
              </w:rPr>
            </w:r>
          </w:p>
        </w:tc>
      </w:tr>
      <w:tr>
        <w:trPr>
          <w:cantSplit w:val="0"/>
          <w:trHeight w:val="500" w:hRule="atLeast"/>
          <w:tblHeader w:val="0"/>
        </w:trPr>
        <w:tc>
          <w:tcPr>
            <w:vMerge w:val="continue"/>
            <w:tcBorders>
              <w:top w:color="000000" w:space="0" w:sz="0" w:val="nil"/>
              <w:left w:color="000000" w:space="0" w:sz="0" w:val="nil"/>
              <w:bottom w:color="00000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2">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3">
            <w:pPr>
              <w:spacing w:after="0" w:line="240" w:lineRule="auto"/>
              <w:ind w:left="0"/>
              <w:rPr>
                <w:rFonts w:ascii="Times New Roman" w:cs="Times New Roman" w:eastAsia="Times New Roman" w:hAnsi="Times New Roman"/>
                <w:sz w:val="24"/>
                <w:szCs w:val="24"/>
              </w:rPr>
            </w:pPr>
            <w:r w:rsidDel="00000000" w:rsidR="00000000" w:rsidRPr="00000000">
              <w:rPr>
                <w:rFonts w:ascii="Calibri" w:cs="Calibri" w:eastAsia="Calibri" w:hAnsi="Calibri"/>
                <w:sz w:val="22"/>
                <w:szCs w:val="22"/>
                <w:rtl w:val="0"/>
              </w:rPr>
              <w:t xml:space="preserve">Error de renderizado</w:t>
            </w:r>
            <w:r w:rsidDel="00000000" w:rsidR="00000000" w:rsidRPr="00000000">
              <w:rPr>
                <w:rtl w:val="0"/>
              </w:rPr>
            </w:r>
          </w:p>
        </w:tc>
        <w:tc>
          <w:tcPr>
            <w:tcBorders>
              <w:top w:color="000000" w:space="0" w:sz="0" w:val="nil"/>
              <w:left w:color="000000" w:space="0" w:sz="0" w:val="nil"/>
              <w:bottom w:color="00000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4">
            <w:pPr>
              <w:spacing w:after="0" w:line="240" w:lineRule="auto"/>
              <w:ind w:left="0"/>
              <w:rPr>
                <w:rFonts w:ascii="Times New Roman" w:cs="Times New Roman" w:eastAsia="Times New Roman" w:hAnsi="Times New Roman"/>
                <w:sz w:val="24"/>
                <w:szCs w:val="24"/>
              </w:rPr>
            </w:pPr>
            <w:r w:rsidDel="00000000" w:rsidR="00000000" w:rsidRPr="00000000">
              <w:rPr>
                <w:rFonts w:ascii="Calibri" w:cs="Calibri" w:eastAsia="Calibri" w:hAnsi="Calibri"/>
                <w:sz w:val="22"/>
                <w:szCs w:val="22"/>
                <w:rtl w:val="0"/>
              </w:rPr>
              <w:t xml:space="preserve">500 Internal Server Error</w:t>
            </w:r>
            <w:r w:rsidDel="00000000" w:rsidR="00000000" w:rsidRPr="00000000">
              <w:rPr>
                <w:rtl w:val="0"/>
              </w:rPr>
            </w:r>
          </w:p>
        </w:tc>
        <w:tc>
          <w:tcPr>
            <w:tcBorders>
              <w:top w:color="000000" w:space="0" w:sz="0" w:val="nil"/>
              <w:left w:color="000000" w:space="0" w:sz="0" w:val="nil"/>
              <w:bottom w:color="00000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5">
            <w:pPr>
              <w:spacing w:after="0" w:line="240" w:lineRule="auto"/>
              <w:ind w:left="0"/>
              <w:rPr>
                <w:rFonts w:ascii="Times New Roman" w:cs="Times New Roman" w:eastAsia="Times New Roman" w:hAnsi="Times New Roman"/>
                <w:sz w:val="24"/>
                <w:szCs w:val="24"/>
              </w:rPr>
            </w:pPr>
            <w:r w:rsidDel="00000000" w:rsidR="00000000" w:rsidRPr="00000000">
              <w:rPr>
                <w:rFonts w:ascii="Calibri" w:cs="Calibri" w:eastAsia="Calibri" w:hAnsi="Calibri"/>
                <w:sz w:val="22"/>
                <w:szCs w:val="22"/>
                <w:rtl w:val="0"/>
              </w:rPr>
              <w:t xml:space="preserve">Falla en la generación de la vista</w:t>
            </w:r>
            <w:r w:rsidDel="00000000" w:rsidR="00000000" w:rsidRPr="00000000">
              <w:rPr>
                <w:rtl w:val="0"/>
              </w:rPr>
            </w:r>
          </w:p>
        </w:tc>
      </w:tr>
    </w:tbl>
    <w:p w:rsidR="00000000" w:rsidDel="00000000" w:rsidP="00000000" w:rsidRDefault="00000000" w:rsidRPr="00000000" w14:paraId="000000B6">
      <w:pPr>
        <w:ind w:left="0" w:firstLine="0"/>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B7">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8">
      <w:pPr>
        <w:pStyle w:val="Heading1"/>
        <w:numPr>
          <w:ilvl w:val="0"/>
          <w:numId w:val="1"/>
        </w:numPr>
        <w:ind w:left="720" w:hanging="360"/>
        <w:rPr>
          <w:rFonts w:ascii="Times New Roman" w:cs="Times New Roman" w:eastAsia="Times New Roman" w:hAnsi="Times New Roman"/>
          <w:sz w:val="24"/>
          <w:szCs w:val="24"/>
        </w:rPr>
      </w:pPr>
      <w:bookmarkStart w:colFirst="0" w:colLast="0" w:name="_njiugq7patdg" w:id="22"/>
      <w:bookmarkEnd w:id="22"/>
      <w:r w:rsidDel="00000000" w:rsidR="00000000" w:rsidRPr="00000000">
        <w:rPr>
          <w:rFonts w:ascii="Times New Roman" w:cs="Times New Roman" w:eastAsia="Times New Roman" w:hAnsi="Times New Roman"/>
          <w:sz w:val="24"/>
          <w:szCs w:val="24"/>
          <w:rtl w:val="0"/>
        </w:rPr>
        <w:t xml:space="preserve">Requerimientos Funcionales</w:t>
      </w:r>
    </w:p>
    <w:p w:rsidR="00000000" w:rsidDel="00000000" w:rsidP="00000000" w:rsidRDefault="00000000" w:rsidRPr="00000000" w14:paraId="000000B9">
      <w:pPr>
        <w:rPr>
          <w:rFonts w:ascii="Times New Roman" w:cs="Times New Roman" w:eastAsia="Times New Roman" w:hAnsi="Times New Roman"/>
          <w:sz w:val="24"/>
          <w:szCs w:val="24"/>
        </w:rPr>
      </w:pPr>
      <w:r w:rsidDel="00000000" w:rsidR="00000000" w:rsidRPr="00000000">
        <w:rPr>
          <w:rtl w:val="0"/>
        </w:rPr>
      </w:r>
    </w:p>
    <w:tbl>
      <w:tblPr>
        <w:tblStyle w:val="Table2"/>
        <w:tblW w:w="935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69.0589524809157"/>
        <w:gridCol w:w="6686.452858542707"/>
        <w:tblGridChange w:id="0">
          <w:tblGrid>
            <w:gridCol w:w="2669.0589524809157"/>
            <w:gridCol w:w="6686.452858542707"/>
          </w:tblGrid>
        </w:tblGridChange>
      </w:tblGrid>
      <w:tr>
        <w:trPr>
          <w:cantSplit w:val="0"/>
          <w:trHeight w:val="500" w:hRule="atLeast"/>
          <w:tblHeader w:val="0"/>
        </w:trPr>
        <w:tc>
          <w:tcPr>
            <w:tcBorders>
              <w:top w:color="000000" w:space="0" w:sz="6" w:val="single"/>
              <w:left w:color="000000" w:space="0" w:sz="0" w:val="nil"/>
              <w:bottom w:color="000000" w:space="0" w:sz="6" w:val="single"/>
              <w:right w:color="000000" w:space="0" w:sz="0" w:val="nil"/>
            </w:tcBorders>
            <w:shd w:fill="3d85c6" w:val="clear"/>
            <w:tcMar>
              <w:top w:w="100.0" w:type="dxa"/>
              <w:left w:w="100.0" w:type="dxa"/>
              <w:bottom w:w="100.0" w:type="dxa"/>
              <w:right w:w="100.0" w:type="dxa"/>
            </w:tcMar>
            <w:vAlign w:val="top"/>
          </w:tcPr>
          <w:p w:rsidR="00000000" w:rsidDel="00000000" w:rsidP="00000000" w:rsidRDefault="00000000" w:rsidRPr="00000000" w14:paraId="000000BA">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                   Código</w:t>
            </w:r>
            <w:r w:rsidDel="00000000" w:rsidR="00000000" w:rsidRPr="00000000">
              <w:rPr>
                <w:rtl w:val="0"/>
              </w:rPr>
            </w:r>
          </w:p>
        </w:tc>
        <w:tc>
          <w:tcPr>
            <w:tcBorders>
              <w:top w:color="000000" w:space="0" w:sz="6" w:val="single"/>
              <w:left w:color="000000" w:space="0" w:sz="0" w:val="nil"/>
              <w:bottom w:color="000000" w:space="0" w:sz="6" w:val="single"/>
              <w:right w:color="000000" w:space="0" w:sz="0" w:val="nil"/>
            </w:tcBorders>
            <w:shd w:fill="3d85c6" w:val="clear"/>
            <w:tcMar>
              <w:top w:w="100.0" w:type="dxa"/>
              <w:left w:w="100.0" w:type="dxa"/>
              <w:bottom w:w="100.0" w:type="dxa"/>
              <w:right w:w="100.0" w:type="dxa"/>
            </w:tcMar>
            <w:vAlign w:val="top"/>
          </w:tcPr>
          <w:p w:rsidR="00000000" w:rsidDel="00000000" w:rsidP="00000000" w:rsidRDefault="00000000" w:rsidRPr="00000000" w14:paraId="000000BB">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                                               Descripción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BC">
            <w:pPr>
              <w:spacing w:after="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RF01</w:t>
            </w:r>
          </w:p>
        </w:tc>
        <w:tc>
          <w:tcPr>
            <w:tcBorders>
              <w:top w:color="000000" w:space="0" w:sz="0" w:val="nil"/>
              <w:left w:color="000000" w:space="0" w:sz="0" w:val="nil"/>
              <w:bottom w:color="000000" w:space="0" w:sz="0" w:val="nil"/>
              <w:right w:color="000000" w:space="0" w:sz="0" w:val="nil"/>
            </w:tcBorders>
            <w:shd w:fill="d9d9d9" w:val="clear"/>
            <w:tcMar>
              <w:top w:w="100.0" w:type="dxa"/>
              <w:left w:w="100.0" w:type="dxa"/>
              <w:bottom w:w="100.0" w:type="dxa"/>
              <w:right w:w="100.0" w:type="dxa"/>
            </w:tcMar>
            <w:vAlign w:val="top"/>
          </w:tcPr>
          <w:p w:rsidR="00000000" w:rsidDel="00000000" w:rsidP="00000000" w:rsidRDefault="00000000" w:rsidRPr="00000000" w14:paraId="000000BD">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Permitir ABM de comercios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E">
            <w:pPr>
              <w:spacing w:after="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F">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Permitir ABM de tiendas vinculadas a comercios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shd w:fill="d8d8d8" w:val="clear"/>
            <w:tcMar>
              <w:top w:w="100.0" w:type="dxa"/>
              <w:left w:w="100.0" w:type="dxa"/>
              <w:bottom w:w="100.0" w:type="dxa"/>
              <w:right w:w="100.0" w:type="dxa"/>
            </w:tcMar>
            <w:vAlign w:val="top"/>
          </w:tcPr>
          <w:p w:rsidR="00000000" w:rsidDel="00000000" w:rsidP="00000000" w:rsidRDefault="00000000" w:rsidRPr="00000000" w14:paraId="000000C0">
            <w:pPr>
              <w:spacing w:after="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RF03</w:t>
            </w:r>
          </w:p>
        </w:tc>
        <w:tc>
          <w:tcPr>
            <w:tcBorders>
              <w:top w:color="000000" w:space="0" w:sz="0" w:val="nil"/>
              <w:left w:color="000000" w:space="0" w:sz="0" w:val="nil"/>
              <w:bottom w:color="000000" w:space="0" w:sz="0" w:val="nil"/>
              <w:right w:color="000000" w:space="0" w:sz="0" w:val="nil"/>
            </w:tcBorders>
            <w:shd w:fill="d8d8d8" w:val="clear"/>
            <w:tcMar>
              <w:top w:w="100.0" w:type="dxa"/>
              <w:left w:w="100.0" w:type="dxa"/>
              <w:bottom w:w="100.0" w:type="dxa"/>
              <w:right w:w="100.0" w:type="dxa"/>
            </w:tcMar>
            <w:vAlign w:val="top"/>
          </w:tcPr>
          <w:p w:rsidR="00000000" w:rsidDel="00000000" w:rsidP="00000000" w:rsidRDefault="00000000" w:rsidRPr="00000000" w14:paraId="000000C1">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Gestionar usuarios administradores por comercio/tienda</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2">
            <w:pPr>
              <w:spacing w:after="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3">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y consultar transacciones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shd w:fill="d8d8d8" w:val="clear"/>
            <w:tcMar>
              <w:top w:w="100.0" w:type="dxa"/>
              <w:left w:w="100.0" w:type="dxa"/>
              <w:bottom w:w="100.0" w:type="dxa"/>
              <w:right w:w="100.0" w:type="dxa"/>
            </w:tcMar>
            <w:vAlign w:val="top"/>
          </w:tcPr>
          <w:p w:rsidR="00000000" w:rsidDel="00000000" w:rsidP="00000000" w:rsidRDefault="00000000" w:rsidRPr="00000000" w14:paraId="000000C4">
            <w:pPr>
              <w:spacing w:after="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RF05</w:t>
            </w:r>
          </w:p>
        </w:tc>
        <w:tc>
          <w:tcPr>
            <w:tcBorders>
              <w:top w:color="000000" w:space="0" w:sz="0" w:val="nil"/>
              <w:left w:color="000000" w:space="0" w:sz="0" w:val="nil"/>
              <w:bottom w:color="000000" w:space="0" w:sz="0" w:val="nil"/>
              <w:right w:color="000000" w:space="0" w:sz="0" w:val="nil"/>
            </w:tcBorders>
            <w:shd w:fill="d8d8d8" w:val="clear"/>
            <w:tcMar>
              <w:top w:w="100.0" w:type="dxa"/>
              <w:left w:w="100.0" w:type="dxa"/>
              <w:bottom w:w="100.0" w:type="dxa"/>
              <w:right w:w="100.0" w:type="dxa"/>
            </w:tcMar>
            <w:vAlign w:val="top"/>
          </w:tcPr>
          <w:p w:rsidR="00000000" w:rsidDel="00000000" w:rsidP="00000000" w:rsidRDefault="00000000" w:rsidRPr="00000000" w14:paraId="000000C5">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Asociar pagos simulados a transacciones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6">
            <w:pPr>
              <w:spacing w:after="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7">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Asociar logística a transacciones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shd w:fill="d8d8d8" w:val="clear"/>
            <w:tcMar>
              <w:top w:w="100.0" w:type="dxa"/>
              <w:left w:w="100.0" w:type="dxa"/>
              <w:bottom w:w="100.0" w:type="dxa"/>
              <w:right w:w="100.0" w:type="dxa"/>
            </w:tcMar>
            <w:vAlign w:val="top"/>
          </w:tcPr>
          <w:p w:rsidR="00000000" w:rsidDel="00000000" w:rsidP="00000000" w:rsidRDefault="00000000" w:rsidRPr="00000000" w14:paraId="000000C8">
            <w:pPr>
              <w:spacing w:after="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RF07</w:t>
            </w:r>
          </w:p>
        </w:tc>
        <w:tc>
          <w:tcPr>
            <w:tcBorders>
              <w:top w:color="000000" w:space="0" w:sz="0" w:val="nil"/>
              <w:left w:color="000000" w:space="0" w:sz="0" w:val="nil"/>
              <w:bottom w:color="000000" w:space="0" w:sz="0" w:val="nil"/>
              <w:right w:color="000000" w:space="0" w:sz="0" w:val="nil"/>
            </w:tcBorders>
            <w:shd w:fill="d8d8d8" w:val="clear"/>
            <w:tcMar>
              <w:top w:w="100.0" w:type="dxa"/>
              <w:left w:w="100.0" w:type="dxa"/>
              <w:bottom w:w="100.0" w:type="dxa"/>
              <w:right w:w="100.0" w:type="dxa"/>
            </w:tcMar>
            <w:vAlign w:val="top"/>
          </w:tcPr>
          <w:p w:rsidR="00000000" w:rsidDel="00000000" w:rsidP="00000000" w:rsidRDefault="00000000" w:rsidRPr="00000000" w14:paraId="000000C9">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Exponer API REST con respuestas JSON consistentes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A">
            <w:pPr>
              <w:spacing w:after="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B">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Implementar validaciones de datos de entrada</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shd w:fill="d8d8d8" w:val="clear"/>
            <w:tcMar>
              <w:top w:w="100.0" w:type="dxa"/>
              <w:left w:w="100.0" w:type="dxa"/>
              <w:bottom w:w="100.0" w:type="dxa"/>
              <w:right w:w="100.0" w:type="dxa"/>
            </w:tcMar>
            <w:vAlign w:val="top"/>
          </w:tcPr>
          <w:p w:rsidR="00000000" w:rsidDel="00000000" w:rsidP="00000000" w:rsidRDefault="00000000" w:rsidRPr="00000000" w14:paraId="000000CC">
            <w:pPr>
              <w:spacing w:after="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RF09</w:t>
            </w:r>
          </w:p>
        </w:tc>
        <w:tc>
          <w:tcPr>
            <w:tcBorders>
              <w:top w:color="000000" w:space="0" w:sz="0" w:val="nil"/>
              <w:left w:color="000000" w:space="0" w:sz="0" w:val="nil"/>
              <w:bottom w:color="000000" w:space="0" w:sz="0" w:val="nil"/>
              <w:right w:color="000000" w:space="0" w:sz="0" w:val="nil"/>
            </w:tcBorders>
            <w:shd w:fill="d8d8d8" w:val="clear"/>
            <w:tcMar>
              <w:top w:w="100.0" w:type="dxa"/>
              <w:left w:w="100.0" w:type="dxa"/>
              <w:bottom w:w="100.0" w:type="dxa"/>
              <w:right w:w="100.0" w:type="dxa"/>
            </w:tcMar>
            <w:vAlign w:val="top"/>
          </w:tcPr>
          <w:p w:rsidR="00000000" w:rsidDel="00000000" w:rsidP="00000000" w:rsidRDefault="00000000" w:rsidRPr="00000000" w14:paraId="000000CD">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Incorporar vistas Pug para operación de comercio y tienda</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E">
            <w:pPr>
              <w:spacing w:after="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F">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Emitir resúmenes operativos y métricas de alta demanda</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shd w:fill="d8d8d8" w:val="clear"/>
            <w:tcMar>
              <w:top w:w="100.0" w:type="dxa"/>
              <w:left w:w="100.0" w:type="dxa"/>
              <w:bottom w:w="100.0" w:type="dxa"/>
              <w:right w:w="100.0" w:type="dxa"/>
            </w:tcMar>
            <w:vAlign w:val="top"/>
          </w:tcPr>
          <w:p w:rsidR="00000000" w:rsidDel="00000000" w:rsidP="00000000" w:rsidRDefault="00000000" w:rsidRPr="00000000" w14:paraId="000000D0">
            <w:pPr>
              <w:spacing w:after="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RF11</w:t>
            </w:r>
          </w:p>
        </w:tc>
        <w:tc>
          <w:tcPr>
            <w:tcBorders>
              <w:top w:color="000000" w:space="0" w:sz="0" w:val="nil"/>
              <w:left w:color="000000" w:space="0" w:sz="0" w:val="nil"/>
              <w:bottom w:color="000000" w:space="0" w:sz="0" w:val="nil"/>
              <w:right w:color="000000" w:space="0" w:sz="0" w:val="nil"/>
            </w:tcBorders>
            <w:shd w:fill="d8d8d8" w:val="clear"/>
            <w:tcMar>
              <w:top w:w="100.0" w:type="dxa"/>
              <w:left w:w="100.0" w:type="dxa"/>
              <w:bottom w:w="100.0" w:type="dxa"/>
              <w:right w:w="100.0" w:type="dxa"/>
            </w:tcMar>
            <w:vAlign w:val="top"/>
          </w:tcPr>
          <w:p w:rsidR="00000000" w:rsidDel="00000000" w:rsidP="00000000" w:rsidRDefault="00000000" w:rsidRPr="00000000" w14:paraId="000000D1">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Permitir detección básica de inconsistencias operativas</w:t>
            </w:r>
          </w:p>
        </w:tc>
      </w:tr>
      <w:tr>
        <w:trPr>
          <w:cantSplit w:val="0"/>
          <w:trHeight w:val="500" w:hRule="atLeast"/>
          <w:tblHeader w:val="0"/>
        </w:trPr>
        <w:tc>
          <w:tcPr>
            <w:tcBorders>
              <w:top w:color="000000" w:space="0" w:sz="0" w:val="nil"/>
              <w:left w:color="000000" w:space="0" w:sz="0" w:val="nil"/>
              <w:bottom w:color="00000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2">
            <w:pPr>
              <w:spacing w:after="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RF12</w:t>
            </w:r>
          </w:p>
        </w:tc>
        <w:tc>
          <w:tcPr>
            <w:tcBorders>
              <w:top w:color="000000" w:space="0" w:sz="0" w:val="nil"/>
              <w:left w:color="000000" w:space="0" w:sz="0" w:val="nil"/>
              <w:bottom w:color="000000"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3">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Permitir selección de persistencia (JSON/MongoDB) por configuración</w:t>
            </w:r>
          </w:p>
        </w:tc>
      </w:tr>
    </w:tbl>
    <w:p w:rsidR="00000000" w:rsidDel="00000000" w:rsidP="00000000" w:rsidRDefault="00000000" w:rsidRPr="00000000" w14:paraId="000000D4">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5">
      <w:pPr>
        <w:pStyle w:val="Heading1"/>
        <w:numPr>
          <w:ilvl w:val="0"/>
          <w:numId w:val="1"/>
        </w:numPr>
        <w:ind w:left="720" w:hanging="360"/>
        <w:rPr>
          <w:rFonts w:ascii="Times New Roman" w:cs="Times New Roman" w:eastAsia="Times New Roman" w:hAnsi="Times New Roman"/>
          <w:sz w:val="24"/>
          <w:szCs w:val="24"/>
        </w:rPr>
      </w:pPr>
      <w:bookmarkStart w:colFirst="0" w:colLast="0" w:name="_bhp67sk3pqgg" w:id="23"/>
      <w:bookmarkEnd w:id="23"/>
      <w:r w:rsidDel="00000000" w:rsidR="00000000" w:rsidRPr="00000000">
        <w:rPr>
          <w:rFonts w:ascii="Times New Roman" w:cs="Times New Roman" w:eastAsia="Times New Roman" w:hAnsi="Times New Roman"/>
          <w:sz w:val="24"/>
          <w:szCs w:val="24"/>
          <w:rtl w:val="0"/>
        </w:rPr>
        <w:t xml:space="preserve">Requerimientos No Funcionales</w:t>
      </w:r>
    </w:p>
    <w:p w:rsidR="00000000" w:rsidDel="00000000" w:rsidP="00000000" w:rsidRDefault="00000000" w:rsidRPr="00000000" w14:paraId="000000D6">
      <w:pPr>
        <w:spacing w:after="0" w:lineRule="auto"/>
        <w:jc w:val="both"/>
        <w:rPr>
          <w:rFonts w:ascii="Times New Roman" w:cs="Times New Roman" w:eastAsia="Times New Roman" w:hAnsi="Times New Roman"/>
          <w:sz w:val="24"/>
          <w:szCs w:val="24"/>
        </w:rPr>
      </w:pPr>
      <w:r w:rsidDel="00000000" w:rsidR="00000000" w:rsidRPr="00000000">
        <w:rPr>
          <w:rtl w:val="0"/>
        </w:rPr>
      </w:r>
    </w:p>
    <w:tbl>
      <w:tblPr>
        <w:tblStyle w:val="Table3"/>
        <w:tblW w:w="935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35.003579098068"/>
        <w:gridCol w:w="2409.7530422333575"/>
        <w:gridCol w:w="4110.755189692198"/>
        <w:tblGridChange w:id="0">
          <w:tblGrid>
            <w:gridCol w:w="2835.003579098068"/>
            <w:gridCol w:w="2409.7530422333575"/>
            <w:gridCol w:w="4110.755189692198"/>
          </w:tblGrid>
        </w:tblGridChange>
      </w:tblGrid>
      <w:tr>
        <w:trPr>
          <w:cantSplit w:val="0"/>
          <w:trHeight w:val="500" w:hRule="atLeast"/>
          <w:tblHeader w:val="0"/>
        </w:trPr>
        <w:tc>
          <w:tcPr>
            <w:tcBorders>
              <w:top w:color="000000" w:space="0" w:sz="6" w:val="single"/>
              <w:left w:color="000000" w:space="0" w:sz="0" w:val="nil"/>
              <w:bottom w:color="000000" w:space="0" w:sz="6" w:val="single"/>
              <w:right w:color="000000" w:space="0" w:sz="0" w:val="nil"/>
            </w:tcBorders>
            <w:shd w:fill="c0504d" w:val="clear"/>
            <w:tcMar>
              <w:top w:w="100.0" w:type="dxa"/>
              <w:left w:w="100.0" w:type="dxa"/>
              <w:bottom w:w="100.0" w:type="dxa"/>
              <w:right w:w="100.0" w:type="dxa"/>
            </w:tcMar>
            <w:vAlign w:val="top"/>
          </w:tcPr>
          <w:p w:rsidR="00000000" w:rsidDel="00000000" w:rsidP="00000000" w:rsidRDefault="00000000" w:rsidRPr="00000000" w14:paraId="000000D7">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                   Código</w:t>
            </w:r>
            <w:r w:rsidDel="00000000" w:rsidR="00000000" w:rsidRPr="00000000">
              <w:rPr>
                <w:rtl w:val="0"/>
              </w:rPr>
            </w:r>
          </w:p>
        </w:tc>
        <w:tc>
          <w:tcPr>
            <w:tcBorders>
              <w:top w:color="000000" w:space="0" w:sz="6" w:val="single"/>
              <w:left w:color="000000" w:space="0" w:sz="0" w:val="nil"/>
              <w:bottom w:color="000000" w:space="0" w:sz="6" w:val="single"/>
              <w:right w:color="000000" w:space="0" w:sz="0" w:val="nil"/>
            </w:tcBorders>
            <w:shd w:fill="c0504d" w:val="clear"/>
            <w:tcMar>
              <w:top w:w="100.0" w:type="dxa"/>
              <w:left w:w="100.0" w:type="dxa"/>
              <w:bottom w:w="100.0" w:type="dxa"/>
              <w:right w:w="100.0" w:type="dxa"/>
            </w:tcMar>
            <w:vAlign w:val="top"/>
          </w:tcPr>
          <w:p w:rsidR="00000000" w:rsidDel="00000000" w:rsidP="00000000" w:rsidRDefault="00000000" w:rsidRPr="00000000" w14:paraId="000000D8">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           Categoría</w:t>
            </w:r>
            <w:r w:rsidDel="00000000" w:rsidR="00000000" w:rsidRPr="00000000">
              <w:rPr>
                <w:rtl w:val="0"/>
              </w:rPr>
            </w:r>
          </w:p>
        </w:tc>
        <w:tc>
          <w:tcPr>
            <w:tcBorders>
              <w:top w:color="000000" w:space="0" w:sz="6" w:val="single"/>
              <w:left w:color="000000" w:space="0" w:sz="0" w:val="nil"/>
              <w:bottom w:color="000000" w:space="0" w:sz="6" w:val="single"/>
              <w:right w:color="000000" w:space="0" w:sz="0" w:val="nil"/>
            </w:tcBorders>
            <w:shd w:fill="c0504d" w:val="clear"/>
            <w:tcMar>
              <w:top w:w="100.0" w:type="dxa"/>
              <w:left w:w="100.0" w:type="dxa"/>
              <w:bottom w:w="100.0" w:type="dxa"/>
              <w:right w:w="100.0" w:type="dxa"/>
            </w:tcMar>
            <w:vAlign w:val="top"/>
          </w:tcPr>
          <w:p w:rsidR="00000000" w:rsidDel="00000000" w:rsidP="00000000" w:rsidRDefault="00000000" w:rsidRPr="00000000" w14:paraId="000000D9">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                          Descripción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shd w:fill="d8d8d8" w:val="clear"/>
            <w:tcMar>
              <w:top w:w="100.0" w:type="dxa"/>
              <w:left w:w="100.0" w:type="dxa"/>
              <w:bottom w:w="100.0" w:type="dxa"/>
              <w:right w:w="100.0" w:type="dxa"/>
            </w:tcMar>
            <w:vAlign w:val="top"/>
          </w:tcPr>
          <w:p w:rsidR="00000000" w:rsidDel="00000000" w:rsidP="00000000" w:rsidRDefault="00000000" w:rsidRPr="00000000" w14:paraId="000000DA">
            <w:pPr>
              <w:spacing w:after="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RNF01</w:t>
            </w:r>
          </w:p>
        </w:tc>
        <w:tc>
          <w:tcPr>
            <w:tcBorders>
              <w:top w:color="000000" w:space="0" w:sz="0" w:val="nil"/>
              <w:left w:color="000000" w:space="0" w:sz="0" w:val="nil"/>
              <w:bottom w:color="000000" w:space="0" w:sz="0" w:val="nil"/>
              <w:right w:color="000000" w:space="0" w:sz="0" w:val="nil"/>
            </w:tcBorders>
            <w:shd w:fill="d8d8d8" w:val="clear"/>
            <w:tcMar>
              <w:top w:w="100.0" w:type="dxa"/>
              <w:left w:w="100.0" w:type="dxa"/>
              <w:bottom w:w="100.0" w:type="dxa"/>
              <w:right w:w="100.0" w:type="dxa"/>
            </w:tcMar>
            <w:vAlign w:val="top"/>
          </w:tcPr>
          <w:p w:rsidR="00000000" w:rsidDel="00000000" w:rsidP="00000000" w:rsidRDefault="00000000" w:rsidRPr="00000000" w14:paraId="000000DB">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Arquitectura</w:t>
            </w:r>
          </w:p>
        </w:tc>
        <w:tc>
          <w:tcPr>
            <w:tcBorders>
              <w:top w:color="000000" w:space="0" w:sz="0" w:val="nil"/>
              <w:left w:color="000000" w:space="0" w:sz="0" w:val="nil"/>
              <w:bottom w:color="000000" w:space="0" w:sz="0" w:val="nil"/>
              <w:right w:color="000000" w:space="0" w:sz="0" w:val="nil"/>
            </w:tcBorders>
            <w:shd w:fill="d8d8d8" w:val="clear"/>
            <w:tcMar>
              <w:top w:w="100.0" w:type="dxa"/>
              <w:left w:w="100.0" w:type="dxa"/>
              <w:bottom w:w="100.0" w:type="dxa"/>
              <w:right w:w="100.0" w:type="dxa"/>
            </w:tcMar>
            <w:vAlign w:val="top"/>
          </w:tcPr>
          <w:p w:rsidR="00000000" w:rsidDel="00000000" w:rsidP="00000000" w:rsidRDefault="00000000" w:rsidRPr="00000000" w14:paraId="000000DC">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Diseño modular por capas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D">
            <w:pPr>
              <w:spacing w:after="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RNF02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E">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Mantenibilidad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F">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Bajo acoplamiento y alta cohesión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shd w:fill="d8d8d8" w:val="clear"/>
            <w:tcMar>
              <w:top w:w="100.0" w:type="dxa"/>
              <w:left w:w="100.0" w:type="dxa"/>
              <w:bottom w:w="100.0" w:type="dxa"/>
              <w:right w:w="100.0" w:type="dxa"/>
            </w:tcMar>
            <w:vAlign w:val="top"/>
          </w:tcPr>
          <w:p w:rsidR="00000000" w:rsidDel="00000000" w:rsidP="00000000" w:rsidRDefault="00000000" w:rsidRPr="00000000" w14:paraId="000000E0">
            <w:pPr>
              <w:spacing w:after="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RNF03</w:t>
            </w:r>
          </w:p>
        </w:tc>
        <w:tc>
          <w:tcPr>
            <w:tcBorders>
              <w:top w:color="000000" w:space="0" w:sz="0" w:val="nil"/>
              <w:left w:color="000000" w:space="0" w:sz="0" w:val="nil"/>
              <w:bottom w:color="000000" w:space="0" w:sz="0" w:val="nil"/>
              <w:right w:color="000000" w:space="0" w:sz="0" w:val="nil"/>
            </w:tcBorders>
            <w:shd w:fill="d8d8d8" w:val="clear"/>
            <w:tcMar>
              <w:top w:w="100.0" w:type="dxa"/>
              <w:left w:w="100.0" w:type="dxa"/>
              <w:bottom w:w="100.0" w:type="dxa"/>
              <w:right w:w="100.0" w:type="dxa"/>
            </w:tcMar>
            <w:vAlign w:val="top"/>
          </w:tcPr>
          <w:p w:rsidR="00000000" w:rsidDel="00000000" w:rsidP="00000000" w:rsidRDefault="00000000" w:rsidRPr="00000000" w14:paraId="000000E1">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Escalabilidad</w:t>
            </w:r>
          </w:p>
        </w:tc>
        <w:tc>
          <w:tcPr>
            <w:tcBorders>
              <w:top w:color="000000" w:space="0" w:sz="0" w:val="nil"/>
              <w:left w:color="000000" w:space="0" w:sz="0" w:val="nil"/>
              <w:bottom w:color="000000" w:space="0" w:sz="0" w:val="nil"/>
              <w:right w:color="000000" w:space="0" w:sz="0" w:val="nil"/>
            </w:tcBorders>
            <w:shd w:fill="d8d8d8" w:val="clear"/>
            <w:tcMar>
              <w:top w:w="100.0" w:type="dxa"/>
              <w:left w:w="100.0" w:type="dxa"/>
              <w:bottom w:w="100.0" w:type="dxa"/>
              <w:right w:w="100.0" w:type="dxa"/>
            </w:tcMar>
            <w:vAlign w:val="top"/>
          </w:tcPr>
          <w:p w:rsidR="00000000" w:rsidDel="00000000" w:rsidP="00000000" w:rsidRDefault="00000000" w:rsidRPr="00000000" w14:paraId="000000E2">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Preparado para alta concurrencia</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3">
            <w:pPr>
              <w:spacing w:after="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RNF04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4">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Disponibilidad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5">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Manejo robusto de errores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shd w:fill="d8d8d8" w:val="clear"/>
            <w:tcMar>
              <w:top w:w="100.0" w:type="dxa"/>
              <w:left w:w="100.0" w:type="dxa"/>
              <w:bottom w:w="100.0" w:type="dxa"/>
              <w:right w:w="100.0" w:type="dxa"/>
            </w:tcMar>
            <w:vAlign w:val="top"/>
          </w:tcPr>
          <w:p w:rsidR="00000000" w:rsidDel="00000000" w:rsidP="00000000" w:rsidRDefault="00000000" w:rsidRPr="00000000" w14:paraId="000000E6">
            <w:pPr>
              <w:spacing w:after="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RNF05</w:t>
            </w:r>
          </w:p>
        </w:tc>
        <w:tc>
          <w:tcPr>
            <w:tcBorders>
              <w:top w:color="000000" w:space="0" w:sz="0" w:val="nil"/>
              <w:left w:color="000000" w:space="0" w:sz="0" w:val="nil"/>
              <w:bottom w:color="000000" w:space="0" w:sz="0" w:val="nil"/>
              <w:right w:color="000000" w:space="0" w:sz="0" w:val="nil"/>
            </w:tcBorders>
            <w:shd w:fill="d8d8d8" w:val="clear"/>
            <w:tcMar>
              <w:top w:w="100.0" w:type="dxa"/>
              <w:left w:w="100.0" w:type="dxa"/>
              <w:bottom w:w="100.0" w:type="dxa"/>
              <w:right w:w="100.0" w:type="dxa"/>
            </w:tcMar>
            <w:vAlign w:val="top"/>
          </w:tcPr>
          <w:p w:rsidR="00000000" w:rsidDel="00000000" w:rsidP="00000000" w:rsidRDefault="00000000" w:rsidRPr="00000000" w14:paraId="000000E7">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Seguridad</w:t>
            </w:r>
          </w:p>
        </w:tc>
        <w:tc>
          <w:tcPr>
            <w:tcBorders>
              <w:top w:color="000000" w:space="0" w:sz="0" w:val="nil"/>
              <w:left w:color="000000" w:space="0" w:sz="0" w:val="nil"/>
              <w:bottom w:color="000000" w:space="0" w:sz="0" w:val="nil"/>
              <w:right w:color="000000" w:space="0" w:sz="0" w:val="nil"/>
            </w:tcBorders>
            <w:shd w:fill="d8d8d8" w:val="clear"/>
            <w:tcMar>
              <w:top w:w="100.0" w:type="dxa"/>
              <w:left w:w="100.0" w:type="dxa"/>
              <w:bottom w:w="100.0" w:type="dxa"/>
              <w:right w:w="100.0" w:type="dxa"/>
            </w:tcMar>
            <w:vAlign w:val="top"/>
          </w:tcPr>
          <w:p w:rsidR="00000000" w:rsidDel="00000000" w:rsidP="00000000" w:rsidRDefault="00000000" w:rsidRPr="00000000" w14:paraId="000000E8">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Validación de entradas y salidas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9">
            <w:pPr>
              <w:spacing w:after="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RNF06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A">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Performance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B">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Tiempos de respuesta adecuados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shd w:fill="d8d8d8" w:val="clear"/>
            <w:tcMar>
              <w:top w:w="100.0" w:type="dxa"/>
              <w:left w:w="100.0" w:type="dxa"/>
              <w:bottom w:w="100.0" w:type="dxa"/>
              <w:right w:w="100.0" w:type="dxa"/>
            </w:tcMar>
            <w:vAlign w:val="top"/>
          </w:tcPr>
          <w:p w:rsidR="00000000" w:rsidDel="00000000" w:rsidP="00000000" w:rsidRDefault="00000000" w:rsidRPr="00000000" w14:paraId="000000EC">
            <w:pPr>
              <w:spacing w:after="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RNF07</w:t>
            </w:r>
          </w:p>
        </w:tc>
        <w:tc>
          <w:tcPr>
            <w:tcBorders>
              <w:top w:color="000000" w:space="0" w:sz="0" w:val="nil"/>
              <w:left w:color="000000" w:space="0" w:sz="0" w:val="nil"/>
              <w:bottom w:color="000000" w:space="0" w:sz="0" w:val="nil"/>
              <w:right w:color="000000" w:space="0" w:sz="0" w:val="nil"/>
            </w:tcBorders>
            <w:shd w:fill="d8d8d8" w:val="clear"/>
            <w:tcMar>
              <w:top w:w="100.0" w:type="dxa"/>
              <w:left w:w="100.0" w:type="dxa"/>
              <w:bottom w:w="100.0" w:type="dxa"/>
              <w:right w:w="100.0" w:type="dxa"/>
            </w:tcMar>
            <w:vAlign w:val="top"/>
          </w:tcPr>
          <w:p w:rsidR="00000000" w:rsidDel="00000000" w:rsidP="00000000" w:rsidRDefault="00000000" w:rsidRPr="00000000" w14:paraId="000000ED">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Consistencia</w:t>
            </w:r>
          </w:p>
        </w:tc>
        <w:tc>
          <w:tcPr>
            <w:tcBorders>
              <w:top w:color="000000" w:space="0" w:sz="0" w:val="nil"/>
              <w:left w:color="000000" w:space="0" w:sz="0" w:val="nil"/>
              <w:bottom w:color="000000" w:space="0" w:sz="0" w:val="nil"/>
              <w:right w:color="000000" w:space="0" w:sz="0" w:val="nil"/>
            </w:tcBorders>
            <w:shd w:fill="d8d8d8" w:val="clear"/>
            <w:tcMar>
              <w:top w:w="100.0" w:type="dxa"/>
              <w:left w:w="100.0" w:type="dxa"/>
              <w:bottom w:w="100.0" w:type="dxa"/>
              <w:right w:w="100.0" w:type="dxa"/>
            </w:tcMar>
            <w:vAlign w:val="top"/>
          </w:tcPr>
          <w:p w:rsidR="00000000" w:rsidDel="00000000" w:rsidP="00000000" w:rsidRDefault="00000000" w:rsidRPr="00000000" w14:paraId="000000EE">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 con contratos estables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F">
            <w:pPr>
              <w:spacing w:after="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RNF08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0">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Trazabilidad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1">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Uso de timestamps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shd w:fill="d8d8d8" w:val="clear"/>
            <w:tcMar>
              <w:top w:w="100.0" w:type="dxa"/>
              <w:left w:w="100.0" w:type="dxa"/>
              <w:bottom w:w="100.0" w:type="dxa"/>
              <w:right w:w="100.0" w:type="dxa"/>
            </w:tcMar>
            <w:vAlign w:val="top"/>
          </w:tcPr>
          <w:p w:rsidR="00000000" w:rsidDel="00000000" w:rsidP="00000000" w:rsidRDefault="00000000" w:rsidRPr="00000000" w14:paraId="000000F2">
            <w:pPr>
              <w:spacing w:after="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RNF09</w:t>
            </w:r>
          </w:p>
        </w:tc>
        <w:tc>
          <w:tcPr>
            <w:tcBorders>
              <w:top w:color="000000" w:space="0" w:sz="0" w:val="nil"/>
              <w:left w:color="000000" w:space="0" w:sz="0" w:val="nil"/>
              <w:bottom w:color="000000" w:space="0" w:sz="0" w:val="nil"/>
              <w:right w:color="000000" w:space="0" w:sz="0" w:val="nil"/>
            </w:tcBorders>
            <w:shd w:fill="d8d8d8" w:val="clear"/>
            <w:tcMar>
              <w:top w:w="100.0" w:type="dxa"/>
              <w:left w:w="100.0" w:type="dxa"/>
              <w:bottom w:w="100.0" w:type="dxa"/>
              <w:right w:w="100.0" w:type="dxa"/>
            </w:tcMar>
            <w:vAlign w:val="top"/>
          </w:tcPr>
          <w:p w:rsidR="00000000" w:rsidDel="00000000" w:rsidP="00000000" w:rsidRDefault="00000000" w:rsidRPr="00000000" w14:paraId="000000F3">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Compatibilidad</w:t>
            </w:r>
          </w:p>
        </w:tc>
        <w:tc>
          <w:tcPr>
            <w:tcBorders>
              <w:top w:color="000000" w:space="0" w:sz="0" w:val="nil"/>
              <w:left w:color="000000" w:space="0" w:sz="0" w:val="nil"/>
              <w:bottom w:color="000000" w:space="0" w:sz="0" w:val="nil"/>
              <w:right w:color="000000" w:space="0" w:sz="0" w:val="nil"/>
            </w:tcBorders>
            <w:shd w:fill="d8d8d8" w:val="clear"/>
            <w:tcMar>
              <w:top w:w="100.0" w:type="dxa"/>
              <w:left w:w="100.0" w:type="dxa"/>
              <w:bottom w:w="100.0" w:type="dxa"/>
              <w:right w:w="100.0" w:type="dxa"/>
            </w:tcMar>
            <w:vAlign w:val="top"/>
          </w:tcPr>
          <w:p w:rsidR="00000000" w:rsidDel="00000000" w:rsidP="00000000" w:rsidRDefault="00000000" w:rsidRPr="00000000" w14:paraId="000000F4">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Node.js + Express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5">
            <w:pPr>
              <w:spacing w:after="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6">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Usabilidad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7">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Interfaz con Pug</w:t>
            </w:r>
          </w:p>
        </w:tc>
      </w:tr>
      <w:tr>
        <w:trPr>
          <w:cantSplit w:val="0"/>
          <w:trHeight w:val="500" w:hRule="atLeast"/>
          <w:tblHeader w:val="0"/>
        </w:trPr>
        <w:tc>
          <w:tcPr>
            <w:tcBorders>
              <w:top w:color="000000" w:space="0" w:sz="0" w:val="nil"/>
              <w:left w:color="000000" w:space="0" w:sz="0" w:val="nil"/>
              <w:bottom w:color="000000" w:space="0" w:sz="6" w:val="single"/>
              <w:right w:color="000000" w:space="0" w:sz="0" w:val="nil"/>
            </w:tcBorders>
            <w:shd w:fill="d8d8d8" w:val="clear"/>
            <w:tcMar>
              <w:top w:w="100.0" w:type="dxa"/>
              <w:left w:w="100.0" w:type="dxa"/>
              <w:bottom w:w="100.0" w:type="dxa"/>
              <w:right w:w="100.0" w:type="dxa"/>
            </w:tcMar>
            <w:vAlign w:val="top"/>
          </w:tcPr>
          <w:p w:rsidR="00000000" w:rsidDel="00000000" w:rsidP="00000000" w:rsidRDefault="00000000" w:rsidRPr="00000000" w14:paraId="000000F8">
            <w:pPr>
              <w:spacing w:after="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RNF11</w:t>
            </w:r>
          </w:p>
        </w:tc>
        <w:tc>
          <w:tcPr>
            <w:tcBorders>
              <w:top w:color="000000" w:space="0" w:sz="0" w:val="nil"/>
              <w:left w:color="000000" w:space="0" w:sz="0" w:val="nil"/>
              <w:bottom w:color="000000" w:space="0" w:sz="6" w:val="single"/>
              <w:right w:color="000000" w:space="0" w:sz="0" w:val="nil"/>
            </w:tcBorders>
            <w:shd w:fill="d8d8d8" w:val="clear"/>
            <w:tcMar>
              <w:top w:w="100.0" w:type="dxa"/>
              <w:left w:w="100.0" w:type="dxa"/>
              <w:bottom w:w="100.0" w:type="dxa"/>
              <w:right w:w="100.0" w:type="dxa"/>
            </w:tcMar>
            <w:vAlign w:val="top"/>
          </w:tcPr>
          <w:p w:rsidR="00000000" w:rsidDel="00000000" w:rsidP="00000000" w:rsidRDefault="00000000" w:rsidRPr="00000000" w14:paraId="000000F9">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Portabilidad</w:t>
            </w:r>
          </w:p>
        </w:tc>
        <w:tc>
          <w:tcPr>
            <w:tcBorders>
              <w:top w:color="000000" w:space="0" w:sz="0" w:val="nil"/>
              <w:left w:color="000000" w:space="0" w:sz="0" w:val="nil"/>
              <w:bottom w:color="000000" w:space="0" w:sz="6" w:val="single"/>
              <w:right w:color="000000" w:space="0" w:sz="0" w:val="nil"/>
            </w:tcBorders>
            <w:shd w:fill="d8d8d8" w:val="clear"/>
            <w:tcMar>
              <w:top w:w="100.0" w:type="dxa"/>
              <w:left w:w="100.0" w:type="dxa"/>
              <w:bottom w:w="100.0" w:type="dxa"/>
              <w:right w:w="100.0" w:type="dxa"/>
            </w:tcMar>
            <w:vAlign w:val="top"/>
          </w:tcPr>
          <w:p w:rsidR="00000000" w:rsidDel="00000000" w:rsidP="00000000" w:rsidRDefault="00000000" w:rsidRPr="00000000" w14:paraId="000000FA">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Migración de JSON a MongoDB</w:t>
            </w:r>
          </w:p>
        </w:tc>
      </w:tr>
    </w:tbl>
    <w:p w:rsidR="00000000" w:rsidDel="00000000" w:rsidP="00000000" w:rsidRDefault="00000000" w:rsidRPr="00000000" w14:paraId="000000FB">
      <w:pPr>
        <w:spacing w:after="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C">
      <w:pPr>
        <w:pStyle w:val="Heading1"/>
        <w:numPr>
          <w:ilvl w:val="0"/>
          <w:numId w:val="1"/>
        </w:numPr>
        <w:spacing w:after="0" w:lineRule="auto"/>
        <w:ind w:left="720" w:hanging="360"/>
        <w:jc w:val="both"/>
        <w:rPr>
          <w:rFonts w:ascii="Times New Roman" w:cs="Times New Roman" w:eastAsia="Times New Roman" w:hAnsi="Times New Roman"/>
          <w:sz w:val="24"/>
          <w:szCs w:val="24"/>
        </w:rPr>
      </w:pPr>
      <w:bookmarkStart w:colFirst="0" w:colLast="0" w:name="_kyomi5z7v58e" w:id="24"/>
      <w:bookmarkEnd w:id="24"/>
      <w:r w:rsidDel="00000000" w:rsidR="00000000" w:rsidRPr="00000000">
        <w:rPr>
          <w:rFonts w:ascii="Times New Roman" w:cs="Times New Roman" w:eastAsia="Times New Roman" w:hAnsi="Times New Roman"/>
          <w:sz w:val="24"/>
          <w:szCs w:val="24"/>
          <w:rtl w:val="0"/>
        </w:rPr>
        <w:t xml:space="preserve">Manual de Usuario Parcial (Síntesis)</w:t>
      </w:r>
    </w:p>
    <w:p w:rsidR="00000000" w:rsidDel="00000000" w:rsidP="00000000" w:rsidRDefault="00000000" w:rsidRPr="00000000" w14:paraId="000000FD">
      <w:pPr>
        <w:spacing w:after="0" w:lineRule="auto"/>
        <w:jc w:val="both"/>
        <w:rPr>
          <w:rFonts w:ascii="Times New Roman" w:cs="Times New Roman" w:eastAsia="Times New Roman" w:hAnsi="Times New Roman"/>
          <w:sz w:val="24"/>
          <w:szCs w:val="24"/>
        </w:rPr>
      </w:pPr>
      <w:r w:rsidDel="00000000" w:rsidR="00000000" w:rsidRPr="00000000">
        <w:rPr>
          <w:rtl w:val="0"/>
        </w:rPr>
      </w:r>
    </w:p>
    <w:tbl>
      <w:tblPr>
        <w:tblStyle w:val="Table4"/>
        <w:tblW w:w="83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5"/>
        <w:gridCol w:w="2465"/>
        <w:gridCol w:w="4205"/>
        <w:tblGridChange w:id="0">
          <w:tblGrid>
            <w:gridCol w:w="1685"/>
            <w:gridCol w:w="2465"/>
            <w:gridCol w:w="4205"/>
          </w:tblGrid>
        </w:tblGridChange>
      </w:tblGrid>
      <w:tr>
        <w:trPr>
          <w:cantSplit w:val="0"/>
          <w:trHeight w:val="680" w:hRule="atLeast"/>
          <w:tblHeader w:val="0"/>
        </w:trPr>
        <w:tc>
          <w:tcPr>
            <w:tcBorders>
              <w:top w:color="000000" w:space="0" w:sz="0" w:val="nil"/>
              <w:left w:color="000000" w:space="0" w:sz="0" w:val="nil"/>
              <w:bottom w:color="ffffff" w:space="0" w:sz="6" w:val="single"/>
              <w:right w:color="000000" w:space="0" w:sz="0" w:val="nil"/>
            </w:tcBorders>
            <w:shd w:fill="000000" w:val="clear"/>
            <w:tcMar>
              <w:top w:w="100.0" w:type="dxa"/>
              <w:left w:w="100.0" w:type="dxa"/>
              <w:bottom w:w="100.0" w:type="dxa"/>
              <w:right w:w="100.0" w:type="dxa"/>
            </w:tcMar>
            <w:vAlign w:val="top"/>
          </w:tcPr>
          <w:p w:rsidR="00000000" w:rsidDel="00000000" w:rsidP="00000000" w:rsidRDefault="00000000" w:rsidRPr="00000000" w14:paraId="000000FE">
            <w:pPr>
              <w:spacing w:after="0"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Sección</w:t>
            </w:r>
          </w:p>
        </w:tc>
        <w:tc>
          <w:tcPr>
            <w:tcBorders>
              <w:top w:color="000000" w:space="0" w:sz="0" w:val="nil"/>
              <w:left w:color="000000" w:space="0" w:sz="0" w:val="nil"/>
              <w:bottom w:color="ffffff" w:space="0" w:sz="6" w:val="single"/>
              <w:right w:color="000000" w:space="0" w:sz="0" w:val="nil"/>
            </w:tcBorders>
            <w:shd w:fill="000000" w:val="clear"/>
            <w:tcMar>
              <w:top w:w="100.0" w:type="dxa"/>
              <w:left w:w="100.0" w:type="dxa"/>
              <w:bottom w:w="100.0" w:type="dxa"/>
              <w:right w:w="100.0" w:type="dxa"/>
            </w:tcMar>
            <w:vAlign w:val="top"/>
          </w:tcPr>
          <w:p w:rsidR="00000000" w:rsidDel="00000000" w:rsidP="00000000" w:rsidRDefault="00000000" w:rsidRPr="00000000" w14:paraId="000000FF">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Ítem</w:t>
            </w:r>
            <w:r w:rsidDel="00000000" w:rsidR="00000000" w:rsidRPr="00000000">
              <w:rPr>
                <w:rtl w:val="0"/>
              </w:rPr>
            </w:r>
          </w:p>
        </w:tc>
        <w:tc>
          <w:tcPr>
            <w:tcBorders>
              <w:top w:color="000000" w:space="0" w:sz="0" w:val="nil"/>
              <w:left w:color="000000" w:space="0" w:sz="0" w:val="nil"/>
              <w:bottom w:color="ffffff" w:space="0" w:sz="6" w:val="single"/>
              <w:right w:color="000000" w:space="0" w:sz="0" w:val="nil"/>
            </w:tcBorders>
            <w:shd w:fill="000000" w:val="clear"/>
            <w:tcMar>
              <w:top w:w="100.0" w:type="dxa"/>
              <w:left w:w="100.0" w:type="dxa"/>
              <w:bottom w:w="100.0" w:type="dxa"/>
              <w:right w:w="100.0" w:type="dxa"/>
            </w:tcMar>
            <w:vAlign w:val="top"/>
          </w:tcPr>
          <w:p w:rsidR="00000000" w:rsidDel="00000000" w:rsidP="00000000" w:rsidRDefault="00000000" w:rsidRPr="00000000" w14:paraId="00000100">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Descripción</w:t>
            </w:r>
            <w:r w:rsidDel="00000000" w:rsidR="00000000" w:rsidRPr="00000000">
              <w:rPr>
                <w:rtl w:val="0"/>
              </w:rPr>
            </w:r>
          </w:p>
        </w:tc>
      </w:tr>
      <w:tr>
        <w:trPr>
          <w:cantSplit w:val="0"/>
          <w:trHeight w:val="480" w:hRule="atLeast"/>
          <w:tblHeader w:val="0"/>
        </w:trPr>
        <w:tc>
          <w:tcPr>
            <w:tcBorders>
              <w:top w:color="000000" w:space="0" w:sz="0" w:val="nil"/>
              <w:left w:color="000000" w:space="0" w:sz="0" w:val="nil"/>
              <w:bottom w:color="000000" w:space="0" w:sz="0" w:val="nil"/>
              <w:right w:color="000000" w:space="0" w:sz="0" w:val="nil"/>
            </w:tcBorders>
            <w:shd w:fill="31849b" w:val="clear"/>
            <w:tcMar>
              <w:top w:w="100.0" w:type="dxa"/>
              <w:left w:w="100.0" w:type="dxa"/>
              <w:bottom w:w="100.0" w:type="dxa"/>
              <w:right w:w="100.0" w:type="dxa"/>
            </w:tcMar>
            <w:vAlign w:val="top"/>
          </w:tcPr>
          <w:p w:rsidR="00000000" w:rsidDel="00000000" w:rsidP="00000000" w:rsidRDefault="00000000" w:rsidRPr="00000000" w14:paraId="00000101">
            <w:pPr>
              <w:spacing w:after="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Perfil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31849b" w:val="clear"/>
            <w:tcMar>
              <w:top w:w="100.0" w:type="dxa"/>
              <w:left w:w="100.0" w:type="dxa"/>
              <w:bottom w:w="100.0" w:type="dxa"/>
              <w:right w:w="100.0" w:type="dxa"/>
            </w:tcMar>
            <w:vAlign w:val="top"/>
          </w:tcPr>
          <w:p w:rsidR="00000000" w:rsidDel="00000000" w:rsidP="00000000" w:rsidRDefault="00000000" w:rsidRPr="00000000" w14:paraId="00000102">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Usuario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31849b" w:val="clear"/>
            <w:tcMar>
              <w:top w:w="100.0" w:type="dxa"/>
              <w:left w:w="100.0" w:type="dxa"/>
              <w:bottom w:w="100.0" w:type="dxa"/>
              <w:right w:w="100.0" w:type="dxa"/>
            </w:tcMar>
            <w:vAlign w:val="top"/>
          </w:tcPr>
          <w:p w:rsidR="00000000" w:rsidDel="00000000" w:rsidP="00000000" w:rsidRDefault="00000000" w:rsidRPr="00000000" w14:paraId="00000103">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Operador / Administrador</w:t>
            </w:r>
            <w:r w:rsidDel="00000000" w:rsidR="00000000" w:rsidRPr="00000000">
              <w:rPr>
                <w:rtl w:val="0"/>
              </w:rPr>
            </w:r>
          </w:p>
        </w:tc>
      </w:tr>
      <w:tr>
        <w:trPr>
          <w:cantSplit w:val="0"/>
          <w:trHeight w:val="465" w:hRule="atLeast"/>
          <w:tblHeader w:val="0"/>
        </w:trPr>
        <w:tc>
          <w:tcPr>
            <w:vMerge w:val="restart"/>
            <w:tcBorders>
              <w:top w:color="000000" w:space="0" w:sz="0" w:val="nil"/>
              <w:left w:color="000000" w:space="0" w:sz="0" w:val="nil"/>
              <w:bottom w:color="000000" w:space="0" w:sz="0" w:val="nil"/>
              <w:right w:color="000000" w:space="0" w:sz="0" w:val="nil"/>
            </w:tcBorders>
            <w:shd w:fill="4bacc6" w:val="clear"/>
            <w:tcMar>
              <w:top w:w="100.0" w:type="dxa"/>
              <w:left w:w="100.0" w:type="dxa"/>
              <w:bottom w:w="100.0" w:type="dxa"/>
              <w:right w:w="100.0" w:type="dxa"/>
            </w:tcMar>
            <w:vAlign w:val="center"/>
          </w:tcPr>
          <w:p w:rsidR="00000000" w:rsidDel="00000000" w:rsidP="00000000" w:rsidRDefault="00000000" w:rsidRPr="00000000" w14:paraId="00000104">
            <w:pPr>
              <w:spacing w:after="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Flujo de uso</w:t>
            </w:r>
            <w:r w:rsidDel="00000000" w:rsidR="00000000" w:rsidRPr="00000000">
              <w:rPr>
                <w:rtl w:val="0"/>
              </w:rPr>
            </w:r>
          </w:p>
          <w:p w:rsidR="00000000" w:rsidDel="00000000" w:rsidP="00000000" w:rsidRDefault="00000000" w:rsidRPr="00000000" w14:paraId="00000105">
            <w:pPr>
              <w:spacing w:after="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4bacc6" w:val="clear"/>
            <w:tcMar>
              <w:top w:w="100.0" w:type="dxa"/>
              <w:left w:w="100.0" w:type="dxa"/>
              <w:bottom w:w="100.0" w:type="dxa"/>
              <w:right w:w="100.0" w:type="dxa"/>
            </w:tcMar>
            <w:vAlign w:val="top"/>
          </w:tcPr>
          <w:p w:rsidR="00000000" w:rsidDel="00000000" w:rsidP="00000000" w:rsidRDefault="00000000" w:rsidRPr="00000000" w14:paraId="00000106">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Paso 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4bacc6" w:val="clear"/>
            <w:tcMar>
              <w:top w:w="100.0" w:type="dxa"/>
              <w:left w:w="100.0" w:type="dxa"/>
              <w:bottom w:w="100.0" w:type="dxa"/>
              <w:right w:w="100.0" w:type="dxa"/>
            </w:tcMar>
            <w:vAlign w:val="top"/>
          </w:tcPr>
          <w:p w:rsidR="00000000" w:rsidDel="00000000" w:rsidP="00000000" w:rsidRDefault="00000000" w:rsidRPr="00000000" w14:paraId="00000107">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Iniciar servidor backend</w:t>
            </w:r>
            <w:r w:rsidDel="00000000" w:rsidR="00000000" w:rsidRPr="00000000">
              <w:rPr>
                <w:rtl w:val="0"/>
              </w:rPr>
            </w:r>
          </w:p>
        </w:tc>
      </w:tr>
      <w:tr>
        <w:trPr>
          <w:cantSplit w:val="0"/>
          <w:trHeight w:val="465" w:hRule="atLeast"/>
          <w:tblHeader w:val="0"/>
        </w:trPr>
        <w:tc>
          <w:tcPr>
            <w:vMerge w:val="continue"/>
            <w:tcBorders>
              <w:top w:color="000000" w:space="0" w:sz="0" w:val="nil"/>
              <w:left w:color="000000" w:space="0" w:sz="0" w:val="nil"/>
              <w:bottom w:color="000000" w:space="0" w:sz="0" w:val="nil"/>
              <w:right w:color="000000" w:space="0" w:sz="0" w:val="nil"/>
            </w:tcBorders>
            <w:shd w:fill="4bacc6" w:val="clear"/>
            <w:tcMar>
              <w:top w:w="100.0" w:type="dxa"/>
              <w:left w:w="100.0" w:type="dxa"/>
              <w:bottom w:w="100.0" w:type="dxa"/>
              <w:right w:w="100.0" w:type="dxa"/>
            </w:tcMar>
            <w:vAlign w:val="center"/>
          </w:tcPr>
          <w:p w:rsidR="00000000" w:rsidDel="00000000" w:rsidP="00000000" w:rsidRDefault="00000000" w:rsidRPr="00000000" w14:paraId="00000108">
            <w:pPr>
              <w:spacing w:after="0" w:before="0" w:line="240" w:lineRule="auto"/>
              <w:ind w:left="0" w:firstLine="0"/>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31849b" w:val="clear"/>
            <w:tcMar>
              <w:top w:w="100.0" w:type="dxa"/>
              <w:left w:w="100.0" w:type="dxa"/>
              <w:bottom w:w="100.0" w:type="dxa"/>
              <w:right w:w="100.0" w:type="dxa"/>
            </w:tcMar>
            <w:vAlign w:val="top"/>
          </w:tcPr>
          <w:p w:rsidR="00000000" w:rsidDel="00000000" w:rsidP="00000000" w:rsidRDefault="00000000" w:rsidRPr="00000000" w14:paraId="00000109">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Paso 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31849b" w:val="clear"/>
            <w:tcMar>
              <w:top w:w="100.0" w:type="dxa"/>
              <w:left w:w="100.0" w:type="dxa"/>
              <w:bottom w:w="100.0" w:type="dxa"/>
              <w:right w:w="100.0" w:type="dxa"/>
            </w:tcMar>
            <w:vAlign w:val="top"/>
          </w:tcPr>
          <w:p w:rsidR="00000000" w:rsidDel="00000000" w:rsidP="00000000" w:rsidRDefault="00000000" w:rsidRPr="00000000" w14:paraId="0000010A">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Gestionar comercios</w:t>
            </w:r>
            <w:r w:rsidDel="00000000" w:rsidR="00000000" w:rsidRPr="00000000">
              <w:rPr>
                <w:rtl w:val="0"/>
              </w:rPr>
            </w:r>
          </w:p>
        </w:tc>
      </w:tr>
      <w:tr>
        <w:trPr>
          <w:cantSplit w:val="0"/>
          <w:trHeight w:val="465" w:hRule="atLeast"/>
          <w:tblHeader w:val="0"/>
        </w:trPr>
        <w:tc>
          <w:tcPr>
            <w:vMerge w:val="continue"/>
            <w:tcBorders>
              <w:top w:color="000000" w:space="0" w:sz="0" w:val="nil"/>
              <w:left w:color="000000" w:space="0" w:sz="0" w:val="nil"/>
              <w:bottom w:color="000000" w:space="0" w:sz="0" w:val="nil"/>
              <w:right w:color="000000" w:space="0" w:sz="0" w:val="nil"/>
            </w:tcBorders>
            <w:shd w:fill="4bacc6" w:val="clear"/>
            <w:tcMar>
              <w:top w:w="100.0" w:type="dxa"/>
              <w:left w:w="100.0" w:type="dxa"/>
              <w:bottom w:w="100.0" w:type="dxa"/>
              <w:right w:w="100.0" w:type="dxa"/>
            </w:tcMar>
            <w:vAlign w:val="center"/>
          </w:tcPr>
          <w:p w:rsidR="00000000" w:rsidDel="00000000" w:rsidP="00000000" w:rsidRDefault="00000000" w:rsidRPr="00000000" w14:paraId="0000010B">
            <w:pPr>
              <w:spacing w:after="0" w:before="0" w:line="240" w:lineRule="auto"/>
              <w:ind w:left="0" w:firstLine="0"/>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4bacc6" w:val="clear"/>
            <w:tcMar>
              <w:top w:w="100.0" w:type="dxa"/>
              <w:left w:w="100.0" w:type="dxa"/>
              <w:bottom w:w="100.0" w:type="dxa"/>
              <w:right w:w="100.0" w:type="dxa"/>
            </w:tcMar>
            <w:vAlign w:val="top"/>
          </w:tcPr>
          <w:p w:rsidR="00000000" w:rsidDel="00000000" w:rsidP="00000000" w:rsidRDefault="00000000" w:rsidRPr="00000000" w14:paraId="0000010C">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Paso 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4bacc6" w:val="clear"/>
            <w:tcMar>
              <w:top w:w="100.0" w:type="dxa"/>
              <w:left w:w="100.0" w:type="dxa"/>
              <w:bottom w:w="100.0" w:type="dxa"/>
              <w:right w:w="100.0" w:type="dxa"/>
            </w:tcMar>
            <w:vAlign w:val="top"/>
          </w:tcPr>
          <w:p w:rsidR="00000000" w:rsidDel="00000000" w:rsidP="00000000" w:rsidRDefault="00000000" w:rsidRPr="00000000" w14:paraId="0000010D">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Gestionar tiendas vinculadas</w:t>
            </w:r>
            <w:r w:rsidDel="00000000" w:rsidR="00000000" w:rsidRPr="00000000">
              <w:rPr>
                <w:rtl w:val="0"/>
              </w:rPr>
            </w:r>
          </w:p>
        </w:tc>
      </w:tr>
      <w:tr>
        <w:trPr>
          <w:cantSplit w:val="0"/>
          <w:trHeight w:val="465" w:hRule="atLeast"/>
          <w:tblHeader w:val="0"/>
        </w:trPr>
        <w:tc>
          <w:tcPr>
            <w:vMerge w:val="continue"/>
            <w:tcBorders>
              <w:top w:color="000000" w:space="0" w:sz="0" w:val="nil"/>
              <w:left w:color="000000" w:space="0" w:sz="0" w:val="nil"/>
              <w:bottom w:color="000000" w:space="0" w:sz="0" w:val="nil"/>
              <w:right w:color="000000" w:space="0" w:sz="0" w:val="nil"/>
            </w:tcBorders>
            <w:shd w:fill="4bacc6" w:val="clear"/>
            <w:tcMar>
              <w:top w:w="100.0" w:type="dxa"/>
              <w:left w:w="100.0" w:type="dxa"/>
              <w:bottom w:w="100.0" w:type="dxa"/>
              <w:right w:w="100.0" w:type="dxa"/>
            </w:tcMar>
            <w:vAlign w:val="center"/>
          </w:tcPr>
          <w:p w:rsidR="00000000" w:rsidDel="00000000" w:rsidP="00000000" w:rsidRDefault="00000000" w:rsidRPr="00000000" w14:paraId="0000010E">
            <w:pPr>
              <w:spacing w:after="0" w:before="0" w:line="240" w:lineRule="auto"/>
              <w:ind w:left="0" w:firstLine="0"/>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31849b" w:val="clear"/>
            <w:tcMar>
              <w:top w:w="100.0" w:type="dxa"/>
              <w:left w:w="100.0" w:type="dxa"/>
              <w:bottom w:w="100.0" w:type="dxa"/>
              <w:right w:w="100.0" w:type="dxa"/>
            </w:tcMar>
            <w:vAlign w:val="top"/>
          </w:tcPr>
          <w:p w:rsidR="00000000" w:rsidDel="00000000" w:rsidP="00000000" w:rsidRDefault="00000000" w:rsidRPr="00000000" w14:paraId="0000010F">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Paso 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31849b" w:val="clear"/>
            <w:tcMar>
              <w:top w:w="100.0" w:type="dxa"/>
              <w:left w:w="100.0" w:type="dxa"/>
              <w:bottom w:w="100.0" w:type="dxa"/>
              <w:right w:w="100.0" w:type="dxa"/>
            </w:tcMar>
            <w:vAlign w:val="top"/>
          </w:tcPr>
          <w:p w:rsidR="00000000" w:rsidDel="00000000" w:rsidP="00000000" w:rsidRDefault="00000000" w:rsidRPr="00000000" w14:paraId="00000110">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Consultar estados de operación</w:t>
            </w:r>
            <w:r w:rsidDel="00000000" w:rsidR="00000000" w:rsidRPr="00000000">
              <w:rPr>
                <w:rtl w:val="0"/>
              </w:rPr>
            </w:r>
          </w:p>
        </w:tc>
      </w:tr>
      <w:tr>
        <w:trPr>
          <w:cantSplit w:val="0"/>
          <w:trHeight w:val="465" w:hRule="atLeast"/>
          <w:tblHeader w:val="0"/>
        </w:trPr>
        <w:tc>
          <w:tcPr>
            <w:vMerge w:val="continue"/>
            <w:tcBorders>
              <w:top w:color="000000" w:space="0" w:sz="0" w:val="nil"/>
              <w:left w:color="000000" w:space="0" w:sz="0" w:val="nil"/>
              <w:bottom w:color="000000" w:space="0" w:sz="0" w:val="nil"/>
              <w:right w:color="000000" w:space="0" w:sz="0" w:val="nil"/>
            </w:tcBorders>
            <w:shd w:fill="4bacc6" w:val="clear"/>
            <w:tcMar>
              <w:top w:w="100.0" w:type="dxa"/>
              <w:left w:w="100.0" w:type="dxa"/>
              <w:bottom w:w="100.0" w:type="dxa"/>
              <w:right w:w="100.0" w:type="dxa"/>
            </w:tcMar>
            <w:vAlign w:val="center"/>
          </w:tcPr>
          <w:p w:rsidR="00000000" w:rsidDel="00000000" w:rsidP="00000000" w:rsidRDefault="00000000" w:rsidRPr="00000000" w14:paraId="00000111">
            <w:pPr>
              <w:spacing w:after="0" w:before="0" w:line="240" w:lineRule="auto"/>
              <w:ind w:left="0" w:firstLine="0"/>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4bacc6" w:val="clear"/>
            <w:tcMar>
              <w:top w:w="100.0" w:type="dxa"/>
              <w:left w:w="100.0" w:type="dxa"/>
              <w:bottom w:w="100.0" w:type="dxa"/>
              <w:right w:w="100.0" w:type="dxa"/>
            </w:tcMar>
            <w:vAlign w:val="top"/>
          </w:tcPr>
          <w:p w:rsidR="00000000" w:rsidDel="00000000" w:rsidP="00000000" w:rsidRDefault="00000000" w:rsidRPr="00000000" w14:paraId="00000112">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Paso 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4bacc6" w:val="clear"/>
            <w:tcMar>
              <w:top w:w="100.0" w:type="dxa"/>
              <w:left w:w="100.0" w:type="dxa"/>
              <w:bottom w:w="100.0" w:type="dxa"/>
              <w:right w:w="100.0" w:type="dxa"/>
            </w:tcMar>
            <w:vAlign w:val="top"/>
          </w:tcPr>
          <w:p w:rsidR="00000000" w:rsidDel="00000000" w:rsidP="00000000" w:rsidRDefault="00000000" w:rsidRPr="00000000" w14:paraId="00000113">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Navegar vistas Pug</w:t>
            </w:r>
            <w:r w:rsidDel="00000000" w:rsidR="00000000" w:rsidRPr="00000000">
              <w:rPr>
                <w:rtl w:val="0"/>
              </w:rPr>
            </w:r>
          </w:p>
        </w:tc>
      </w:tr>
      <w:tr>
        <w:trPr>
          <w:cantSplit w:val="0"/>
          <w:trHeight w:val="465" w:hRule="atLeast"/>
          <w:tblHeader w:val="0"/>
        </w:trPr>
        <w:tc>
          <w:tcPr>
            <w:vMerge w:val="restart"/>
            <w:tcBorders>
              <w:top w:color="000000" w:space="0" w:sz="0" w:val="nil"/>
              <w:left w:color="000000" w:space="0" w:sz="0" w:val="nil"/>
              <w:bottom w:color="000000" w:space="0" w:sz="0" w:val="nil"/>
              <w:right w:color="000000" w:space="0" w:sz="0" w:val="nil"/>
            </w:tcBorders>
            <w:shd w:fill="31849b" w:val="clear"/>
            <w:tcMar>
              <w:top w:w="100.0" w:type="dxa"/>
              <w:left w:w="100.0" w:type="dxa"/>
              <w:bottom w:w="100.0" w:type="dxa"/>
              <w:right w:w="100.0" w:type="dxa"/>
            </w:tcMar>
            <w:vAlign w:val="center"/>
          </w:tcPr>
          <w:p w:rsidR="00000000" w:rsidDel="00000000" w:rsidP="00000000" w:rsidRDefault="00000000" w:rsidRPr="00000000" w14:paraId="00000114">
            <w:pPr>
              <w:spacing w:after="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Errores</w:t>
            </w:r>
            <w:r w:rsidDel="00000000" w:rsidR="00000000" w:rsidRPr="00000000">
              <w:rPr>
                <w:rtl w:val="0"/>
              </w:rPr>
            </w:r>
          </w:p>
          <w:p w:rsidR="00000000" w:rsidDel="00000000" w:rsidP="00000000" w:rsidRDefault="00000000" w:rsidRPr="00000000" w14:paraId="00000115">
            <w:pPr>
              <w:spacing w:after="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31849b" w:val="clear"/>
            <w:tcMar>
              <w:top w:w="100.0" w:type="dxa"/>
              <w:left w:w="100.0" w:type="dxa"/>
              <w:bottom w:w="100.0" w:type="dxa"/>
              <w:right w:w="100.0" w:type="dxa"/>
            </w:tcMar>
            <w:vAlign w:val="top"/>
          </w:tcPr>
          <w:p w:rsidR="00000000" w:rsidDel="00000000" w:rsidP="00000000" w:rsidRDefault="00000000" w:rsidRPr="00000000" w14:paraId="00000116">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400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31849b" w:val="clear"/>
            <w:tcMar>
              <w:top w:w="100.0" w:type="dxa"/>
              <w:left w:w="100.0" w:type="dxa"/>
              <w:bottom w:w="100.0" w:type="dxa"/>
              <w:right w:w="100.0" w:type="dxa"/>
            </w:tcMar>
            <w:vAlign w:val="top"/>
          </w:tcPr>
          <w:p w:rsidR="00000000" w:rsidDel="00000000" w:rsidP="00000000" w:rsidRDefault="00000000" w:rsidRPr="00000000" w14:paraId="00000117">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Validación de datos</w:t>
            </w:r>
            <w:r w:rsidDel="00000000" w:rsidR="00000000" w:rsidRPr="00000000">
              <w:rPr>
                <w:rtl w:val="0"/>
              </w:rPr>
            </w:r>
          </w:p>
        </w:tc>
      </w:tr>
      <w:tr>
        <w:trPr>
          <w:cantSplit w:val="0"/>
          <w:trHeight w:val="465" w:hRule="atLeast"/>
          <w:tblHeader w:val="0"/>
        </w:trPr>
        <w:tc>
          <w:tcPr>
            <w:vMerge w:val="continue"/>
            <w:tcBorders>
              <w:top w:color="000000" w:space="0" w:sz="0" w:val="nil"/>
              <w:left w:color="000000" w:space="0" w:sz="0" w:val="nil"/>
              <w:bottom w:color="000000" w:space="0" w:sz="0" w:val="nil"/>
              <w:right w:color="000000" w:space="0" w:sz="0" w:val="nil"/>
            </w:tcBorders>
            <w:shd w:fill="31849b" w:val="clear"/>
            <w:tcMar>
              <w:top w:w="100.0" w:type="dxa"/>
              <w:left w:w="100.0" w:type="dxa"/>
              <w:bottom w:w="100.0" w:type="dxa"/>
              <w:right w:w="100.0" w:type="dxa"/>
            </w:tcMar>
            <w:vAlign w:val="center"/>
          </w:tcPr>
          <w:p w:rsidR="00000000" w:rsidDel="00000000" w:rsidP="00000000" w:rsidRDefault="00000000" w:rsidRPr="00000000" w14:paraId="00000118">
            <w:pPr>
              <w:spacing w:after="0" w:before="0" w:line="240" w:lineRule="auto"/>
              <w:ind w:left="0" w:firstLine="0"/>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4bacc6" w:val="clear"/>
            <w:tcMar>
              <w:top w:w="100.0" w:type="dxa"/>
              <w:left w:w="100.0" w:type="dxa"/>
              <w:bottom w:w="100.0" w:type="dxa"/>
              <w:right w:w="100.0" w:type="dxa"/>
            </w:tcMar>
            <w:vAlign w:val="top"/>
          </w:tcPr>
          <w:p w:rsidR="00000000" w:rsidDel="00000000" w:rsidP="00000000" w:rsidRDefault="00000000" w:rsidRPr="00000000" w14:paraId="00000119">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404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4bacc6" w:val="clear"/>
            <w:tcMar>
              <w:top w:w="100.0" w:type="dxa"/>
              <w:left w:w="100.0" w:type="dxa"/>
              <w:bottom w:w="100.0" w:type="dxa"/>
              <w:right w:w="100.0" w:type="dxa"/>
            </w:tcMar>
            <w:vAlign w:val="top"/>
          </w:tcPr>
          <w:p w:rsidR="00000000" w:rsidDel="00000000" w:rsidP="00000000" w:rsidRDefault="00000000" w:rsidRPr="00000000" w14:paraId="0000011A">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Recurso o ruta inexistente</w:t>
            </w:r>
            <w:r w:rsidDel="00000000" w:rsidR="00000000" w:rsidRPr="00000000">
              <w:rPr>
                <w:rtl w:val="0"/>
              </w:rPr>
            </w:r>
          </w:p>
        </w:tc>
      </w:tr>
      <w:tr>
        <w:trPr>
          <w:cantSplit w:val="0"/>
          <w:trHeight w:val="735" w:hRule="atLeast"/>
          <w:tblHeader w:val="0"/>
        </w:trPr>
        <w:tc>
          <w:tcPr>
            <w:vMerge w:val="continue"/>
            <w:tcBorders>
              <w:top w:color="000000" w:space="0" w:sz="0" w:val="nil"/>
              <w:left w:color="000000" w:space="0" w:sz="0" w:val="nil"/>
              <w:bottom w:color="000000" w:space="0" w:sz="0" w:val="nil"/>
              <w:right w:color="000000" w:space="0" w:sz="0" w:val="nil"/>
            </w:tcBorders>
            <w:shd w:fill="31849b" w:val="clear"/>
            <w:tcMar>
              <w:top w:w="100.0" w:type="dxa"/>
              <w:left w:w="100.0" w:type="dxa"/>
              <w:bottom w:w="100.0" w:type="dxa"/>
              <w:right w:w="100.0" w:type="dxa"/>
            </w:tcMar>
            <w:vAlign w:val="center"/>
          </w:tcPr>
          <w:p w:rsidR="00000000" w:rsidDel="00000000" w:rsidP="00000000" w:rsidRDefault="00000000" w:rsidRPr="00000000" w14:paraId="0000011B">
            <w:pPr>
              <w:spacing w:after="0" w:before="0" w:line="240" w:lineRule="auto"/>
              <w:ind w:left="0" w:firstLine="0"/>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31849b" w:val="clear"/>
            <w:tcMar>
              <w:top w:w="100.0" w:type="dxa"/>
              <w:left w:w="100.0" w:type="dxa"/>
              <w:bottom w:w="100.0" w:type="dxa"/>
              <w:right w:w="100.0" w:type="dxa"/>
            </w:tcMar>
            <w:vAlign w:val="top"/>
          </w:tcPr>
          <w:p w:rsidR="00000000" w:rsidDel="00000000" w:rsidP="00000000" w:rsidRDefault="00000000" w:rsidRPr="00000000" w14:paraId="0000011C">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500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31849b" w:val="clear"/>
            <w:tcMar>
              <w:top w:w="100.0" w:type="dxa"/>
              <w:left w:w="100.0" w:type="dxa"/>
              <w:bottom w:w="100.0" w:type="dxa"/>
              <w:right w:w="100.0" w:type="dxa"/>
            </w:tcMar>
            <w:vAlign w:val="top"/>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Error interno del servidor</w:t>
            </w:r>
          </w:p>
          <w:p w:rsidR="00000000" w:rsidDel="00000000" w:rsidP="00000000" w:rsidRDefault="00000000" w:rsidRPr="00000000" w14:paraId="0000011E">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 </w:t>
            </w:r>
            <w:r w:rsidDel="00000000" w:rsidR="00000000" w:rsidRPr="00000000">
              <w:rPr>
                <w:rtl w:val="0"/>
              </w:rPr>
            </w:r>
          </w:p>
        </w:tc>
      </w:tr>
    </w:tbl>
    <w:p w:rsidR="00000000" w:rsidDel="00000000" w:rsidP="00000000" w:rsidRDefault="00000000" w:rsidRPr="00000000" w14:paraId="0000011F">
      <w:pPr>
        <w:spacing w:after="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0">
      <w:pPr>
        <w:spacing w:after="0" w:lineRule="auto"/>
        <w:jc w:val="both"/>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1">
      <w:pPr>
        <w:spacing w:after="0" w:lineRule="auto"/>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22">
      <w:pPr>
        <w:spacing w:after="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3">
      <w:pPr>
        <w:pStyle w:val="Heading1"/>
        <w:numPr>
          <w:ilvl w:val="0"/>
          <w:numId w:val="4"/>
        </w:numPr>
        <w:ind w:left="720" w:hanging="360"/>
        <w:rPr>
          <w:rFonts w:ascii="Times New Roman" w:cs="Times New Roman" w:eastAsia="Times New Roman" w:hAnsi="Times New Roman"/>
        </w:rPr>
      </w:pPr>
      <w:bookmarkStart w:colFirst="0" w:colLast="0" w:name="_eqmtwqfjlbh4" w:id="25"/>
      <w:bookmarkEnd w:id="25"/>
      <w:r w:rsidDel="00000000" w:rsidR="00000000" w:rsidRPr="00000000">
        <w:rPr>
          <w:rFonts w:ascii="Times New Roman" w:cs="Times New Roman" w:eastAsia="Times New Roman" w:hAnsi="Times New Roman"/>
          <w:rtl w:val="0"/>
        </w:rPr>
        <w:t xml:space="preserve">CONCLUSIÓN</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24">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documentación parcial consolida una base técnica coherente con el enunciado del Caso2 y el modelo de entidades proyectadas. Se normaliza la relación entre arquitectura, dominio y casos de uso, facilitando las siguientes etapas de implementación.</w:t>
      </w:r>
    </w:p>
    <w:p w:rsidR="00000000" w:rsidDel="00000000" w:rsidP="00000000" w:rsidRDefault="00000000" w:rsidRPr="00000000" w14:paraId="00000125">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Además, el diseño por capas y repositorios deja preparado el proyecto para escalar de persistencia en archivos JSON a MongoDB con bajo impacto en controladores y servicios, favoreciendo la evolución tecnológica y el crecimiento del sistema.</w:t>
      </w:r>
    </w:p>
    <w:p w:rsidR="00000000" w:rsidDel="00000000" w:rsidP="00000000" w:rsidRDefault="00000000" w:rsidRPr="00000000" w14:paraId="00000126">
      <w:pPr>
        <w:spacing w:after="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7">
      <w:pPr>
        <w:spacing w:after="0" w:lineRule="auto"/>
        <w:jc w:val="both"/>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8">
      <w:pPr>
        <w:spacing w:after="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9">
      <w:pPr>
        <w:pStyle w:val="Heading1"/>
        <w:rPr>
          <w:rFonts w:ascii="Times New Roman" w:cs="Times New Roman" w:eastAsia="Times New Roman" w:hAnsi="Times New Roman"/>
        </w:rPr>
      </w:pPr>
      <w:bookmarkStart w:colFirst="0" w:colLast="0" w:name="_4vix7wekne74" w:id="26"/>
      <w:bookmarkEnd w:id="26"/>
      <w:r w:rsidDel="00000000" w:rsidR="00000000" w:rsidRPr="00000000">
        <w:rPr>
          <w:rFonts w:ascii="Times New Roman" w:cs="Times New Roman" w:eastAsia="Times New Roman" w:hAnsi="Times New Roman"/>
          <w:rtl w:val="0"/>
        </w:rPr>
        <w:t xml:space="preserve">Anexo Técnico</w:t>
      </w:r>
    </w:p>
    <w:p w:rsidR="00000000" w:rsidDel="00000000" w:rsidP="00000000" w:rsidRDefault="00000000" w:rsidRPr="00000000" w14:paraId="0000012A">
      <w:pPr>
        <w:spacing w:after="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B">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ClassDiagram</w:t>
      </w:r>
    </w:p>
    <w:p w:rsidR="00000000" w:rsidDel="00000000" w:rsidP="00000000" w:rsidRDefault="00000000" w:rsidRPr="00000000" w14:paraId="0000012C">
      <w:pPr>
        <w:spacing w:after="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D">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Comercio {</w:t>
      </w:r>
    </w:p>
    <w:p w:rsidR="00000000" w:rsidDel="00000000" w:rsidP="00000000" w:rsidRDefault="00000000" w:rsidRPr="00000000" w14:paraId="0000012E">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+id: string</w:t>
      </w:r>
    </w:p>
    <w:p w:rsidR="00000000" w:rsidDel="00000000" w:rsidP="00000000" w:rsidRDefault="00000000" w:rsidRPr="00000000" w14:paraId="0000012F">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+nombre: string</w:t>
      </w:r>
    </w:p>
    <w:p w:rsidR="00000000" w:rsidDel="00000000" w:rsidP="00000000" w:rsidRDefault="00000000" w:rsidRPr="00000000" w14:paraId="00000130">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+cuit: string</w:t>
      </w:r>
    </w:p>
    <w:p w:rsidR="00000000" w:rsidDel="00000000" w:rsidP="00000000" w:rsidRDefault="00000000" w:rsidRPr="00000000" w14:paraId="00000131">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+email: string</w:t>
      </w:r>
    </w:p>
    <w:p w:rsidR="00000000" w:rsidDel="00000000" w:rsidP="00000000" w:rsidRDefault="00000000" w:rsidRPr="00000000" w14:paraId="00000132">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+activo: boolean</w:t>
      </w:r>
    </w:p>
    <w:p w:rsidR="00000000" w:rsidDel="00000000" w:rsidP="00000000" w:rsidRDefault="00000000" w:rsidRPr="00000000" w14:paraId="00000133">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+createdAt: Date</w:t>
      </w:r>
    </w:p>
    <w:p w:rsidR="00000000" w:rsidDel="00000000" w:rsidP="00000000" w:rsidRDefault="00000000" w:rsidRPr="00000000" w14:paraId="00000134">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+updatedAt: Date</w:t>
      </w:r>
    </w:p>
    <w:p w:rsidR="00000000" w:rsidDel="00000000" w:rsidP="00000000" w:rsidRDefault="00000000" w:rsidRPr="00000000" w14:paraId="00000135">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36">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Tienda {</w:t>
      </w:r>
    </w:p>
    <w:p w:rsidR="00000000" w:rsidDel="00000000" w:rsidP="00000000" w:rsidRDefault="00000000" w:rsidRPr="00000000" w14:paraId="00000137">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+id: string</w:t>
      </w:r>
    </w:p>
    <w:p w:rsidR="00000000" w:rsidDel="00000000" w:rsidP="00000000" w:rsidRDefault="00000000" w:rsidRPr="00000000" w14:paraId="00000138">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+comercioId: string</w:t>
      </w:r>
    </w:p>
    <w:p w:rsidR="00000000" w:rsidDel="00000000" w:rsidP="00000000" w:rsidRDefault="00000000" w:rsidRPr="00000000" w14:paraId="00000139">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+nombre: string</w:t>
      </w:r>
    </w:p>
    <w:p w:rsidR="00000000" w:rsidDel="00000000" w:rsidP="00000000" w:rsidRDefault="00000000" w:rsidRPr="00000000" w14:paraId="0000013A">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+descripcion: string</w:t>
      </w:r>
    </w:p>
    <w:p w:rsidR="00000000" w:rsidDel="00000000" w:rsidP="00000000" w:rsidRDefault="00000000" w:rsidRPr="00000000" w14:paraId="0000013B">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+activa: boolean</w:t>
      </w:r>
    </w:p>
    <w:p w:rsidR="00000000" w:rsidDel="00000000" w:rsidP="00000000" w:rsidRDefault="00000000" w:rsidRPr="00000000" w14:paraId="0000013C">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+createdAt: Date</w:t>
      </w:r>
    </w:p>
    <w:p w:rsidR="00000000" w:rsidDel="00000000" w:rsidP="00000000" w:rsidRDefault="00000000" w:rsidRPr="00000000" w14:paraId="0000013D">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+updatedAt: Date</w:t>
      </w:r>
    </w:p>
    <w:p w:rsidR="00000000" w:rsidDel="00000000" w:rsidP="00000000" w:rsidRDefault="00000000" w:rsidRPr="00000000" w14:paraId="0000013E">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3F">
      <w:pPr>
        <w:spacing w:after="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0">
      <w:pPr>
        <w:spacing w:after="0" w:lineRule="auto"/>
        <w:jc w:val="both"/>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1">
      <w:pPr>
        <w:spacing w:after="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2">
      <w:pPr>
        <w:pStyle w:val="Heading1"/>
        <w:spacing w:after="0" w:lineRule="auto"/>
        <w:jc w:val="both"/>
        <w:rPr>
          <w:rFonts w:ascii="Times New Roman" w:cs="Times New Roman" w:eastAsia="Times New Roman" w:hAnsi="Times New Roman"/>
        </w:rPr>
      </w:pPr>
      <w:bookmarkStart w:colFirst="0" w:colLast="0" w:name="_u4hxw4vlqbwn" w:id="27"/>
      <w:bookmarkEnd w:id="27"/>
      <w:r w:rsidDel="00000000" w:rsidR="00000000" w:rsidRPr="00000000">
        <w:rPr>
          <w:rFonts w:ascii="Times New Roman" w:cs="Times New Roman" w:eastAsia="Times New Roman" w:hAnsi="Times New Roman"/>
          <w:rtl w:val="0"/>
        </w:rPr>
        <w:t xml:space="preserve">PRUEBAS EN THUNDERCLIENT</w:t>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MÉTODO GET</w:t>
      </w:r>
    </w:p>
    <w:p w:rsidR="00000000" w:rsidDel="00000000" w:rsidP="00000000" w:rsidRDefault="00000000" w:rsidRPr="00000000" w14:paraId="00000145">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0750" cy="3340100"/>
            <wp:effectExtent b="0" l="0" r="0" t="0"/>
            <wp:docPr id="6"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594075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146">
      <w:pPr>
        <w:spacing w:after="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7">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0750" cy="3340100"/>
            <wp:effectExtent b="0" l="0" r="0" t="0"/>
            <wp:docPr id="3"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94075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148">
      <w:pPr>
        <w:spacing w:after="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9">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MÉTODO POST</w:t>
      </w:r>
    </w:p>
    <w:p w:rsidR="00000000" w:rsidDel="00000000" w:rsidP="00000000" w:rsidRDefault="00000000" w:rsidRPr="00000000" w14:paraId="0000014A">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0750" cy="3340100"/>
            <wp:effectExtent b="0" l="0" r="0" t="0"/>
            <wp:docPr id="4"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940750" cy="3340100"/>
                    </a:xfrm>
                    <a:prstGeom prst="rect"/>
                    <a:ln/>
                  </pic:spPr>
                </pic:pic>
              </a:graphicData>
            </a:graphic>
          </wp:inline>
        </w:drawing>
      </w:r>
      <w:r w:rsidDel="00000000" w:rsidR="00000000" w:rsidRPr="00000000">
        <w:rPr>
          <w:rtl w:val="0"/>
        </w:rPr>
      </w:r>
    </w:p>
    <w:sectPr>
      <w:headerReference r:id="rId11" w:type="default"/>
      <w:footerReference r:id="rId12" w:type="default"/>
      <w:footerReference r:id="rId13" w:type="first"/>
      <w:pgSz w:h="16838" w:w="11906" w:orient="portrait"/>
      <w:pgMar w:bottom="1417" w:top="1417" w:left="1701" w:right="849"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C">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D">
    <w:pPr>
      <w:jc w:val="right"/>
      <w:rPr/>
    </w:pPr>
    <w:r w:rsidDel="00000000" w:rsidR="00000000" w:rsidRPr="00000000">
      <w:rPr>
        <w:rFonts w:ascii="Times New Roman" w:cs="Times New Roman" w:eastAsia="Times New Roman" w:hAnsi="Times New Roman"/>
        <w:i w:val="1"/>
        <w:iCs w:val="1"/>
        <w:u w:val="singl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B">
    <w:pPr>
      <w:spacing w:after="0" w:lineRule="auto"/>
      <w:jc w:val="righ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color w:val="5a5a5a"/>
        <w:lang w:val="es_419"/>
      </w:rPr>
    </w:rPrDefault>
    <w:pPrDefault>
      <w:pPr>
        <w:spacing w:after="160" w:line="288" w:lineRule="auto"/>
        <w:ind w:left="21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after="60" w:before="400" w:line="240" w:lineRule="auto"/>
    </w:pPr>
    <w:rPr>
      <w:rFonts w:ascii="Calibri" w:cs="Calibri" w:eastAsia="Calibri" w:hAnsi="Calibri"/>
      <w:smallCaps w:val="1"/>
      <w:color w:val="27130e"/>
      <w:sz w:val="32"/>
      <w:szCs w:val="32"/>
    </w:rPr>
  </w:style>
  <w:style w:type="paragraph" w:styleId="Heading2">
    <w:name w:val="heading 2"/>
    <w:basedOn w:val="Normal"/>
    <w:next w:val="Normal"/>
    <w:pPr>
      <w:spacing w:after="60" w:before="120" w:line="240" w:lineRule="auto"/>
    </w:pPr>
    <w:rPr>
      <w:rFonts w:ascii="Calibri" w:cs="Calibri" w:eastAsia="Calibri" w:hAnsi="Calibri"/>
      <w:smallCaps w:val="1"/>
      <w:color w:val="3b1d15"/>
      <w:sz w:val="28"/>
      <w:szCs w:val="28"/>
    </w:rPr>
  </w:style>
  <w:style w:type="paragraph" w:styleId="Heading3">
    <w:name w:val="heading 3"/>
    <w:basedOn w:val="Normal"/>
    <w:next w:val="Normal"/>
    <w:pPr>
      <w:spacing w:after="60" w:before="120" w:line="240" w:lineRule="auto"/>
    </w:pPr>
    <w:rPr>
      <w:rFonts w:ascii="Calibri" w:cs="Calibri" w:eastAsia="Calibri" w:hAnsi="Calibri"/>
      <w:smallCaps w:val="1"/>
      <w:color w:val="4f271c"/>
      <w:sz w:val="24"/>
      <w:szCs w:val="24"/>
    </w:rPr>
  </w:style>
  <w:style w:type="paragraph" w:styleId="Heading4">
    <w:name w:val="heading 4"/>
    <w:basedOn w:val="Normal"/>
    <w:next w:val="Normal"/>
    <w:pPr>
      <w:pBdr>
        <w:bottom w:color="ca7f6a" w:space="1" w:sz="4" w:val="single"/>
      </w:pBdr>
      <w:spacing w:after="100" w:before="200" w:line="240" w:lineRule="auto"/>
    </w:pPr>
    <w:rPr>
      <w:rFonts w:ascii="Calibri" w:cs="Calibri" w:eastAsia="Calibri" w:hAnsi="Calibri"/>
      <w:b w:val="1"/>
      <w:bCs w:val="1"/>
      <w:smallCaps w:val="1"/>
      <w:color w:val="994b36"/>
    </w:rPr>
  </w:style>
  <w:style w:type="paragraph" w:styleId="Heading5">
    <w:name w:val="heading 5"/>
    <w:basedOn w:val="Normal"/>
    <w:next w:val="Normal"/>
    <w:pPr>
      <w:pBdr>
        <w:bottom w:color="bf654c" w:space="1" w:sz="4" w:val="single"/>
      </w:pBdr>
      <w:spacing w:after="100" w:before="200" w:line="240" w:lineRule="auto"/>
    </w:pPr>
    <w:rPr>
      <w:rFonts w:ascii="Calibri" w:cs="Calibri" w:eastAsia="Calibri" w:hAnsi="Calibri"/>
      <w:smallCaps w:val="1"/>
      <w:color w:val="994b36"/>
    </w:rPr>
  </w:style>
  <w:style w:type="paragraph" w:styleId="Heading6">
    <w:name w:val="heading 6"/>
    <w:basedOn w:val="Normal"/>
    <w:next w:val="Normal"/>
    <w:pPr>
      <w:pBdr>
        <w:bottom w:color="947c42" w:space="1" w:sz="8" w:val="dotted"/>
      </w:pBdr>
      <w:spacing w:after="100" w:before="200" w:lineRule="auto"/>
    </w:pPr>
    <w:rPr>
      <w:rFonts w:ascii="Calibri" w:cs="Calibri" w:eastAsia="Calibri" w:hAnsi="Calibri"/>
      <w:smallCaps w:val="1"/>
      <w:color w:val="947c42"/>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pPr>
    <w:rPr>
      <w:rFonts w:ascii="Calibri" w:cs="Calibri" w:eastAsia="Calibri" w:hAnsi="Calibri"/>
      <w:b w:val="0"/>
      <w:bCs w:val="0"/>
      <w:i w:val="0"/>
      <w:iCs w:val="0"/>
      <w:smallCaps w:val="1"/>
      <w:strike w:val="0"/>
      <w:color w:val="3b1d15"/>
      <w:sz w:val="72"/>
      <w:szCs w:val="72"/>
      <w:u w:val="none"/>
      <w:shd w:fill="auto" w:val="clear"/>
      <w:vertAlign w:val="baseline"/>
    </w:rPr>
  </w:style>
  <w:style w:type="paragraph" w:styleId="Subtitle">
    <w:name w:val="Sub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600" w:before="0" w:line="240" w:lineRule="auto"/>
      <w:ind w:left="0" w:right="0" w:firstLine="0"/>
      <w:jc w:val="left"/>
    </w:pPr>
    <w:rPr>
      <w:rFonts w:ascii="Cambria" w:cs="Cambria" w:eastAsia="Cambria" w:hAnsi="Cambria"/>
      <w:b w:val="0"/>
      <w:bCs w:val="0"/>
      <w:i w:val="0"/>
      <w:iCs w:val="0"/>
      <w:smallCaps w:val="1"/>
      <w:strike w:val="0"/>
      <w:color w:val="947c42"/>
      <w:sz w:val="28"/>
      <w:szCs w:val="28"/>
      <w:u w:val="none"/>
      <w:shd w:fill="auto" w:val="clear"/>
      <w:vertAlign w:val="baseline"/>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image" Target="media/image2.png"/><Relationship Id="rId13" Type="http://schemas.openxmlformats.org/officeDocument/2006/relationships/footer" Target="footer1.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6.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