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D35" w:rsidRDefault="00C74D35">
      <w:pPr>
        <w:rPr>
          <w:rFonts w:ascii="Arial" w:hAnsi="Arial" w:cs="Arial"/>
          <w:b/>
          <w:bCs/>
          <w:color w:val="252525"/>
          <w:sz w:val="21"/>
          <w:szCs w:val="21"/>
          <w:shd w:val="clear" w:color="auto" w:fill="FFFFFF"/>
        </w:rPr>
      </w:pPr>
    </w:p>
    <w:p w:rsidR="00C74D35" w:rsidRDefault="00C74D35">
      <w:pPr>
        <w:rPr>
          <w:rFonts w:ascii="Arial" w:hAnsi="Arial" w:cs="Arial"/>
          <w:b/>
          <w:bCs/>
          <w:color w:val="252525"/>
          <w:sz w:val="21"/>
          <w:szCs w:val="21"/>
          <w:shd w:val="clear" w:color="auto" w:fill="FFFFFF"/>
        </w:rPr>
      </w:pPr>
      <w:r>
        <w:rPr>
          <w:rFonts w:ascii="Arial" w:hAnsi="Arial" w:cs="Arial"/>
          <w:b/>
          <w:bCs/>
          <w:color w:val="252525"/>
          <w:sz w:val="21"/>
          <w:szCs w:val="21"/>
          <w:shd w:val="clear" w:color="auto" w:fill="FFFFFF"/>
        </w:rPr>
        <w:t>CMMI</w:t>
      </w:r>
    </w:p>
    <w:p w:rsidR="002C0A87" w:rsidRDefault="00C74D35">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Integración de modelos de madurez de capacidades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w:t>
      </w:r>
      <w:r>
        <w:rPr>
          <w:rStyle w:val="apple-converted-space"/>
          <w:rFonts w:ascii="Arial" w:hAnsi="Arial" w:cs="Arial"/>
          <w:color w:val="252525"/>
          <w:sz w:val="21"/>
          <w:szCs w:val="21"/>
          <w:shd w:val="clear" w:color="auto" w:fill="FFFFFF"/>
        </w:rPr>
        <w:t> </w:t>
      </w:r>
      <w:proofErr w:type="spellStart"/>
      <w:r>
        <w:rPr>
          <w:rFonts w:ascii="Arial" w:hAnsi="Arial" w:cs="Arial"/>
          <w:b/>
          <w:bCs/>
          <w:color w:val="252525"/>
          <w:sz w:val="21"/>
          <w:szCs w:val="21"/>
          <w:shd w:val="clear" w:color="auto" w:fill="FFFFFF"/>
        </w:rPr>
        <w:t>Capability</w:t>
      </w:r>
      <w:proofErr w:type="spellEnd"/>
      <w:r>
        <w:rPr>
          <w:rFonts w:ascii="Arial" w:hAnsi="Arial" w:cs="Arial"/>
          <w:b/>
          <w:bCs/>
          <w:color w:val="252525"/>
          <w:sz w:val="21"/>
          <w:szCs w:val="21"/>
          <w:shd w:val="clear" w:color="auto" w:fill="FFFFFF"/>
        </w:rPr>
        <w:t xml:space="preserve"> </w:t>
      </w:r>
      <w:proofErr w:type="spellStart"/>
      <w:r>
        <w:rPr>
          <w:rFonts w:ascii="Arial" w:hAnsi="Arial" w:cs="Arial"/>
          <w:b/>
          <w:bCs/>
          <w:color w:val="252525"/>
          <w:sz w:val="21"/>
          <w:szCs w:val="21"/>
          <w:shd w:val="clear" w:color="auto" w:fill="FFFFFF"/>
        </w:rPr>
        <w:t>Maturity</w:t>
      </w:r>
      <w:proofErr w:type="spellEnd"/>
      <w:r>
        <w:rPr>
          <w:rFonts w:ascii="Arial" w:hAnsi="Arial" w:cs="Arial"/>
          <w:b/>
          <w:bCs/>
          <w:color w:val="252525"/>
          <w:sz w:val="21"/>
          <w:szCs w:val="21"/>
          <w:shd w:val="clear" w:color="auto" w:fill="FFFFFF"/>
        </w:rPr>
        <w:t xml:space="preserve"> </w:t>
      </w:r>
      <w:proofErr w:type="spellStart"/>
      <w:r>
        <w:rPr>
          <w:rFonts w:ascii="Arial" w:hAnsi="Arial" w:cs="Arial"/>
          <w:b/>
          <w:bCs/>
          <w:color w:val="252525"/>
          <w:sz w:val="21"/>
          <w:szCs w:val="21"/>
          <w:shd w:val="clear" w:color="auto" w:fill="FFFFFF"/>
        </w:rPr>
        <w:t>Model</w:t>
      </w:r>
      <w:proofErr w:type="spellEnd"/>
      <w:r>
        <w:rPr>
          <w:rFonts w:ascii="Arial" w:hAnsi="Arial" w:cs="Arial"/>
          <w:b/>
          <w:bCs/>
          <w:color w:val="252525"/>
          <w:sz w:val="21"/>
          <w:szCs w:val="21"/>
          <w:shd w:val="clear" w:color="auto" w:fill="FFFFFF"/>
        </w:rPr>
        <w:t xml:space="preserve"> </w:t>
      </w:r>
      <w:proofErr w:type="spellStart"/>
      <w:r>
        <w:rPr>
          <w:rFonts w:ascii="Arial" w:hAnsi="Arial" w:cs="Arial"/>
          <w:b/>
          <w:bCs/>
          <w:color w:val="252525"/>
          <w:sz w:val="21"/>
          <w:szCs w:val="21"/>
          <w:shd w:val="clear" w:color="auto" w:fill="FFFFFF"/>
        </w:rPr>
        <w:t>Integration</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(CMMI) es un modelo para la mejora y evaluación de procesos para el desarrollo, mantenimiento y operación de sistemas de software.</w:t>
      </w:r>
    </w:p>
    <w:p w:rsidR="00C74D35" w:rsidRDefault="00C74D35">
      <w:pPr>
        <w:rPr>
          <w:rFonts w:ascii="Arial" w:hAnsi="Arial" w:cs="Arial"/>
          <w:color w:val="252525"/>
          <w:sz w:val="21"/>
          <w:szCs w:val="21"/>
          <w:shd w:val="clear" w:color="auto" w:fill="FFFFFF"/>
        </w:rPr>
      </w:pPr>
    </w:p>
    <w:p w:rsidR="00C74D35" w:rsidRDefault="00C74D35">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Moprosofp</w:t>
      </w:r>
      <w:proofErr w:type="spellEnd"/>
    </w:p>
    <w:p w:rsidR="00C74D35" w:rsidRDefault="00C74D35" w:rsidP="00C74D35">
      <w:pPr>
        <w:pStyle w:val="NormalWeb"/>
        <w:shd w:val="clear" w:color="auto" w:fill="FFFFFF"/>
        <w:spacing w:before="120" w:beforeAutospacing="0" w:after="120" w:afterAutospacing="0" w:line="336" w:lineRule="atLeast"/>
        <w:rPr>
          <w:rFonts w:ascii="Arial" w:hAnsi="Arial" w:cs="Arial"/>
          <w:sz w:val="21"/>
          <w:szCs w:val="21"/>
        </w:rPr>
      </w:pPr>
      <w:r w:rsidRPr="00C74D35">
        <w:rPr>
          <w:rFonts w:ascii="Arial" w:hAnsi="Arial" w:cs="Arial"/>
          <w:bCs/>
          <w:sz w:val="21"/>
          <w:szCs w:val="21"/>
        </w:rPr>
        <w:t>Modelo de Procesos para la Industria del Software</w:t>
      </w:r>
      <w:r w:rsidRPr="00C74D35">
        <w:rPr>
          <w:rFonts w:ascii="Arial" w:hAnsi="Arial" w:cs="Arial"/>
          <w:sz w:val="21"/>
          <w:szCs w:val="21"/>
        </w:rPr>
        <w:t>. Modelo para la mejora y evaluación de los procesos de desarrollo y mantenimiento de sistemas y productos de</w:t>
      </w:r>
      <w:r w:rsidRPr="00C74D35">
        <w:rPr>
          <w:rStyle w:val="apple-converted-space"/>
          <w:rFonts w:ascii="Arial" w:hAnsi="Arial" w:cs="Arial"/>
          <w:sz w:val="21"/>
          <w:szCs w:val="21"/>
        </w:rPr>
        <w:t> </w:t>
      </w:r>
      <w:hyperlink r:id="rId5" w:tooltip="Software" w:history="1">
        <w:r w:rsidRPr="00C74D35">
          <w:rPr>
            <w:rStyle w:val="Hipervnculo"/>
            <w:rFonts w:ascii="Arial" w:hAnsi="Arial" w:cs="Arial"/>
            <w:color w:val="auto"/>
            <w:sz w:val="21"/>
            <w:szCs w:val="21"/>
            <w:u w:val="none"/>
          </w:rPr>
          <w:t>software</w:t>
        </w:r>
      </w:hyperlink>
      <w:r w:rsidRPr="00C74D35">
        <w:rPr>
          <w:rFonts w:ascii="Arial" w:hAnsi="Arial" w:cs="Arial"/>
          <w:sz w:val="21"/>
          <w:szCs w:val="21"/>
        </w:rPr>
        <w:t>. Desarrollado por la Asociación Mexicana para la Calidad en Ingeniería de Software a través de la Facultad de Ciencias de la Universidad Nacional Autónoma de México (</w:t>
      </w:r>
      <w:hyperlink r:id="rId6" w:tooltip="UNAM" w:history="1">
        <w:r w:rsidRPr="00C74D35">
          <w:rPr>
            <w:rStyle w:val="Hipervnculo"/>
            <w:rFonts w:ascii="Arial" w:hAnsi="Arial" w:cs="Arial"/>
            <w:color w:val="auto"/>
            <w:sz w:val="21"/>
            <w:szCs w:val="21"/>
            <w:u w:val="none"/>
          </w:rPr>
          <w:t>UNAM</w:t>
        </w:r>
      </w:hyperlink>
      <w:r w:rsidRPr="00C74D35">
        <w:rPr>
          <w:rFonts w:ascii="Arial" w:hAnsi="Arial" w:cs="Arial"/>
          <w:sz w:val="21"/>
          <w:szCs w:val="21"/>
        </w:rPr>
        <w:t>) y a solicitud de la</w:t>
      </w:r>
      <w:r w:rsidRPr="00C74D35">
        <w:rPr>
          <w:rStyle w:val="apple-converted-space"/>
          <w:rFonts w:ascii="Arial" w:hAnsi="Arial" w:cs="Arial"/>
          <w:sz w:val="21"/>
          <w:szCs w:val="21"/>
        </w:rPr>
        <w:t> </w:t>
      </w:r>
      <w:hyperlink r:id="rId7" w:history="1">
        <w:r w:rsidRPr="00C74D35">
          <w:rPr>
            <w:rStyle w:val="Hipervnculo"/>
            <w:rFonts w:ascii="Arial" w:hAnsi="Arial" w:cs="Arial"/>
            <w:color w:val="auto"/>
            <w:sz w:val="21"/>
            <w:szCs w:val="21"/>
            <w:u w:val="none"/>
          </w:rPr>
          <w:t>Secretaría de Economía</w:t>
        </w:r>
      </w:hyperlink>
      <w:r w:rsidRPr="00C74D35">
        <w:rPr>
          <w:rStyle w:val="apple-converted-space"/>
          <w:rFonts w:ascii="Arial" w:hAnsi="Arial" w:cs="Arial"/>
          <w:sz w:val="21"/>
          <w:szCs w:val="21"/>
        </w:rPr>
        <w:t> </w:t>
      </w:r>
      <w:r w:rsidRPr="00C74D35">
        <w:rPr>
          <w:rFonts w:ascii="Arial" w:hAnsi="Arial" w:cs="Arial"/>
          <w:sz w:val="21"/>
          <w:szCs w:val="21"/>
        </w:rPr>
        <w:t xml:space="preserve">para obtener una norma mexicana que resulte apropiada a las características de tamaño de la gran mayoría de empresas mexicanas de desarrollo y mantenimiento de software. </w:t>
      </w:r>
      <w:proofErr w:type="spellStart"/>
      <w:r w:rsidRPr="00C74D35">
        <w:rPr>
          <w:rFonts w:ascii="Arial" w:hAnsi="Arial" w:cs="Arial"/>
          <w:sz w:val="21"/>
          <w:szCs w:val="21"/>
        </w:rPr>
        <w:t>Moprosoft</w:t>
      </w:r>
      <w:proofErr w:type="spellEnd"/>
      <w:r w:rsidRPr="00C74D35">
        <w:rPr>
          <w:rFonts w:ascii="Arial" w:hAnsi="Arial" w:cs="Arial"/>
          <w:sz w:val="21"/>
          <w:szCs w:val="21"/>
        </w:rPr>
        <w:t xml:space="preserve"> es el nombre del modelo en la comunidad universitaria y profesional, y la norma técnica a la que da contenido es la NMX-059/02-NYCE-2005 que fue declarada Norma Mexicana el</w:t>
      </w:r>
      <w:r w:rsidRPr="00C74D35">
        <w:rPr>
          <w:rStyle w:val="apple-converted-space"/>
          <w:rFonts w:ascii="Arial" w:hAnsi="Arial" w:cs="Arial"/>
          <w:sz w:val="21"/>
          <w:szCs w:val="21"/>
        </w:rPr>
        <w:t> </w:t>
      </w:r>
      <w:hyperlink r:id="rId8" w:tooltip="15 de agosto" w:history="1">
        <w:r w:rsidRPr="00C74D35">
          <w:rPr>
            <w:rStyle w:val="Hipervnculo"/>
            <w:rFonts w:ascii="Arial" w:hAnsi="Arial" w:cs="Arial"/>
            <w:color w:val="auto"/>
            <w:sz w:val="21"/>
            <w:szCs w:val="21"/>
            <w:u w:val="none"/>
          </w:rPr>
          <w:t>15 de agosto</w:t>
        </w:r>
      </w:hyperlink>
      <w:r w:rsidRPr="00C74D35">
        <w:rPr>
          <w:rStyle w:val="apple-converted-space"/>
          <w:rFonts w:ascii="Arial" w:hAnsi="Arial" w:cs="Arial"/>
          <w:sz w:val="21"/>
          <w:szCs w:val="21"/>
        </w:rPr>
        <w:t> </w:t>
      </w:r>
      <w:r w:rsidRPr="00C74D35">
        <w:rPr>
          <w:rFonts w:ascii="Arial" w:hAnsi="Arial" w:cs="Arial"/>
          <w:sz w:val="21"/>
          <w:szCs w:val="21"/>
        </w:rPr>
        <w:t>de</w:t>
      </w:r>
      <w:r w:rsidRPr="00C74D35">
        <w:rPr>
          <w:rStyle w:val="apple-converted-space"/>
          <w:rFonts w:ascii="Arial" w:hAnsi="Arial" w:cs="Arial"/>
          <w:sz w:val="21"/>
          <w:szCs w:val="21"/>
        </w:rPr>
        <w:t> </w:t>
      </w:r>
      <w:hyperlink r:id="rId9" w:tooltip="2005" w:history="1">
        <w:r w:rsidRPr="00C74D35">
          <w:rPr>
            <w:rStyle w:val="Hipervnculo"/>
            <w:rFonts w:ascii="Arial" w:hAnsi="Arial" w:cs="Arial"/>
            <w:color w:val="auto"/>
            <w:sz w:val="21"/>
            <w:szCs w:val="21"/>
            <w:u w:val="none"/>
          </w:rPr>
          <w:t>2005</w:t>
        </w:r>
      </w:hyperlink>
      <w:r w:rsidRPr="00C74D35">
        <w:rPr>
          <w:rStyle w:val="apple-converted-space"/>
          <w:rFonts w:ascii="Arial" w:hAnsi="Arial" w:cs="Arial"/>
          <w:sz w:val="21"/>
          <w:szCs w:val="21"/>
        </w:rPr>
        <w:t> </w:t>
      </w:r>
      <w:r w:rsidRPr="00C74D35">
        <w:rPr>
          <w:rFonts w:ascii="Arial" w:hAnsi="Arial" w:cs="Arial"/>
          <w:sz w:val="21"/>
          <w:szCs w:val="21"/>
        </w:rPr>
        <w:t>con la publicación de su declaratoria en el</w:t>
      </w:r>
      <w:r w:rsidRPr="00C74D35">
        <w:rPr>
          <w:rStyle w:val="apple-converted-space"/>
          <w:rFonts w:ascii="Arial" w:hAnsi="Arial" w:cs="Arial"/>
          <w:sz w:val="21"/>
          <w:szCs w:val="21"/>
        </w:rPr>
        <w:t> </w:t>
      </w:r>
      <w:hyperlink r:id="rId10" w:tooltip="Diario Oficial de la Federación (México)" w:history="1">
        <w:r w:rsidRPr="00C74D35">
          <w:rPr>
            <w:rStyle w:val="Hipervnculo"/>
            <w:rFonts w:ascii="Arial" w:hAnsi="Arial" w:cs="Arial"/>
            <w:color w:val="auto"/>
            <w:sz w:val="21"/>
            <w:szCs w:val="21"/>
            <w:u w:val="none"/>
          </w:rPr>
          <w:t>Diario oficial de la Federación</w:t>
        </w:r>
      </w:hyperlink>
      <w:r w:rsidRPr="00C74D35">
        <w:rPr>
          <w:rFonts w:ascii="Arial" w:hAnsi="Arial" w:cs="Arial"/>
          <w:sz w:val="21"/>
          <w:szCs w:val="21"/>
        </w:rPr>
        <w:t>.</w:t>
      </w:r>
    </w:p>
    <w:p w:rsidR="00C74D35" w:rsidRPr="00C74D35" w:rsidRDefault="00C74D35" w:rsidP="00C74D35">
      <w:pPr>
        <w:pStyle w:val="NormalWeb"/>
        <w:shd w:val="clear" w:color="auto" w:fill="FFFFFF"/>
        <w:spacing w:before="120" w:beforeAutospacing="0" w:after="120" w:afterAutospacing="0" w:line="336" w:lineRule="atLeast"/>
        <w:rPr>
          <w:rFonts w:ascii="Arial" w:hAnsi="Arial" w:cs="Arial"/>
          <w:b/>
          <w:sz w:val="21"/>
          <w:szCs w:val="21"/>
        </w:rPr>
      </w:pPr>
      <w:r w:rsidRPr="00C74D35">
        <w:rPr>
          <w:rFonts w:ascii="Arial" w:hAnsi="Arial" w:cs="Arial"/>
          <w:b/>
          <w:sz w:val="21"/>
          <w:szCs w:val="21"/>
        </w:rPr>
        <w:t>PMI</w:t>
      </w:r>
    </w:p>
    <w:p w:rsidR="00C74D35" w:rsidRDefault="00C74D35" w:rsidP="00C74D35">
      <w:pPr>
        <w:pStyle w:val="NormalWeb"/>
        <w:shd w:val="clear" w:color="auto" w:fill="FFFFFF"/>
        <w:spacing w:before="120" w:beforeAutospacing="0" w:after="120" w:afterAutospacing="0" w:line="336" w:lineRule="atLeast"/>
        <w:rPr>
          <w:rFonts w:ascii="Arial" w:hAnsi="Arial" w:cs="Arial"/>
          <w:sz w:val="21"/>
          <w:szCs w:val="21"/>
        </w:rPr>
      </w:pPr>
      <w:r w:rsidRPr="00C74D35">
        <w:rPr>
          <w:rFonts w:ascii="Arial" w:hAnsi="Arial" w:cs="Arial"/>
          <w:sz w:val="21"/>
          <w:szCs w:val="21"/>
        </w:rPr>
        <w:t>En la práctica es un grupo de profesionales de la gerencia de proyectos que se dedican a promover el desarrollo del conocimiento y competencias básicas para el ejercicio profesional.</w:t>
      </w:r>
    </w:p>
    <w:p w:rsidR="00C74D35" w:rsidRDefault="00C74D35" w:rsidP="00C74D35">
      <w:pPr>
        <w:pStyle w:val="NormalWeb"/>
        <w:shd w:val="clear" w:color="auto" w:fill="FFFFFF"/>
        <w:spacing w:before="120" w:beforeAutospacing="0" w:after="120" w:afterAutospacing="0" w:line="336" w:lineRule="atLeast"/>
        <w:rPr>
          <w:rFonts w:ascii="Arial" w:hAnsi="Arial" w:cs="Arial"/>
          <w:sz w:val="21"/>
          <w:szCs w:val="21"/>
        </w:rPr>
      </w:pPr>
      <w:r w:rsidRPr="00C74D35">
        <w:rPr>
          <w:rFonts w:ascii="Arial" w:hAnsi="Arial" w:cs="Arial"/>
          <w:sz w:val="21"/>
          <w:szCs w:val="21"/>
        </w:rPr>
        <w:t>El PMI ofrece a sus afiliados una serie de recursos para el avance del conocimiento del profesional de la gerencia de proyectos tales como el desarrollo de estándares, un programa amplio investigación, programas educativos para entrenamiento y adquisición de nuevos conocimientos, oportunidades para establecer redes de pares profesionales locales para la discusión de asuntos de interés, conferencias y la emisión de certificaciones para el ejercicio profesional reconocidas internacionalmente.</w:t>
      </w:r>
    </w:p>
    <w:p w:rsidR="00C74D35" w:rsidRPr="00B64272" w:rsidRDefault="00B64272" w:rsidP="00C74D35">
      <w:pPr>
        <w:pStyle w:val="NormalWeb"/>
        <w:shd w:val="clear" w:color="auto" w:fill="FFFFFF"/>
        <w:spacing w:before="120" w:beforeAutospacing="0" w:after="120" w:afterAutospacing="0" w:line="336" w:lineRule="atLeast"/>
        <w:rPr>
          <w:rFonts w:ascii="Arial" w:hAnsi="Arial" w:cs="Arial"/>
          <w:b/>
          <w:sz w:val="21"/>
          <w:szCs w:val="21"/>
        </w:rPr>
      </w:pPr>
      <w:r w:rsidRPr="00B64272">
        <w:rPr>
          <w:rFonts w:ascii="Arial" w:hAnsi="Arial" w:cs="Arial"/>
          <w:b/>
          <w:sz w:val="21"/>
          <w:szCs w:val="21"/>
        </w:rPr>
        <w:t>PMBOK</w:t>
      </w:r>
    </w:p>
    <w:p w:rsidR="00C74D35" w:rsidRDefault="00B64272" w:rsidP="00C74D35">
      <w:pPr>
        <w:pStyle w:val="NormalWeb"/>
        <w:shd w:val="clear" w:color="auto" w:fill="FFFFFF"/>
        <w:spacing w:before="120" w:beforeAutospacing="0" w:after="120" w:afterAutospacing="0" w:line="336" w:lineRule="atLeast"/>
        <w:rPr>
          <w:rFonts w:ascii="Arial" w:hAnsi="Arial" w:cs="Arial"/>
          <w:sz w:val="21"/>
          <w:szCs w:val="21"/>
        </w:rPr>
      </w:pPr>
      <w:r w:rsidRPr="00B64272">
        <w:rPr>
          <w:rFonts w:ascii="Arial" w:hAnsi="Arial" w:cs="Arial"/>
          <w:sz w:val="21"/>
          <w:szCs w:val="21"/>
        </w:rPr>
        <w:t>Como su nombre lo sugiere describe un conjunto de conocimientos y de prácticas aplicables a cualquier situación que requiera formular, las cuales han sido concebidas luego de evaluación y consenso entre profesionales pares sobre su valor y utilidad. Tales prácticas han sido compiladas y mejoradas durante los últimos veinte años gracias al esfuerzo de profesionales y académicos de diversos ámbitos profesionales y especialmente de la ingeniería.</w:t>
      </w:r>
    </w:p>
    <w:p w:rsidR="00B64272" w:rsidRDefault="00B64272" w:rsidP="00C74D35">
      <w:pPr>
        <w:pStyle w:val="NormalWeb"/>
        <w:shd w:val="clear" w:color="auto" w:fill="FFFFFF"/>
        <w:spacing w:before="120" w:beforeAutospacing="0" w:after="120" w:afterAutospacing="0" w:line="336" w:lineRule="atLeast"/>
        <w:rPr>
          <w:rFonts w:ascii="Arial" w:hAnsi="Arial" w:cs="Arial"/>
          <w:sz w:val="21"/>
          <w:szCs w:val="21"/>
        </w:rPr>
      </w:pPr>
    </w:p>
    <w:p w:rsidR="00B64272" w:rsidRPr="00B64272" w:rsidRDefault="00B64272" w:rsidP="00C74D35">
      <w:pPr>
        <w:pStyle w:val="NormalWeb"/>
        <w:shd w:val="clear" w:color="auto" w:fill="FFFFFF"/>
        <w:spacing w:before="120" w:beforeAutospacing="0" w:after="120" w:afterAutospacing="0" w:line="336" w:lineRule="atLeast"/>
        <w:rPr>
          <w:rFonts w:ascii="Arial" w:hAnsi="Arial" w:cs="Arial"/>
          <w:b/>
          <w:sz w:val="21"/>
          <w:szCs w:val="21"/>
        </w:rPr>
      </w:pPr>
      <w:r w:rsidRPr="00B64272">
        <w:rPr>
          <w:rFonts w:ascii="Arial" w:hAnsi="Arial" w:cs="Arial"/>
          <w:b/>
          <w:sz w:val="21"/>
          <w:szCs w:val="21"/>
        </w:rPr>
        <w:t>Modelo de desarrollo</w:t>
      </w:r>
    </w:p>
    <w:p w:rsidR="00B64272" w:rsidRPr="00C74D35" w:rsidRDefault="00B64272" w:rsidP="00C74D35">
      <w:pPr>
        <w:pStyle w:val="NormalWeb"/>
        <w:shd w:val="clear" w:color="auto" w:fill="FFFFFF"/>
        <w:spacing w:before="120" w:beforeAutospacing="0" w:after="120" w:afterAutospacing="0" w:line="336" w:lineRule="atLeast"/>
        <w:rPr>
          <w:rFonts w:ascii="Arial" w:hAnsi="Arial" w:cs="Arial"/>
          <w:sz w:val="21"/>
          <w:szCs w:val="21"/>
        </w:rPr>
      </w:pPr>
      <w:r>
        <w:rPr>
          <w:rFonts w:ascii="Arial" w:hAnsi="Arial" w:cs="Arial"/>
          <w:sz w:val="21"/>
          <w:szCs w:val="21"/>
        </w:rPr>
        <w:t>U</w:t>
      </w:r>
      <w:r w:rsidRPr="00B64272">
        <w:rPr>
          <w:rFonts w:ascii="Arial" w:hAnsi="Arial" w:cs="Arial"/>
          <w:sz w:val="21"/>
          <w:szCs w:val="21"/>
        </w:rPr>
        <w:t>n modelo para el desarrollo de software es una representación abstracta de un proceso.</w:t>
      </w:r>
    </w:p>
    <w:p w:rsidR="00C74D35" w:rsidRPr="00B64272" w:rsidRDefault="00B64272">
      <w:pPr>
        <w:rPr>
          <w:b/>
        </w:rPr>
      </w:pPr>
      <w:r w:rsidRPr="00B64272">
        <w:lastRenderedPageBreak/>
        <w:t>Cada modelo representa un proceso desde una perspectiva particular y así proporcione información parcial sobre el proceso. Éstos modelos generales no son descripciones definitivas de los procesos del software más bien son abstracciones de los procesos que se pueden utilizar para el desarrollo del software.</w:t>
      </w:r>
    </w:p>
    <w:p w:rsidR="00B64272" w:rsidRPr="00B64272" w:rsidRDefault="00B64272">
      <w:proofErr w:type="spellStart"/>
      <w:r w:rsidRPr="00B64272">
        <w:rPr>
          <w:b/>
        </w:rPr>
        <w:t>Metodologia</w:t>
      </w:r>
      <w:proofErr w:type="spellEnd"/>
      <w:r w:rsidRPr="00B64272">
        <w:rPr>
          <w:b/>
        </w:rPr>
        <w:t xml:space="preserve"> de desarrollo</w:t>
      </w:r>
    </w:p>
    <w:p w:rsidR="00B64272" w:rsidRPr="00B64272" w:rsidRDefault="00B64272">
      <w:pPr>
        <w:rPr>
          <w:rFonts w:ascii="Arial" w:hAnsi="Arial" w:cs="Arial"/>
          <w:b/>
          <w:sz w:val="21"/>
          <w:szCs w:val="21"/>
          <w:shd w:val="clear" w:color="auto" w:fill="FFFFFF"/>
        </w:rPr>
      </w:pPr>
      <w:r w:rsidRPr="00B64272">
        <w:rPr>
          <w:rFonts w:ascii="Arial" w:hAnsi="Arial" w:cs="Arial"/>
          <w:bCs/>
          <w:sz w:val="21"/>
          <w:szCs w:val="21"/>
          <w:shd w:val="clear" w:color="auto" w:fill="FFFFFF"/>
        </w:rPr>
        <w:t>Metodología de desarrollo de software</w:t>
      </w:r>
      <w:r w:rsidRPr="00B64272">
        <w:rPr>
          <w:rStyle w:val="apple-converted-space"/>
          <w:rFonts w:ascii="Arial" w:hAnsi="Arial" w:cs="Arial"/>
          <w:sz w:val="21"/>
          <w:szCs w:val="21"/>
          <w:shd w:val="clear" w:color="auto" w:fill="FFFFFF"/>
        </w:rPr>
        <w:t> </w:t>
      </w:r>
      <w:r w:rsidRPr="00B64272">
        <w:rPr>
          <w:rFonts w:ascii="Arial" w:hAnsi="Arial" w:cs="Arial"/>
          <w:sz w:val="21"/>
          <w:szCs w:val="21"/>
          <w:shd w:val="clear" w:color="auto" w:fill="FFFFFF"/>
        </w:rPr>
        <w:t>en</w:t>
      </w:r>
      <w:r w:rsidRPr="00B64272">
        <w:rPr>
          <w:rStyle w:val="apple-converted-space"/>
          <w:rFonts w:ascii="Arial" w:hAnsi="Arial" w:cs="Arial"/>
          <w:sz w:val="21"/>
          <w:szCs w:val="21"/>
          <w:shd w:val="clear" w:color="auto" w:fill="FFFFFF"/>
        </w:rPr>
        <w:t> </w:t>
      </w:r>
      <w:hyperlink r:id="rId11" w:tooltip="Ingeniería de software" w:history="1">
        <w:r w:rsidRPr="00B64272">
          <w:rPr>
            <w:rStyle w:val="Hipervnculo"/>
            <w:rFonts w:ascii="Arial" w:hAnsi="Arial" w:cs="Arial"/>
            <w:color w:val="auto"/>
            <w:sz w:val="21"/>
            <w:szCs w:val="21"/>
            <w:u w:val="none"/>
            <w:shd w:val="clear" w:color="auto" w:fill="FFFFFF"/>
          </w:rPr>
          <w:t>ingeniería de software</w:t>
        </w:r>
      </w:hyperlink>
      <w:r w:rsidRPr="00B64272">
        <w:rPr>
          <w:rStyle w:val="apple-converted-space"/>
          <w:rFonts w:ascii="Arial" w:hAnsi="Arial" w:cs="Arial"/>
          <w:sz w:val="21"/>
          <w:szCs w:val="21"/>
          <w:shd w:val="clear" w:color="auto" w:fill="FFFFFF"/>
        </w:rPr>
        <w:t> </w:t>
      </w:r>
      <w:r w:rsidRPr="00B64272">
        <w:rPr>
          <w:rFonts w:ascii="Arial" w:hAnsi="Arial" w:cs="Arial"/>
          <w:sz w:val="21"/>
          <w:szCs w:val="21"/>
          <w:shd w:val="clear" w:color="auto" w:fill="FFFFFF"/>
        </w:rPr>
        <w:t>es un marco de trabajo usado para estructurar, planificar y controlar el proceso de desarrollo en sistemas de información</w:t>
      </w:r>
      <w:r w:rsidRPr="00B64272">
        <w:rPr>
          <w:rFonts w:ascii="Arial" w:hAnsi="Arial" w:cs="Arial"/>
          <w:sz w:val="21"/>
          <w:szCs w:val="21"/>
          <w:shd w:val="clear" w:color="auto" w:fill="FFFFFF"/>
        </w:rPr>
        <w:t>.</w:t>
      </w:r>
    </w:p>
    <w:p w:rsidR="00B64272" w:rsidRDefault="00B64272">
      <w:pPr>
        <w:rPr>
          <w:rFonts w:ascii="Arial" w:hAnsi="Arial" w:cs="Arial"/>
          <w:b/>
          <w:sz w:val="21"/>
          <w:szCs w:val="21"/>
          <w:shd w:val="clear" w:color="auto" w:fill="FFFFFF"/>
        </w:rPr>
      </w:pPr>
      <w:r w:rsidRPr="00B64272">
        <w:rPr>
          <w:rFonts w:ascii="Arial" w:hAnsi="Arial" w:cs="Arial"/>
          <w:b/>
          <w:sz w:val="21"/>
          <w:szCs w:val="21"/>
          <w:shd w:val="clear" w:color="auto" w:fill="FFFFFF"/>
        </w:rPr>
        <w:t>Metodologías agiles</w:t>
      </w:r>
    </w:p>
    <w:p w:rsidR="00B64272" w:rsidRDefault="00B64272">
      <w:pPr>
        <w:rPr>
          <w:rFonts w:ascii="Arial" w:hAnsi="Arial" w:cs="Arial"/>
          <w:sz w:val="21"/>
          <w:szCs w:val="21"/>
          <w:shd w:val="clear" w:color="auto" w:fill="FFFFFF"/>
        </w:rPr>
      </w:pPr>
      <w:r w:rsidRPr="00B64272">
        <w:rPr>
          <w:rFonts w:ascii="Arial" w:hAnsi="Arial" w:cs="Arial"/>
          <w:sz w:val="21"/>
          <w:szCs w:val="21"/>
          <w:shd w:val="clear" w:color="auto" w:fill="FFFFFF"/>
        </w:rPr>
        <w: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w:t>
      </w:r>
    </w:p>
    <w:p w:rsidR="00B64272" w:rsidRPr="00B64272" w:rsidRDefault="00B64272">
      <w:pPr>
        <w:rPr>
          <w:rFonts w:ascii="Arial" w:hAnsi="Arial" w:cs="Arial"/>
          <w:sz w:val="21"/>
          <w:szCs w:val="21"/>
          <w:shd w:val="clear" w:color="auto" w:fill="FFFFFF"/>
        </w:rPr>
      </w:pPr>
      <w:proofErr w:type="spellStart"/>
      <w:r w:rsidRPr="00B64272">
        <w:rPr>
          <w:rFonts w:ascii="Arial" w:hAnsi="Arial" w:cs="Arial"/>
          <w:b/>
          <w:sz w:val="21"/>
          <w:szCs w:val="21"/>
          <w:shd w:val="clear" w:color="auto" w:fill="FFFFFF"/>
        </w:rPr>
        <w:t>Metodologias</w:t>
      </w:r>
      <w:proofErr w:type="spellEnd"/>
      <w:r w:rsidRPr="00B64272">
        <w:rPr>
          <w:rFonts w:ascii="Arial" w:hAnsi="Arial" w:cs="Arial"/>
          <w:b/>
          <w:sz w:val="21"/>
          <w:szCs w:val="21"/>
          <w:shd w:val="clear" w:color="auto" w:fill="FFFFFF"/>
        </w:rPr>
        <w:t xml:space="preserve"> tradicionales </w:t>
      </w:r>
    </w:p>
    <w:p w:rsidR="00F175F0" w:rsidRDefault="00B64272">
      <w:pPr>
        <w:rPr>
          <w:rFonts w:ascii="Arial" w:hAnsi="Arial" w:cs="Arial"/>
          <w:b/>
          <w:sz w:val="21"/>
          <w:szCs w:val="21"/>
          <w:shd w:val="clear" w:color="auto" w:fill="FFFFFF"/>
        </w:rPr>
      </w:pPr>
      <w:r>
        <w:rPr>
          <w:rFonts w:ascii="Arial" w:hAnsi="Arial" w:cs="Arial"/>
          <w:sz w:val="21"/>
          <w:szCs w:val="21"/>
          <w:shd w:val="clear" w:color="auto" w:fill="FFFFFF"/>
        </w:rPr>
        <w:t>I</w:t>
      </w:r>
      <w:r w:rsidRPr="00B64272">
        <w:rPr>
          <w:rFonts w:ascii="Arial" w:hAnsi="Arial" w:cs="Arial"/>
          <w:sz w:val="21"/>
          <w:szCs w:val="21"/>
          <w:shd w:val="clear" w:color="auto" w:fill="FFFFFF"/>
        </w:rPr>
        <w:t>mponen una disciplina de trabajo sobre el proceso de desarrollo del software, con el fin de conseguir un software más eficiente. Para ello, se hace énfasis en la planificación total de todo el trabajo a realizar y una vez que está todo detallado, comienza el ciclo de desarrollo del producto software. Se centran especialmente en el control del proceso, mediante una rigurosa definición de roles, actividades, artefactos, herramientas y notaciones para el modelado y documentación detallada</w:t>
      </w:r>
      <w:r w:rsidRPr="00B64272">
        <w:rPr>
          <w:rFonts w:ascii="Arial" w:hAnsi="Arial" w:cs="Arial"/>
          <w:b/>
          <w:sz w:val="21"/>
          <w:szCs w:val="21"/>
          <w:shd w:val="clear" w:color="auto" w:fill="FFFFFF"/>
        </w:rPr>
        <w:t xml:space="preserve"> </w:t>
      </w:r>
    </w:p>
    <w:p w:rsidR="00F175F0" w:rsidRDefault="00F175F0">
      <w:pPr>
        <w:rPr>
          <w:rFonts w:ascii="Arial" w:hAnsi="Arial" w:cs="Arial"/>
          <w:b/>
          <w:sz w:val="21"/>
          <w:szCs w:val="21"/>
          <w:shd w:val="clear" w:color="auto" w:fill="FFFFFF"/>
        </w:rPr>
      </w:pPr>
      <w:r>
        <w:rPr>
          <w:rFonts w:ascii="Arial" w:hAnsi="Arial" w:cs="Arial"/>
          <w:b/>
          <w:sz w:val="21"/>
          <w:szCs w:val="21"/>
          <w:shd w:val="clear" w:color="auto" w:fill="FFFFFF"/>
        </w:rPr>
        <w:t>SCRUM</w:t>
      </w:r>
    </w:p>
    <w:p w:rsidR="00F175F0" w:rsidRPr="00F175F0" w:rsidRDefault="00F175F0" w:rsidP="00F175F0">
      <w:pPr>
        <w:rPr>
          <w:rFonts w:ascii="Arial" w:hAnsi="Arial" w:cs="Arial"/>
          <w:sz w:val="21"/>
          <w:szCs w:val="21"/>
          <w:shd w:val="clear" w:color="auto" w:fill="FFFFFF"/>
        </w:rPr>
      </w:pPr>
      <w:proofErr w:type="spellStart"/>
      <w:r w:rsidRPr="00F175F0">
        <w:rPr>
          <w:rFonts w:ascii="Arial" w:hAnsi="Arial" w:cs="Arial"/>
          <w:sz w:val="21"/>
          <w:szCs w:val="21"/>
          <w:shd w:val="clear" w:color="auto" w:fill="FFFFFF"/>
        </w:rPr>
        <w:t>Scrum</w:t>
      </w:r>
      <w:proofErr w:type="spellEnd"/>
      <w:r w:rsidRPr="00F175F0">
        <w:rPr>
          <w:rFonts w:ascii="Arial" w:hAnsi="Arial" w:cs="Arial"/>
          <w:sz w:val="21"/>
          <w:szCs w:val="21"/>
          <w:shd w:val="clear" w:color="auto" w:fill="FFFFFF"/>
        </w:rPr>
        <w:t xml:space="preserve"> es el nombre con el que se denomina a los marcos de desarr</w:t>
      </w:r>
      <w:r>
        <w:rPr>
          <w:rFonts w:ascii="Arial" w:hAnsi="Arial" w:cs="Arial"/>
          <w:sz w:val="21"/>
          <w:szCs w:val="21"/>
          <w:shd w:val="clear" w:color="auto" w:fill="FFFFFF"/>
        </w:rPr>
        <w:t>ollo ágiles caracterizados por:</w:t>
      </w:r>
    </w:p>
    <w:p w:rsidR="00F175F0" w:rsidRPr="00F175F0" w:rsidRDefault="00F175F0" w:rsidP="00F175F0">
      <w:pPr>
        <w:pStyle w:val="Prrafodelista"/>
        <w:numPr>
          <w:ilvl w:val="0"/>
          <w:numId w:val="1"/>
        </w:numPr>
        <w:rPr>
          <w:rFonts w:ascii="Arial" w:hAnsi="Arial" w:cs="Arial"/>
          <w:sz w:val="21"/>
          <w:szCs w:val="21"/>
          <w:shd w:val="clear" w:color="auto" w:fill="FFFFFF"/>
        </w:rPr>
      </w:pPr>
      <w:r w:rsidRPr="00F175F0">
        <w:rPr>
          <w:rFonts w:ascii="Arial" w:hAnsi="Arial" w:cs="Arial"/>
          <w:sz w:val="21"/>
          <w:szCs w:val="21"/>
          <w:shd w:val="clear" w:color="auto" w:fill="FFFFFF"/>
        </w:rPr>
        <w:t>Adoptar una estrategia de desarrollo incremental, en lugar de la planificación y ejecución completa del producto.</w:t>
      </w:r>
    </w:p>
    <w:p w:rsidR="00F175F0" w:rsidRPr="00F175F0" w:rsidRDefault="00F175F0" w:rsidP="00F175F0">
      <w:pPr>
        <w:pStyle w:val="Prrafodelista"/>
        <w:numPr>
          <w:ilvl w:val="0"/>
          <w:numId w:val="1"/>
        </w:numPr>
        <w:rPr>
          <w:rFonts w:ascii="Arial" w:hAnsi="Arial" w:cs="Arial"/>
          <w:sz w:val="21"/>
          <w:szCs w:val="21"/>
          <w:shd w:val="clear" w:color="auto" w:fill="FFFFFF"/>
        </w:rPr>
      </w:pPr>
      <w:r w:rsidRPr="00F175F0">
        <w:rPr>
          <w:rFonts w:ascii="Arial" w:hAnsi="Arial" w:cs="Arial"/>
          <w:sz w:val="21"/>
          <w:szCs w:val="21"/>
          <w:shd w:val="clear" w:color="auto" w:fill="FFFFFF"/>
        </w:rPr>
        <w:t>Basar la calidad del resultado más en el conocimiento tácito de las personas en equipos auto organizados, que en la calidad de los procesos empleados.</w:t>
      </w:r>
    </w:p>
    <w:p w:rsidR="00F175F0" w:rsidRDefault="00F175F0" w:rsidP="00F175F0">
      <w:pPr>
        <w:pStyle w:val="Prrafodelista"/>
        <w:numPr>
          <w:ilvl w:val="0"/>
          <w:numId w:val="1"/>
        </w:numPr>
        <w:rPr>
          <w:rFonts w:ascii="Arial" w:hAnsi="Arial" w:cs="Arial"/>
          <w:sz w:val="21"/>
          <w:szCs w:val="21"/>
          <w:shd w:val="clear" w:color="auto" w:fill="FFFFFF"/>
        </w:rPr>
      </w:pPr>
      <w:r w:rsidRPr="00F175F0">
        <w:rPr>
          <w:rFonts w:ascii="Arial" w:hAnsi="Arial" w:cs="Arial"/>
          <w:sz w:val="21"/>
          <w:szCs w:val="21"/>
          <w:shd w:val="clear" w:color="auto" w:fill="FFFFFF"/>
        </w:rPr>
        <w:t>Solapamiento de las diferentes fases del desarrollo, en lugar de realizar una tras otra en un ciclo secuencial o en cascada.</w:t>
      </w:r>
    </w:p>
    <w:p w:rsidR="00F175F0" w:rsidRPr="00F175F0" w:rsidRDefault="00F175F0" w:rsidP="00F175F0">
      <w:pPr>
        <w:rPr>
          <w:rFonts w:ascii="Arial" w:hAnsi="Arial" w:cs="Arial"/>
          <w:b/>
          <w:sz w:val="21"/>
          <w:szCs w:val="21"/>
          <w:shd w:val="clear" w:color="auto" w:fill="FFFFFF"/>
        </w:rPr>
      </w:pPr>
      <w:proofErr w:type="spellStart"/>
      <w:r w:rsidRPr="00F175F0">
        <w:rPr>
          <w:rFonts w:ascii="Arial" w:hAnsi="Arial" w:cs="Arial"/>
          <w:b/>
          <w:sz w:val="21"/>
          <w:szCs w:val="21"/>
          <w:shd w:val="clear" w:color="auto" w:fill="FFFFFF"/>
        </w:rPr>
        <w:t>Rational</w:t>
      </w:r>
      <w:proofErr w:type="spellEnd"/>
      <w:r w:rsidRPr="00F175F0">
        <w:rPr>
          <w:rFonts w:ascii="Arial" w:hAnsi="Arial" w:cs="Arial"/>
          <w:b/>
          <w:sz w:val="21"/>
          <w:szCs w:val="21"/>
          <w:shd w:val="clear" w:color="auto" w:fill="FFFFFF"/>
        </w:rPr>
        <w:t xml:space="preserve"> rose</w:t>
      </w:r>
    </w:p>
    <w:p w:rsidR="00F175F0" w:rsidRPr="00F175F0" w:rsidRDefault="00F175F0" w:rsidP="00F175F0">
      <w:pPr>
        <w:rPr>
          <w:rFonts w:ascii="Arial" w:hAnsi="Arial" w:cs="Arial"/>
          <w:sz w:val="21"/>
          <w:szCs w:val="21"/>
          <w:shd w:val="clear" w:color="auto" w:fill="FFFFFF"/>
        </w:rPr>
      </w:pPr>
      <w:r w:rsidRPr="00F175F0">
        <w:rPr>
          <w:rFonts w:ascii="Arial" w:hAnsi="Arial" w:cs="Arial"/>
          <w:sz w:val="21"/>
          <w:szCs w:val="21"/>
          <w:shd w:val="clear" w:color="auto" w:fill="FFFFFF"/>
        </w:rPr>
        <w:t xml:space="preserve">La familia de productos </w:t>
      </w:r>
      <w:proofErr w:type="spellStart"/>
      <w:r w:rsidRPr="00F175F0">
        <w:rPr>
          <w:rFonts w:ascii="Arial" w:hAnsi="Arial" w:cs="Arial"/>
          <w:sz w:val="21"/>
          <w:szCs w:val="21"/>
          <w:shd w:val="clear" w:color="auto" w:fill="FFFFFF"/>
        </w:rPr>
        <w:t>Rational</w:t>
      </w:r>
      <w:proofErr w:type="spellEnd"/>
      <w:r w:rsidRPr="00F175F0">
        <w:rPr>
          <w:rFonts w:ascii="Arial" w:hAnsi="Arial" w:cs="Arial"/>
          <w:sz w:val="21"/>
          <w:szCs w:val="21"/>
          <w:shd w:val="clear" w:color="auto" w:fill="FFFFFF"/>
        </w:rPr>
        <w:t xml:space="preserve"> Rose es un conjunto de herramientas de modelado UML para el diseño de software. El Lenguaje de Modelado Unificado (UML) es el lenguaje estándar de la industria para especificar, visualizar, construir y documentar los artefactos de sistemas de software. Se simplifica el complejo proceso de diseño de software, la creación de un "modelo" para la construcción de sistemas de software.</w:t>
      </w:r>
      <w:r w:rsidRPr="00F175F0">
        <w:rPr>
          <w:rFonts w:ascii="Arial" w:hAnsi="Arial" w:cs="Arial"/>
          <w:sz w:val="21"/>
          <w:szCs w:val="21"/>
          <w:shd w:val="clear" w:color="auto" w:fill="FFFFFF"/>
        </w:rPr>
        <w:t xml:space="preserve"> </w:t>
      </w:r>
    </w:p>
    <w:p w:rsidR="00F175F0" w:rsidRDefault="00F175F0" w:rsidP="00F175F0">
      <w:pPr>
        <w:rPr>
          <w:rFonts w:ascii="Arial" w:hAnsi="Arial" w:cs="Arial"/>
          <w:sz w:val="21"/>
          <w:szCs w:val="21"/>
          <w:shd w:val="clear" w:color="auto" w:fill="FFFFFF"/>
        </w:rPr>
      </w:pPr>
      <w:proofErr w:type="spellStart"/>
      <w:r w:rsidRPr="00F175F0">
        <w:rPr>
          <w:rFonts w:ascii="Arial" w:hAnsi="Arial" w:cs="Arial"/>
          <w:sz w:val="21"/>
          <w:szCs w:val="21"/>
          <w:shd w:val="clear" w:color="auto" w:fill="FFFFFF"/>
        </w:rPr>
        <w:t>Rational</w:t>
      </w:r>
      <w:proofErr w:type="spellEnd"/>
      <w:r w:rsidRPr="00F175F0">
        <w:rPr>
          <w:rFonts w:ascii="Arial" w:hAnsi="Arial" w:cs="Arial"/>
          <w:sz w:val="21"/>
          <w:szCs w:val="21"/>
          <w:shd w:val="clear" w:color="auto" w:fill="FFFFFF"/>
        </w:rPr>
        <w:t xml:space="preserve"> Rose también podía hacer basada en el origen de ingeniería </w:t>
      </w:r>
      <w:proofErr w:type="gramStart"/>
      <w:r w:rsidRPr="00F175F0">
        <w:rPr>
          <w:rFonts w:ascii="Arial" w:hAnsi="Arial" w:cs="Arial"/>
          <w:sz w:val="21"/>
          <w:szCs w:val="21"/>
          <w:shd w:val="clear" w:color="auto" w:fill="FFFFFF"/>
        </w:rPr>
        <w:t>inversa ;</w:t>
      </w:r>
      <w:proofErr w:type="gramEnd"/>
      <w:r w:rsidRPr="00F175F0">
        <w:rPr>
          <w:rFonts w:ascii="Arial" w:hAnsi="Arial" w:cs="Arial"/>
          <w:sz w:val="21"/>
          <w:szCs w:val="21"/>
          <w:shd w:val="clear" w:color="auto" w:fill="FFFFFF"/>
        </w:rPr>
        <w:t xml:space="preserve"> la combinación de esta capacidad con la generación de fuente de diagramas se denominó ingeniería de ida y vuelta . [1] Un libro de 2007 señaló que otras herramientas UML también son capaces de esto, la lista que incluye </w:t>
      </w:r>
      <w:proofErr w:type="spellStart"/>
      <w:r w:rsidRPr="00F175F0">
        <w:rPr>
          <w:rFonts w:ascii="Arial" w:hAnsi="Arial" w:cs="Arial"/>
          <w:sz w:val="21"/>
          <w:szCs w:val="21"/>
          <w:shd w:val="clear" w:color="auto" w:fill="FFFFFF"/>
        </w:rPr>
        <w:t>Borland</w:t>
      </w:r>
      <w:proofErr w:type="spellEnd"/>
      <w:r w:rsidRPr="00F175F0">
        <w:rPr>
          <w:rFonts w:ascii="Arial" w:hAnsi="Arial" w:cs="Arial"/>
          <w:sz w:val="21"/>
          <w:szCs w:val="21"/>
          <w:shd w:val="clear" w:color="auto" w:fill="FFFFFF"/>
        </w:rPr>
        <w:t xml:space="preserve"> </w:t>
      </w:r>
      <w:proofErr w:type="spellStart"/>
      <w:proofErr w:type="gramStart"/>
      <w:r w:rsidRPr="00F175F0">
        <w:rPr>
          <w:rFonts w:ascii="Arial" w:hAnsi="Arial" w:cs="Arial"/>
          <w:sz w:val="21"/>
          <w:szCs w:val="21"/>
          <w:shd w:val="clear" w:color="auto" w:fill="FFFFFF"/>
        </w:rPr>
        <w:t>Together</w:t>
      </w:r>
      <w:proofErr w:type="spellEnd"/>
      <w:r w:rsidRPr="00F175F0">
        <w:rPr>
          <w:rFonts w:ascii="Arial" w:hAnsi="Arial" w:cs="Arial"/>
          <w:sz w:val="21"/>
          <w:szCs w:val="21"/>
          <w:shd w:val="clear" w:color="auto" w:fill="FFFFFF"/>
        </w:rPr>
        <w:t xml:space="preserve"> ,</w:t>
      </w:r>
      <w:proofErr w:type="gramEnd"/>
      <w:r w:rsidRPr="00F175F0">
        <w:rPr>
          <w:rFonts w:ascii="Arial" w:hAnsi="Arial" w:cs="Arial"/>
          <w:sz w:val="21"/>
          <w:szCs w:val="21"/>
          <w:shd w:val="clear" w:color="auto" w:fill="FFFFFF"/>
        </w:rPr>
        <w:t xml:space="preserve"> ESS-Modelo , </w:t>
      </w:r>
      <w:proofErr w:type="spellStart"/>
      <w:r w:rsidRPr="00F175F0">
        <w:rPr>
          <w:rFonts w:ascii="Arial" w:hAnsi="Arial" w:cs="Arial"/>
          <w:sz w:val="21"/>
          <w:szCs w:val="21"/>
          <w:shd w:val="clear" w:color="auto" w:fill="FFFFFF"/>
        </w:rPr>
        <w:t>BlueJ</w:t>
      </w:r>
      <w:proofErr w:type="spellEnd"/>
      <w:r w:rsidRPr="00F175F0">
        <w:rPr>
          <w:rFonts w:ascii="Arial" w:hAnsi="Arial" w:cs="Arial"/>
          <w:sz w:val="21"/>
          <w:szCs w:val="21"/>
          <w:shd w:val="clear" w:color="auto" w:fill="FFFFFF"/>
        </w:rPr>
        <w:t xml:space="preserve"> , y </w:t>
      </w:r>
      <w:proofErr w:type="spellStart"/>
      <w:r w:rsidRPr="00F175F0">
        <w:rPr>
          <w:rFonts w:ascii="Arial" w:hAnsi="Arial" w:cs="Arial"/>
          <w:sz w:val="21"/>
          <w:szCs w:val="21"/>
          <w:shd w:val="clear" w:color="auto" w:fill="FFFFFF"/>
        </w:rPr>
        <w:t>Fujaba</w:t>
      </w:r>
      <w:proofErr w:type="spellEnd"/>
      <w:r w:rsidRPr="00F175F0">
        <w:rPr>
          <w:rFonts w:ascii="Arial" w:hAnsi="Arial" w:cs="Arial"/>
          <w:sz w:val="21"/>
          <w:szCs w:val="21"/>
          <w:shd w:val="clear" w:color="auto" w:fill="FFFFFF"/>
        </w:rPr>
        <w:t xml:space="preserve"> .</w:t>
      </w:r>
    </w:p>
    <w:p w:rsidR="00E43CA0" w:rsidRDefault="00E43CA0" w:rsidP="00F175F0">
      <w:pPr>
        <w:rPr>
          <w:rFonts w:ascii="Arial" w:hAnsi="Arial" w:cs="Arial"/>
          <w:sz w:val="21"/>
          <w:szCs w:val="21"/>
          <w:shd w:val="clear" w:color="auto" w:fill="FFFFFF"/>
        </w:rPr>
      </w:pPr>
    </w:p>
    <w:p w:rsidR="00E43CA0" w:rsidRPr="00F41A0E" w:rsidRDefault="00E43CA0" w:rsidP="00F175F0">
      <w:pPr>
        <w:rPr>
          <w:rFonts w:ascii="Arial" w:hAnsi="Arial" w:cs="Arial"/>
          <w:b/>
          <w:sz w:val="21"/>
          <w:szCs w:val="21"/>
          <w:shd w:val="clear" w:color="auto" w:fill="FFFFFF"/>
        </w:rPr>
      </w:pPr>
      <w:r w:rsidRPr="00F41A0E">
        <w:rPr>
          <w:rFonts w:ascii="Arial" w:hAnsi="Arial" w:cs="Arial"/>
          <w:b/>
          <w:sz w:val="21"/>
          <w:szCs w:val="21"/>
          <w:shd w:val="clear" w:color="auto" w:fill="FFFFFF"/>
        </w:rPr>
        <w:lastRenderedPageBreak/>
        <w:t xml:space="preserve">Sistema de control de versiones </w:t>
      </w:r>
    </w:p>
    <w:p w:rsidR="00E43CA0" w:rsidRDefault="00E43CA0" w:rsidP="00F175F0">
      <w:pPr>
        <w:rPr>
          <w:rFonts w:ascii="Arial" w:hAnsi="Arial" w:cs="Arial"/>
          <w:sz w:val="21"/>
          <w:szCs w:val="21"/>
          <w:shd w:val="clear" w:color="auto" w:fill="FFFFFF"/>
        </w:rPr>
      </w:pPr>
      <w:r w:rsidRPr="00E43CA0">
        <w:rPr>
          <w:rFonts w:ascii="Arial" w:hAnsi="Arial" w:cs="Arial"/>
          <w:sz w:val="21"/>
          <w:szCs w:val="21"/>
          <w:shd w:val="clear" w:color="auto" w:fill="FFFFFF"/>
        </w:rPr>
        <w:t>Se llama control de versiones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E43CA0" w:rsidRDefault="00E43CA0" w:rsidP="00F175F0">
      <w:pPr>
        <w:rPr>
          <w:rFonts w:ascii="Arial" w:hAnsi="Arial" w:cs="Arial"/>
          <w:sz w:val="21"/>
          <w:szCs w:val="21"/>
          <w:shd w:val="clear" w:color="auto" w:fill="FFFFFF"/>
        </w:rPr>
      </w:pPr>
    </w:p>
    <w:p w:rsidR="00E43CA0" w:rsidRPr="00F41A0E" w:rsidRDefault="00E43CA0" w:rsidP="00E43CA0">
      <w:pPr>
        <w:rPr>
          <w:rFonts w:ascii="Arial" w:hAnsi="Arial" w:cs="Arial"/>
          <w:b/>
          <w:sz w:val="21"/>
          <w:szCs w:val="21"/>
          <w:shd w:val="clear" w:color="auto" w:fill="FFFFFF"/>
        </w:rPr>
      </w:pPr>
      <w:r w:rsidRPr="00F41A0E">
        <w:rPr>
          <w:rFonts w:ascii="Arial" w:hAnsi="Arial" w:cs="Arial"/>
          <w:b/>
          <w:sz w:val="21"/>
          <w:szCs w:val="21"/>
          <w:shd w:val="clear" w:color="auto" w:fill="FFFFFF"/>
        </w:rPr>
        <w:t xml:space="preserve">Sistema de control de </w:t>
      </w:r>
      <w:r w:rsidRPr="00F41A0E">
        <w:rPr>
          <w:rFonts w:ascii="Arial" w:hAnsi="Arial" w:cs="Arial"/>
          <w:b/>
          <w:sz w:val="21"/>
          <w:szCs w:val="21"/>
          <w:shd w:val="clear" w:color="auto" w:fill="FFFFFF"/>
        </w:rPr>
        <w:t>procesos</w:t>
      </w:r>
    </w:p>
    <w:p w:rsidR="00E43CA0" w:rsidRPr="00E43CA0" w:rsidRDefault="00E43CA0" w:rsidP="00E43CA0">
      <w:pPr>
        <w:rPr>
          <w:rFonts w:ascii="Arial" w:hAnsi="Arial" w:cs="Arial"/>
          <w:sz w:val="21"/>
          <w:szCs w:val="21"/>
          <w:shd w:val="clear" w:color="auto" w:fill="FFFFFF"/>
        </w:rPr>
      </w:pPr>
      <w:r w:rsidRPr="00E43CA0">
        <w:t xml:space="preserve"> </w:t>
      </w:r>
      <w:r w:rsidRPr="00E43CA0">
        <w:rPr>
          <w:rFonts w:ascii="Arial" w:hAnsi="Arial" w:cs="Arial"/>
          <w:sz w:val="21"/>
          <w:szCs w:val="21"/>
          <w:shd w:val="clear" w:color="auto" w:fill="FFFFFF"/>
        </w:rPr>
        <w:t xml:space="preserve">Los sistemas de control según la Teoría Cibernética se aplican en esencia para los organismos vivos, las máquinas y las organizaciones. Estos sistemas fueron relacionados por primera vez en 1948 por </w:t>
      </w:r>
      <w:proofErr w:type="spellStart"/>
      <w:r w:rsidRPr="00E43CA0">
        <w:rPr>
          <w:rFonts w:ascii="Arial" w:hAnsi="Arial" w:cs="Arial"/>
          <w:sz w:val="21"/>
          <w:szCs w:val="21"/>
          <w:shd w:val="clear" w:color="auto" w:fill="FFFFFF"/>
        </w:rPr>
        <w:t>Norbert</w:t>
      </w:r>
      <w:proofErr w:type="spellEnd"/>
      <w:r w:rsidRPr="00E43CA0">
        <w:rPr>
          <w:rFonts w:ascii="Arial" w:hAnsi="Arial" w:cs="Arial"/>
          <w:sz w:val="21"/>
          <w:szCs w:val="21"/>
          <w:shd w:val="clear" w:color="auto" w:fill="FFFFFF"/>
        </w:rPr>
        <w:t xml:space="preserve"> Wiener en su obra Cibernética y Sociedad con aplicación en la teoría de los mecanismos de control.</w:t>
      </w:r>
    </w:p>
    <w:p w:rsidR="00E43CA0" w:rsidRPr="00E43CA0" w:rsidRDefault="00E43CA0" w:rsidP="00E43CA0">
      <w:pPr>
        <w:rPr>
          <w:rFonts w:ascii="Arial" w:hAnsi="Arial" w:cs="Arial"/>
          <w:sz w:val="21"/>
          <w:szCs w:val="21"/>
          <w:shd w:val="clear" w:color="auto" w:fill="FFFFFF"/>
        </w:rPr>
      </w:pPr>
    </w:p>
    <w:p w:rsidR="00E43CA0" w:rsidRDefault="00E43CA0" w:rsidP="00E43CA0">
      <w:pPr>
        <w:rPr>
          <w:rFonts w:ascii="Arial" w:hAnsi="Arial" w:cs="Arial"/>
          <w:sz w:val="21"/>
          <w:szCs w:val="21"/>
          <w:shd w:val="clear" w:color="auto" w:fill="FFFFFF"/>
        </w:rPr>
      </w:pPr>
      <w:r w:rsidRPr="00E43CA0">
        <w:rPr>
          <w:rFonts w:ascii="Arial" w:hAnsi="Arial" w:cs="Arial"/>
          <w:sz w:val="21"/>
          <w:szCs w:val="21"/>
          <w:shd w:val="clear" w:color="auto" w:fill="FFFFFF"/>
        </w:rPr>
        <w:t>Estos tienen amplia aplicación en la industria principalmente con sistemas programados que siguen un programa establecido con el objetivo de conducir adecuadamente un proceso industrial. Esto se logra utilizando servomecanismos cómo parte integral de los mismos</w:t>
      </w:r>
      <w:r>
        <w:rPr>
          <w:rFonts w:ascii="Arial" w:hAnsi="Arial" w:cs="Arial"/>
          <w:sz w:val="21"/>
          <w:szCs w:val="21"/>
          <w:shd w:val="clear" w:color="auto" w:fill="FFFFFF"/>
        </w:rPr>
        <w:t>.</w:t>
      </w:r>
    </w:p>
    <w:p w:rsidR="00E43CA0" w:rsidRPr="00F41A0E" w:rsidRDefault="00F41A0E" w:rsidP="00F175F0">
      <w:pPr>
        <w:rPr>
          <w:rFonts w:ascii="Arial" w:hAnsi="Arial" w:cs="Arial"/>
          <w:b/>
          <w:sz w:val="21"/>
          <w:szCs w:val="21"/>
          <w:shd w:val="clear" w:color="auto" w:fill="FFFFFF"/>
        </w:rPr>
      </w:pPr>
      <w:r w:rsidRPr="00F41A0E">
        <w:rPr>
          <w:rFonts w:ascii="Arial" w:hAnsi="Arial" w:cs="Arial"/>
          <w:b/>
          <w:sz w:val="21"/>
          <w:szCs w:val="21"/>
          <w:shd w:val="clear" w:color="auto" w:fill="FFFFFF"/>
        </w:rPr>
        <w:t>Jira</w:t>
      </w:r>
    </w:p>
    <w:p w:rsidR="00F41A0E" w:rsidRDefault="00F41A0E" w:rsidP="00F175F0">
      <w:pPr>
        <w:rPr>
          <w:rFonts w:ascii="Arial" w:hAnsi="Arial" w:cs="Arial"/>
          <w:color w:val="222222"/>
          <w:shd w:val="clear" w:color="auto" w:fill="FFFFFF"/>
        </w:rPr>
      </w:pPr>
      <w:r w:rsidRPr="00F41A0E">
        <w:rPr>
          <w:rFonts w:ascii="Arial" w:hAnsi="Arial" w:cs="Arial"/>
          <w:color w:val="222222"/>
          <w:shd w:val="clear" w:color="auto" w:fill="FFFFFF"/>
        </w:rPr>
        <w:t xml:space="preserve">La herramienta fue desarrollada por la empresa australiana </w:t>
      </w:r>
      <w:proofErr w:type="spellStart"/>
      <w:r w:rsidRPr="00F41A0E">
        <w:rPr>
          <w:rFonts w:ascii="Arial" w:hAnsi="Arial" w:cs="Arial"/>
          <w:color w:val="222222"/>
          <w:shd w:val="clear" w:color="auto" w:fill="FFFFFF"/>
        </w:rPr>
        <w:t>Atlassian</w:t>
      </w:r>
      <w:proofErr w:type="spellEnd"/>
      <w:r w:rsidRPr="00F41A0E">
        <w:rPr>
          <w:rFonts w:ascii="Arial" w:hAnsi="Arial" w:cs="Arial"/>
          <w:color w:val="222222"/>
          <w:shd w:val="clear" w:color="auto" w:fill="FFFFFF"/>
        </w:rPr>
        <w:t>. Inicialmente</w:t>
      </w:r>
      <w:r w:rsidRPr="00F41A0E">
        <w:rPr>
          <w:rStyle w:val="apple-converted-space"/>
          <w:rFonts w:ascii="Arial" w:hAnsi="Arial" w:cs="Arial"/>
          <w:color w:val="222222"/>
          <w:shd w:val="clear" w:color="auto" w:fill="FFFFFF"/>
        </w:rPr>
        <w:t> </w:t>
      </w:r>
      <w:r w:rsidRPr="00F41A0E">
        <w:rPr>
          <w:rFonts w:ascii="Arial" w:hAnsi="Arial" w:cs="Arial"/>
          <w:bCs/>
          <w:color w:val="222222"/>
          <w:shd w:val="clear" w:color="auto" w:fill="FFFFFF"/>
        </w:rPr>
        <w:t>Jira</w:t>
      </w:r>
      <w:r w:rsidRPr="00F41A0E">
        <w:rPr>
          <w:rStyle w:val="apple-converted-space"/>
          <w:rFonts w:ascii="Arial" w:hAnsi="Arial" w:cs="Arial"/>
          <w:color w:val="222222"/>
          <w:shd w:val="clear" w:color="auto" w:fill="FFFFFF"/>
        </w:rPr>
        <w:t> </w:t>
      </w:r>
      <w:r w:rsidRPr="00F41A0E">
        <w:rPr>
          <w:rFonts w:ascii="Arial" w:hAnsi="Arial" w:cs="Arial"/>
          <w:color w:val="222222"/>
          <w:shd w:val="clear" w:color="auto" w:fill="FFFFFF"/>
        </w:rPr>
        <w:t>se utilizó para el desarrollo de</w:t>
      </w:r>
      <w:r w:rsidRPr="00F41A0E">
        <w:rPr>
          <w:rStyle w:val="apple-converted-space"/>
          <w:rFonts w:ascii="Arial" w:hAnsi="Arial" w:cs="Arial"/>
          <w:color w:val="222222"/>
          <w:shd w:val="clear" w:color="auto" w:fill="FFFFFF"/>
        </w:rPr>
        <w:t> </w:t>
      </w:r>
      <w:r w:rsidRPr="00F41A0E">
        <w:rPr>
          <w:rFonts w:ascii="Arial" w:hAnsi="Arial" w:cs="Arial"/>
          <w:bCs/>
          <w:color w:val="222222"/>
          <w:shd w:val="clear" w:color="auto" w:fill="FFFFFF"/>
        </w:rPr>
        <w:t>software</w:t>
      </w:r>
      <w:r w:rsidRPr="00F41A0E">
        <w:rPr>
          <w:rFonts w:ascii="Arial" w:hAnsi="Arial" w:cs="Arial"/>
          <w:color w:val="222222"/>
          <w:shd w:val="clear" w:color="auto" w:fill="FFFFFF"/>
        </w:rPr>
        <w:t>, sirviendo de apoyo para la gestión de requisitos, seguimiento del estatus y más tarde para el seguimiento de errores.</w:t>
      </w:r>
    </w:p>
    <w:p w:rsidR="001D2AD5" w:rsidRPr="00F41A0E" w:rsidRDefault="001D2AD5" w:rsidP="00F175F0">
      <w:pPr>
        <w:rPr>
          <w:rFonts w:ascii="Arial" w:hAnsi="Arial" w:cs="Arial"/>
          <w:sz w:val="21"/>
          <w:szCs w:val="21"/>
          <w:shd w:val="clear" w:color="auto" w:fill="FFFFFF"/>
        </w:rPr>
      </w:pPr>
      <w:bookmarkStart w:id="0" w:name="_GoBack"/>
      <w:bookmarkEnd w:id="0"/>
    </w:p>
    <w:sectPr w:rsidR="001D2AD5" w:rsidRPr="00F41A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717E4"/>
    <w:multiLevelType w:val="hybridMultilevel"/>
    <w:tmpl w:val="77321B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D35"/>
    <w:rsid w:val="001D2AD5"/>
    <w:rsid w:val="002C0A87"/>
    <w:rsid w:val="00B64272"/>
    <w:rsid w:val="00C74D35"/>
    <w:rsid w:val="00E43CA0"/>
    <w:rsid w:val="00F175F0"/>
    <w:rsid w:val="00F41A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24EA1-5DC1-4661-8420-5D4CF28A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74D35"/>
  </w:style>
  <w:style w:type="paragraph" w:styleId="NormalWeb">
    <w:name w:val="Normal (Web)"/>
    <w:basedOn w:val="Normal"/>
    <w:uiPriority w:val="99"/>
    <w:unhideWhenUsed/>
    <w:rsid w:val="00C74D3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C74D35"/>
    <w:rPr>
      <w:color w:val="0000FF"/>
      <w:u w:val="single"/>
    </w:rPr>
  </w:style>
  <w:style w:type="paragraph" w:styleId="Prrafodelista">
    <w:name w:val="List Paragraph"/>
    <w:basedOn w:val="Normal"/>
    <w:uiPriority w:val="34"/>
    <w:qFormat/>
    <w:rsid w:val="00F17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043952">
      <w:bodyDiv w:val="1"/>
      <w:marLeft w:val="0"/>
      <w:marRight w:val="0"/>
      <w:marTop w:val="0"/>
      <w:marBottom w:val="0"/>
      <w:divBdr>
        <w:top w:val="none" w:sz="0" w:space="0" w:color="auto"/>
        <w:left w:val="none" w:sz="0" w:space="0" w:color="auto"/>
        <w:bottom w:val="none" w:sz="0" w:space="0" w:color="auto"/>
        <w:right w:val="none" w:sz="0" w:space="0" w:color="auto"/>
      </w:divBdr>
    </w:div>
    <w:div w:id="1818296652">
      <w:bodyDiv w:val="1"/>
      <w:marLeft w:val="0"/>
      <w:marRight w:val="0"/>
      <w:marTop w:val="0"/>
      <w:marBottom w:val="0"/>
      <w:divBdr>
        <w:top w:val="none" w:sz="0" w:space="0" w:color="auto"/>
        <w:left w:val="none" w:sz="0" w:space="0" w:color="auto"/>
        <w:bottom w:val="none" w:sz="0" w:space="0" w:color="auto"/>
        <w:right w:val="none" w:sz="0" w:space="0" w:color="auto"/>
      </w:divBdr>
    </w:div>
    <w:div w:id="1818376129">
      <w:bodyDiv w:val="1"/>
      <w:marLeft w:val="0"/>
      <w:marRight w:val="0"/>
      <w:marTop w:val="0"/>
      <w:marBottom w:val="0"/>
      <w:divBdr>
        <w:top w:val="none" w:sz="0" w:space="0" w:color="auto"/>
        <w:left w:val="none" w:sz="0" w:space="0" w:color="auto"/>
        <w:bottom w:val="none" w:sz="0" w:space="0" w:color="auto"/>
        <w:right w:val="none" w:sz="0" w:space="0" w:color="auto"/>
      </w:divBdr>
    </w:div>
    <w:div w:id="183024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15_de_agost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conomia.gob.m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UNAM" TargetMode="External"/><Relationship Id="rId11" Type="http://schemas.openxmlformats.org/officeDocument/2006/relationships/hyperlink" Target="https://es.wikipedia.org/wiki/Ingenier%C3%ADa_de_software" TargetMode="External"/><Relationship Id="rId5" Type="http://schemas.openxmlformats.org/officeDocument/2006/relationships/hyperlink" Target="https://es.wikipedia.org/wiki/Software" TargetMode="External"/><Relationship Id="rId10" Type="http://schemas.openxmlformats.org/officeDocument/2006/relationships/hyperlink" Target="https://es.wikipedia.org/wiki/Diario_Oficial_de_la_Federaci%C3%B3n_(M%C3%A9xico)" TargetMode="External"/><Relationship Id="rId4" Type="http://schemas.openxmlformats.org/officeDocument/2006/relationships/webSettings" Target="webSettings.xml"/><Relationship Id="rId9" Type="http://schemas.openxmlformats.org/officeDocument/2006/relationships/hyperlink" Target="https://es.wikipedia.org/wiki/20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4294967019</TotalTime>
  <Pages>3</Pages>
  <Words>1057</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dc:description/>
  <cp:lastModifiedBy>www.intercambiosvirtuales.org</cp:lastModifiedBy>
  <cp:revision>1</cp:revision>
  <dcterms:created xsi:type="dcterms:W3CDTF">2016-04-25T20:26:00Z</dcterms:created>
  <dcterms:modified xsi:type="dcterms:W3CDTF">2016-04-25T15:52:00Z</dcterms:modified>
</cp:coreProperties>
</file>