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33ED" w14:textId="77777777" w:rsidR="008E5577" w:rsidRDefault="008E5577" w:rsidP="008E5577">
      <w:pPr>
        <w:pStyle w:val="Ttulo"/>
      </w:pPr>
      <w:r w:rsidRPr="00BA21E5">
        <w:t>1807001</w:t>
      </w:r>
      <w:r>
        <w:t>-Informe del Departamento de Desarrollo</w:t>
      </w:r>
    </w:p>
    <w:p w14:paraId="1A39F799" w14:textId="77777777" w:rsidR="008E5577" w:rsidRPr="00360428" w:rsidRDefault="008E5577" w:rsidP="008E5577"/>
    <w:p w14:paraId="3CDC5CA8" w14:textId="77777777" w:rsidR="008E5577" w:rsidRDefault="008E5577" w:rsidP="008E5577">
      <w:pPr>
        <w:pStyle w:val="Ttulo1"/>
      </w:pPr>
      <w:r w:rsidRPr="00D12DD6">
        <w:t>SOLICITUD</w:t>
      </w:r>
    </w:p>
    <w:p w14:paraId="6CDB7C16" w14:textId="77777777" w:rsidR="008E5577" w:rsidRPr="005C7E02" w:rsidRDefault="008E5577" w:rsidP="008E5577">
      <w:r w:rsidRPr="00BA21E5">
        <w:t>1807001</w:t>
      </w:r>
      <w:r w:rsidRPr="00214A2F">
        <w:t>- Consulta buro y Equifax</w:t>
      </w:r>
    </w:p>
    <w:p w14:paraId="3B3436C7" w14:textId="77777777" w:rsidR="008E5577" w:rsidRPr="005C7E02" w:rsidRDefault="008E5577" w:rsidP="008E5577"/>
    <w:p w14:paraId="5D264197" w14:textId="77777777" w:rsidR="008E5577" w:rsidRDefault="008E5577" w:rsidP="008E5577">
      <w:r>
        <w:t>Este proyecto tuvo participación por parte del proveedor CITYLAB el cuál realizó los cambios solicitados por la Gerencia de Desarrollo de Productos.</w:t>
      </w:r>
    </w:p>
    <w:p w14:paraId="1FAF1AC5" w14:textId="77777777" w:rsidR="008E5577" w:rsidRDefault="008E5577" w:rsidP="008E5577"/>
    <w:p w14:paraId="1BA2B409" w14:textId="77777777" w:rsidR="008E5577" w:rsidRDefault="008E5577" w:rsidP="008E5577">
      <w:r>
        <w:t xml:space="preserve">Por parte de Integral se realizó modificación en los procedimientos de </w:t>
      </w:r>
      <w:proofErr w:type="spellStart"/>
      <w:r>
        <w:t>Genexus</w:t>
      </w:r>
      <w:proofErr w:type="spellEnd"/>
      <w:r>
        <w:t xml:space="preserve"> </w:t>
      </w:r>
      <w:proofErr w:type="spellStart"/>
      <w:r w:rsidRPr="00CC6A37">
        <w:t>getEquifax</w:t>
      </w:r>
      <w:proofErr w:type="spellEnd"/>
      <w:r>
        <w:t xml:space="preserve"> y </w:t>
      </w:r>
      <w:proofErr w:type="spellStart"/>
      <w:r w:rsidRPr="00CC6A37">
        <w:t>getCalificacionSSF</w:t>
      </w:r>
      <w:proofErr w:type="spellEnd"/>
      <w:r>
        <w:t xml:space="preserve"> para que se realice la consulta en línea.</w:t>
      </w:r>
    </w:p>
    <w:p w14:paraId="4BE18726" w14:textId="77777777" w:rsidR="008E5577" w:rsidRPr="00D431E1" w:rsidRDefault="008E5577" w:rsidP="008E5577"/>
    <w:p w14:paraId="260A9A64" w14:textId="77777777" w:rsidR="008E5577" w:rsidRDefault="008E5577" w:rsidP="008E5577">
      <w:pPr>
        <w:pStyle w:val="Ttulo1"/>
      </w:pPr>
      <w:r w:rsidRPr="00D12DD6">
        <w:t>SOLUCION</w:t>
      </w:r>
    </w:p>
    <w:p w14:paraId="7FD1C325" w14:textId="77777777" w:rsidR="008E5577" w:rsidRPr="00941161" w:rsidRDefault="008E5577" w:rsidP="008E5577">
      <w:pPr>
        <w:rPr>
          <w:b/>
        </w:rPr>
      </w:pPr>
      <w:r w:rsidRPr="00941161">
        <w:rPr>
          <w:b/>
        </w:rPr>
        <w:t>Consulta SSF</w:t>
      </w:r>
    </w:p>
    <w:p w14:paraId="2D3853F6" w14:textId="77777777" w:rsidR="008E5577" w:rsidRDefault="008E5577" w:rsidP="008E5577">
      <w:r>
        <w:t xml:space="preserve">Para poder utilizar la lógica existente </w:t>
      </w:r>
      <w:proofErr w:type="spellStart"/>
      <w:r>
        <w:t>de el</w:t>
      </w:r>
      <w:proofErr w:type="spellEnd"/>
      <w:r>
        <w:t xml:space="preserve"> consumo de información del buro de la SSF. Se modifico el programa </w:t>
      </w:r>
      <w:proofErr w:type="spellStart"/>
      <w:r>
        <w:t>ClientesSSF</w:t>
      </w:r>
      <w:proofErr w:type="spellEnd"/>
      <w:r>
        <w:t xml:space="preserve"> para exponer como servicio web (</w:t>
      </w:r>
      <w:proofErr w:type="spellStart"/>
      <w:r>
        <w:t>WebService</w:t>
      </w:r>
      <w:proofErr w:type="spellEnd"/>
      <w:r>
        <w:t>) los métodos de consulta token y consulta clientes, para poder ser consumidos por medio del Middleware.</w:t>
      </w:r>
    </w:p>
    <w:p w14:paraId="64F9BF09" w14:textId="77777777" w:rsidR="008E5577" w:rsidRDefault="008E5577" w:rsidP="008E5577"/>
    <w:p w14:paraId="5C229EB9" w14:textId="77777777" w:rsidR="008E5577" w:rsidRDefault="008E5577" w:rsidP="008E5577">
      <w:r>
        <w:t xml:space="preserve">Se creo uno carpeta nueva en el sitio llamada </w:t>
      </w:r>
      <w:proofErr w:type="spellStart"/>
      <w:r>
        <w:t>WebService</w:t>
      </w:r>
      <w:proofErr w:type="spellEnd"/>
      <w:r>
        <w:t xml:space="preserve">, donde se aloja el servicio web </w:t>
      </w:r>
      <w:r w:rsidRPr="001104F0">
        <w:t>ServicioSSF.asmx</w:t>
      </w:r>
      <w:r>
        <w:t xml:space="preserve">, los cuales contiene las funciones </w:t>
      </w:r>
      <w:proofErr w:type="spellStart"/>
      <w:r w:rsidRPr="00060BB9">
        <w:rPr>
          <w:b/>
        </w:rPr>
        <w:t>ObtenerDatosCliente</w:t>
      </w:r>
      <w:proofErr w:type="spellEnd"/>
      <w:r>
        <w:t xml:space="preserve"> y </w:t>
      </w:r>
      <w:proofErr w:type="spellStart"/>
      <w:r w:rsidRPr="00060BB9">
        <w:rPr>
          <w:b/>
        </w:rPr>
        <w:t>ObtenerTokensSSF</w:t>
      </w:r>
      <w:proofErr w:type="spellEnd"/>
      <w:r>
        <w:t>.</w:t>
      </w:r>
    </w:p>
    <w:p w14:paraId="373012F9" w14:textId="77777777" w:rsidR="008E5577" w:rsidRDefault="008E5577" w:rsidP="008E5577"/>
    <w:p w14:paraId="4A54A649" w14:textId="77777777" w:rsidR="008E5577" w:rsidRDefault="008E5577" w:rsidP="008E5577">
      <w:pPr>
        <w:jc w:val="center"/>
      </w:pPr>
      <w:r>
        <w:rPr>
          <w:noProof/>
        </w:rPr>
        <w:drawing>
          <wp:inline distT="0" distB="0" distL="0" distR="0" wp14:anchorId="283E7A62" wp14:editId="06CCF015">
            <wp:extent cx="3835517" cy="1729230"/>
            <wp:effectExtent l="0" t="0" r="0" b="4445"/>
            <wp:docPr id="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148" cy="173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1177" w14:textId="77777777" w:rsidR="008E5577" w:rsidRDefault="008E5577" w:rsidP="008E5577"/>
    <w:p w14:paraId="2EB6DEFE" w14:textId="77777777" w:rsidR="008E5577" w:rsidRDefault="008E5577" w:rsidP="008E5577">
      <w:pPr>
        <w:rPr>
          <w:b/>
        </w:rPr>
      </w:pPr>
    </w:p>
    <w:p w14:paraId="38958B2B" w14:textId="77777777" w:rsidR="008E5577" w:rsidRPr="00941161" w:rsidRDefault="008E5577" w:rsidP="008E5577">
      <w:pPr>
        <w:rPr>
          <w:b/>
        </w:rPr>
      </w:pPr>
      <w:r w:rsidRPr="00941161">
        <w:rPr>
          <w:b/>
        </w:rPr>
        <w:t>Consulta EQUIFAX</w:t>
      </w:r>
    </w:p>
    <w:p w14:paraId="5C08C2BE" w14:textId="77777777" w:rsidR="008E5577" w:rsidRPr="00D431E1" w:rsidRDefault="008E5577" w:rsidP="008E5577">
      <w:r>
        <w:t xml:space="preserve">No se </w:t>
      </w:r>
      <w:proofErr w:type="spellStart"/>
      <w:r>
        <w:t>modifico</w:t>
      </w:r>
      <w:proofErr w:type="spellEnd"/>
      <w:r>
        <w:t xml:space="preserve"> nada de lo existe, ya que se </w:t>
      </w:r>
      <w:proofErr w:type="spellStart"/>
      <w:r>
        <w:t>consumo</w:t>
      </w:r>
      <w:proofErr w:type="spellEnd"/>
      <w:r>
        <w:t xml:space="preserve"> el traductor.asmx del servicio web WSTB que no tubo modificaciones.</w:t>
      </w:r>
    </w:p>
    <w:p w14:paraId="5723CFDC" w14:textId="77777777" w:rsidR="008E5577" w:rsidRDefault="008E5577" w:rsidP="008E5577"/>
    <w:p w14:paraId="13EA06C9" w14:textId="77777777" w:rsidR="008E5577" w:rsidRDefault="008E5577" w:rsidP="008E5577"/>
    <w:p w14:paraId="14131B06" w14:textId="77777777" w:rsidR="008E5577" w:rsidRDefault="008E5577" w:rsidP="008E5577"/>
    <w:p w14:paraId="3C006C07" w14:textId="77777777" w:rsidR="008E5577" w:rsidRPr="00BE6A69" w:rsidRDefault="008E5577" w:rsidP="008E5577"/>
    <w:p w14:paraId="773D20E1" w14:textId="77777777" w:rsidR="008E5577" w:rsidRDefault="008E5577" w:rsidP="008E5577">
      <w:pPr>
        <w:pStyle w:val="Ttulo1"/>
      </w:pPr>
      <w:r w:rsidRPr="00D12DD6">
        <w:t>PARAMETRIZACION</w:t>
      </w:r>
    </w:p>
    <w:p w14:paraId="7F235DDB" w14:textId="77777777" w:rsidR="008E5577" w:rsidRPr="00941161" w:rsidRDefault="008E5577" w:rsidP="008E5577">
      <w:pPr>
        <w:rPr>
          <w:b/>
        </w:rPr>
      </w:pPr>
      <w:r w:rsidRPr="00941161">
        <w:rPr>
          <w:b/>
        </w:rPr>
        <w:t>Consulta SSF:</w:t>
      </w:r>
    </w:p>
    <w:p w14:paraId="0AD4A029" w14:textId="77777777" w:rsidR="008E5577" w:rsidRDefault="008E5577" w:rsidP="008E5577">
      <w:r>
        <w:t xml:space="preserve">Para que el nuevo directorio </w:t>
      </w:r>
      <w:proofErr w:type="spellStart"/>
      <w:r>
        <w:t>WebService</w:t>
      </w:r>
      <w:proofErr w:type="spellEnd"/>
      <w:r>
        <w:t xml:space="preserve"> se pueda tener acceso sin modificar la seguridad existente del sitio, se debe modificar el </w:t>
      </w:r>
      <w:proofErr w:type="spellStart"/>
      <w:r>
        <w:t>Web.Config</w:t>
      </w:r>
      <w:proofErr w:type="spellEnd"/>
      <w:r>
        <w:t xml:space="preserve"> adicionando la siguiente línea de código inmediatamente el cierre del nodo </w:t>
      </w:r>
      <w:r w:rsidRPr="00060BB9">
        <w:t>&lt;/</w:t>
      </w:r>
      <w:proofErr w:type="spellStart"/>
      <w:r w:rsidRPr="00060BB9">
        <w:t>system.web</w:t>
      </w:r>
      <w:proofErr w:type="spellEnd"/>
      <w:r w:rsidRPr="00060BB9">
        <w:t>&gt;</w:t>
      </w:r>
      <w:r>
        <w:t>.</w:t>
      </w:r>
    </w:p>
    <w:p w14:paraId="1A10F347" w14:textId="77777777" w:rsidR="008E5577" w:rsidRDefault="008E5577" w:rsidP="008E5577"/>
    <w:p w14:paraId="1751AEFB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060BB9">
        <w:rPr>
          <w:rFonts w:ascii="Consolas" w:hAnsi="Consolas"/>
          <w:sz w:val="22"/>
          <w:szCs w:val="22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>&lt;location path="</w:t>
      </w:r>
      <w:proofErr w:type="spellStart"/>
      <w:r w:rsidRPr="00E24510">
        <w:rPr>
          <w:rFonts w:ascii="Consolas" w:hAnsi="Consolas"/>
          <w:sz w:val="22"/>
          <w:szCs w:val="22"/>
          <w:lang w:val="en-US"/>
        </w:rPr>
        <w:t>WebService</w:t>
      </w:r>
      <w:proofErr w:type="spellEnd"/>
      <w:r w:rsidRPr="00E24510">
        <w:rPr>
          <w:rFonts w:ascii="Consolas" w:hAnsi="Consolas"/>
          <w:sz w:val="22"/>
          <w:szCs w:val="22"/>
          <w:lang w:val="en-US"/>
        </w:rPr>
        <w:t>"&gt;</w:t>
      </w:r>
    </w:p>
    <w:p w14:paraId="33B291E6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  <w:t>&lt;</w:t>
      </w:r>
      <w:proofErr w:type="spellStart"/>
      <w:r w:rsidRPr="00E24510">
        <w:rPr>
          <w:rFonts w:ascii="Consolas" w:hAnsi="Consolas"/>
          <w:sz w:val="22"/>
          <w:szCs w:val="22"/>
          <w:lang w:val="en-US"/>
        </w:rPr>
        <w:t>system.web</w:t>
      </w:r>
      <w:proofErr w:type="spellEnd"/>
      <w:r w:rsidRPr="00E24510">
        <w:rPr>
          <w:rFonts w:ascii="Consolas" w:hAnsi="Consolas"/>
          <w:sz w:val="22"/>
          <w:szCs w:val="22"/>
          <w:lang w:val="en-US"/>
        </w:rPr>
        <w:t>&gt;</w:t>
      </w:r>
    </w:p>
    <w:p w14:paraId="6493FFAA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  <w:t>&lt;authorization&gt;</w:t>
      </w:r>
    </w:p>
    <w:p w14:paraId="1CC4182B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  <w:t>&lt;allow users="?"/&gt;</w:t>
      </w:r>
    </w:p>
    <w:p w14:paraId="29DFE351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  <w:t>&lt;/authorization&gt;</w:t>
      </w:r>
    </w:p>
    <w:p w14:paraId="0D206F06" w14:textId="77777777" w:rsidR="008E5577" w:rsidRPr="00E24510" w:rsidRDefault="008E5577" w:rsidP="008E5577">
      <w:pPr>
        <w:rPr>
          <w:rFonts w:ascii="Consolas" w:hAnsi="Consolas"/>
          <w:sz w:val="22"/>
          <w:szCs w:val="22"/>
          <w:lang w:val="en-US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E24510">
        <w:rPr>
          <w:rFonts w:ascii="Consolas" w:hAnsi="Consolas"/>
          <w:sz w:val="22"/>
          <w:szCs w:val="22"/>
          <w:lang w:val="en-US"/>
        </w:rPr>
        <w:tab/>
        <w:t>&lt;/</w:t>
      </w:r>
      <w:proofErr w:type="spellStart"/>
      <w:r w:rsidRPr="00E24510">
        <w:rPr>
          <w:rFonts w:ascii="Consolas" w:hAnsi="Consolas"/>
          <w:sz w:val="22"/>
          <w:szCs w:val="22"/>
          <w:lang w:val="en-US"/>
        </w:rPr>
        <w:t>system.web</w:t>
      </w:r>
      <w:proofErr w:type="spellEnd"/>
      <w:r w:rsidRPr="00E24510">
        <w:rPr>
          <w:rFonts w:ascii="Consolas" w:hAnsi="Consolas"/>
          <w:sz w:val="22"/>
          <w:szCs w:val="22"/>
          <w:lang w:val="en-US"/>
        </w:rPr>
        <w:t>&gt;</w:t>
      </w:r>
    </w:p>
    <w:p w14:paraId="304FEF6E" w14:textId="77777777" w:rsidR="008E5577" w:rsidRPr="00060BB9" w:rsidRDefault="008E5577" w:rsidP="008E5577">
      <w:pPr>
        <w:rPr>
          <w:rFonts w:ascii="Consolas" w:hAnsi="Consolas"/>
          <w:sz w:val="22"/>
          <w:szCs w:val="22"/>
        </w:rPr>
      </w:pPr>
      <w:r w:rsidRPr="00E24510">
        <w:rPr>
          <w:rFonts w:ascii="Consolas" w:hAnsi="Consolas"/>
          <w:sz w:val="22"/>
          <w:szCs w:val="22"/>
          <w:lang w:val="en-US"/>
        </w:rPr>
        <w:tab/>
      </w:r>
      <w:r w:rsidRPr="00060BB9">
        <w:rPr>
          <w:rFonts w:ascii="Consolas" w:hAnsi="Consolas"/>
          <w:sz w:val="22"/>
          <w:szCs w:val="22"/>
        </w:rPr>
        <w:t>&lt;/</w:t>
      </w:r>
      <w:proofErr w:type="spellStart"/>
      <w:r w:rsidRPr="00060BB9">
        <w:rPr>
          <w:rFonts w:ascii="Consolas" w:hAnsi="Consolas"/>
          <w:sz w:val="22"/>
          <w:szCs w:val="22"/>
        </w:rPr>
        <w:t>location</w:t>
      </w:r>
      <w:proofErr w:type="spellEnd"/>
      <w:r w:rsidRPr="00060BB9">
        <w:rPr>
          <w:rFonts w:ascii="Consolas" w:hAnsi="Consolas"/>
          <w:sz w:val="22"/>
          <w:szCs w:val="22"/>
        </w:rPr>
        <w:t>&gt;</w:t>
      </w:r>
    </w:p>
    <w:p w14:paraId="05A115EC" w14:textId="77777777" w:rsidR="008E5577" w:rsidRDefault="008E5577" w:rsidP="008E5577"/>
    <w:p w14:paraId="0FD2B2BD" w14:textId="77777777" w:rsidR="008E5577" w:rsidRDefault="008E5577" w:rsidP="008E5577">
      <w:r>
        <w:t xml:space="preserve">Con esta línea de código permite ingresar a este directorio sin necesidad de estar </w:t>
      </w:r>
      <w:proofErr w:type="spellStart"/>
      <w:r>
        <w:t>logeado</w:t>
      </w:r>
      <w:proofErr w:type="spellEnd"/>
      <w:r>
        <w:t xml:space="preserve"> a </w:t>
      </w:r>
      <w:proofErr w:type="spellStart"/>
      <w:r>
        <w:t>bantotal</w:t>
      </w:r>
      <w:proofErr w:type="spellEnd"/>
      <w:r>
        <w:t xml:space="preserve"> como el resto del sitio, de esta manera puede ser consumido mediante los servicios de Middleware, cabe aclarar que la seguridad de </w:t>
      </w:r>
      <w:proofErr w:type="gramStart"/>
      <w:r>
        <w:t>las consulta</w:t>
      </w:r>
      <w:proofErr w:type="gramEnd"/>
      <w:r>
        <w:t xml:space="preserve"> heredan la seguridad de SSF y Middleware. </w:t>
      </w:r>
    </w:p>
    <w:p w14:paraId="211FB263" w14:textId="77777777" w:rsidR="008E5577" w:rsidRDefault="008E5577" w:rsidP="008E5577"/>
    <w:p w14:paraId="580B3C81" w14:textId="77777777" w:rsidR="008E5577" w:rsidRDefault="008E5577" w:rsidP="008E5577">
      <w:r>
        <w:t xml:space="preserve">El ejemplo de cómo debe quedar el </w:t>
      </w:r>
      <w:proofErr w:type="spellStart"/>
      <w:r>
        <w:t>web.config</w:t>
      </w:r>
      <w:proofErr w:type="spellEnd"/>
      <w:r>
        <w:t>, se muestra la siguiente imagen para demostrar lo anteriormente explicado:</w:t>
      </w:r>
    </w:p>
    <w:p w14:paraId="421D1813" w14:textId="77777777" w:rsidR="008E5577" w:rsidRDefault="008E5577" w:rsidP="008E5577"/>
    <w:p w14:paraId="71316A5D" w14:textId="77777777" w:rsidR="008E5577" w:rsidRDefault="008E5577" w:rsidP="008E5577">
      <w:r>
        <w:rPr>
          <w:noProof/>
        </w:rPr>
        <w:lastRenderedPageBreak/>
        <w:drawing>
          <wp:inline distT="0" distB="0" distL="0" distR="0" wp14:anchorId="47FF01F5" wp14:editId="7F22FD30">
            <wp:extent cx="5400040" cy="4022090"/>
            <wp:effectExtent l="0" t="0" r="0" b="0"/>
            <wp:docPr id="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6D58" w14:textId="77777777" w:rsidR="008E5577" w:rsidRDefault="008E5577" w:rsidP="008E5577"/>
    <w:p w14:paraId="63D190AC" w14:textId="77777777" w:rsidR="008E5577" w:rsidRDefault="008E5577" w:rsidP="008E5577"/>
    <w:p w14:paraId="79A8102A" w14:textId="77777777" w:rsidR="008E5577" w:rsidRDefault="008E5577" w:rsidP="008E5577"/>
    <w:p w14:paraId="3F811ADC" w14:textId="77777777" w:rsidR="008E5577" w:rsidRDefault="008E5577" w:rsidP="008E5577"/>
    <w:p w14:paraId="56F050A6" w14:textId="77777777" w:rsidR="008E5577" w:rsidRDefault="008E5577" w:rsidP="008E5577">
      <w:r>
        <w:t>Adicionalmente la seguridad del sitio tiene que estar como:</w:t>
      </w:r>
    </w:p>
    <w:p w14:paraId="5C52CB44" w14:textId="77777777" w:rsidR="008E5577" w:rsidRDefault="008E5577" w:rsidP="008E5577">
      <w:r>
        <w:rPr>
          <w:noProof/>
        </w:rPr>
        <w:drawing>
          <wp:inline distT="0" distB="0" distL="0" distR="0" wp14:anchorId="624C8016" wp14:editId="7C58170A">
            <wp:extent cx="4838700" cy="2114550"/>
            <wp:effectExtent l="0" t="0" r="0" b="0"/>
            <wp:docPr id="4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DD2C" w14:textId="77777777" w:rsidR="008E5577" w:rsidRDefault="008E5577" w:rsidP="008E5577"/>
    <w:p w14:paraId="72CDC948" w14:textId="77777777" w:rsidR="008E5577" w:rsidRDefault="008E5577" w:rsidP="008E5577">
      <w:pPr>
        <w:pStyle w:val="Ttulo1"/>
      </w:pPr>
      <w:r w:rsidRPr="00D12DD6">
        <w:t>FUNCIONAMIENTO</w:t>
      </w:r>
    </w:p>
    <w:p w14:paraId="5BAFC95D" w14:textId="77777777" w:rsidR="008E5577" w:rsidRDefault="008E5577" w:rsidP="008E5577"/>
    <w:p w14:paraId="01CCD885" w14:textId="77777777" w:rsidR="008E5577" w:rsidRPr="00941161" w:rsidRDefault="008E5577" w:rsidP="008E5577">
      <w:pPr>
        <w:rPr>
          <w:b/>
        </w:rPr>
      </w:pPr>
      <w:r w:rsidRPr="00941161">
        <w:rPr>
          <w:b/>
        </w:rPr>
        <w:t>Consulta SSF:</w:t>
      </w:r>
    </w:p>
    <w:p w14:paraId="2A9B10BA" w14:textId="77777777" w:rsidR="008E5577" w:rsidRDefault="008E5577" w:rsidP="008E5577">
      <w:pPr>
        <w:rPr>
          <w:rFonts w:ascii="Verdana" w:hAnsi="Verdana"/>
          <w:color w:val="000000"/>
          <w:sz w:val="17"/>
          <w:szCs w:val="17"/>
        </w:rPr>
      </w:pPr>
      <w:r>
        <w:t xml:space="preserve">El servicio web de </w:t>
      </w:r>
      <w:proofErr w:type="spellStart"/>
      <w:r>
        <w:t>MiddleWare</w:t>
      </w:r>
      <w:proofErr w:type="spellEnd"/>
      <w:r>
        <w:t xml:space="preserve"> (MW)  con nombre </w:t>
      </w:r>
      <w:r w:rsidRPr="00941161">
        <w:t>RESUMENBURO</w:t>
      </w:r>
      <w:r>
        <w:t xml:space="preserve">, utiliza el sitio </w:t>
      </w:r>
      <w:proofErr w:type="spellStart"/>
      <w:r w:rsidRPr="00941161">
        <w:rPr>
          <w:b/>
        </w:rPr>
        <w:t>clientesSSF</w:t>
      </w:r>
      <w:proofErr w:type="spellEnd"/>
      <w:r w:rsidRPr="00941161">
        <w:rPr>
          <w:b/>
        </w:rPr>
        <w:t>/</w:t>
      </w:r>
      <w:proofErr w:type="spellStart"/>
      <w:r w:rsidRPr="00941161">
        <w:rPr>
          <w:b/>
        </w:rPr>
        <w:t>webservice</w:t>
      </w:r>
      <w:proofErr w:type="spellEnd"/>
      <w:r w:rsidRPr="00941161">
        <w:rPr>
          <w:b/>
        </w:rPr>
        <w:t>/ServicioSSF.asmx</w:t>
      </w:r>
      <w:r>
        <w:t xml:space="preserve">, consulta el método </w:t>
      </w:r>
      <w:hyperlink r:id="rId7" w:history="1">
        <w:proofErr w:type="spellStart"/>
        <w:r w:rsidRPr="00941161">
          <w:rPr>
            <w:rStyle w:val="Hipervnculo"/>
            <w:rFonts w:ascii="Verdana" w:eastAsiaTheme="majorEastAsia" w:hAnsi="Verdana"/>
            <w:sz w:val="17"/>
            <w:szCs w:val="17"/>
          </w:rPr>
          <w:t>ObtenerT</w:t>
        </w:r>
        <w:r w:rsidRPr="00941161">
          <w:rPr>
            <w:rStyle w:val="Hipervnculo"/>
            <w:rFonts w:ascii="Verdana" w:eastAsiaTheme="majorEastAsia" w:hAnsi="Verdana"/>
            <w:sz w:val="17"/>
            <w:szCs w:val="17"/>
          </w:rPr>
          <w:t>o</w:t>
        </w:r>
        <w:r w:rsidRPr="00941161">
          <w:rPr>
            <w:rStyle w:val="Hipervnculo"/>
            <w:rFonts w:ascii="Verdana" w:eastAsiaTheme="majorEastAsia" w:hAnsi="Verdana"/>
            <w:sz w:val="17"/>
            <w:szCs w:val="17"/>
          </w:rPr>
          <w:t>kenSFF</w:t>
        </w:r>
        <w:proofErr w:type="spellEnd"/>
      </w:hyperlink>
      <w:r>
        <w:rPr>
          <w:rFonts w:ascii="Verdana" w:hAnsi="Verdana"/>
          <w:color w:val="000000"/>
          <w:sz w:val="17"/>
          <w:szCs w:val="17"/>
        </w:rPr>
        <w:t xml:space="preserve">, con </w:t>
      </w:r>
      <w:r>
        <w:rPr>
          <w:rFonts w:ascii="Verdana" w:hAnsi="Verdana"/>
          <w:color w:val="000000"/>
          <w:sz w:val="17"/>
          <w:szCs w:val="17"/>
        </w:rPr>
        <w:lastRenderedPageBreak/>
        <w:t xml:space="preserve">este </w:t>
      </w:r>
      <w:proofErr w:type="spellStart"/>
      <w:r>
        <w:rPr>
          <w:rFonts w:ascii="Verdana" w:hAnsi="Verdana"/>
          <w:color w:val="000000"/>
          <w:sz w:val="17"/>
          <w:szCs w:val="17"/>
        </w:rPr>
        <w:t>tonken</w:t>
      </w:r>
      <w:proofErr w:type="spellEnd"/>
      <w:r>
        <w:rPr>
          <w:rFonts w:ascii="Verdana" w:hAnsi="Verdana"/>
          <w:color w:val="000000"/>
          <w:sz w:val="17"/>
          <w:szCs w:val="17"/>
        </w:rPr>
        <w:t xml:space="preserve"> consume el </w:t>
      </w:r>
      <w:hyperlink r:id="rId8" w:history="1">
        <w:proofErr w:type="spellStart"/>
        <w:r w:rsidRPr="00941161">
          <w:rPr>
            <w:rStyle w:val="Hipervnculo"/>
            <w:rFonts w:ascii="Verdana" w:eastAsiaTheme="majorEastAsia" w:hAnsi="Verdana"/>
            <w:sz w:val="17"/>
            <w:szCs w:val="17"/>
          </w:rPr>
          <w:t>ObtenerTokenSFF</w:t>
        </w:r>
        <w:proofErr w:type="spellEnd"/>
      </w:hyperlink>
      <w:r>
        <w:rPr>
          <w:rFonts w:ascii="Verdana" w:hAnsi="Verdana"/>
          <w:color w:val="000000"/>
          <w:sz w:val="17"/>
          <w:szCs w:val="17"/>
        </w:rPr>
        <w:t>, el cual le retorna un RQID que es el que se utiliza por middleware para recuperar los datos del cliente.</w:t>
      </w:r>
    </w:p>
    <w:p w14:paraId="19DD8212" w14:textId="77777777" w:rsidR="008E5577" w:rsidRDefault="008E5577" w:rsidP="008E5577">
      <w:pPr>
        <w:rPr>
          <w:rFonts w:ascii="Verdana" w:hAnsi="Verdana"/>
          <w:color w:val="000000"/>
          <w:sz w:val="17"/>
          <w:szCs w:val="17"/>
        </w:rPr>
      </w:pPr>
    </w:p>
    <w:p w14:paraId="61D3B67E" w14:textId="77777777" w:rsidR="008E5577" w:rsidRPr="00D12DD6" w:rsidRDefault="008E5577" w:rsidP="008E5577">
      <w:r>
        <w:rPr>
          <w:rFonts w:ascii="Verdana" w:hAnsi="Verdana"/>
          <w:color w:val="000000"/>
          <w:sz w:val="17"/>
          <w:szCs w:val="17"/>
        </w:rPr>
        <w:t xml:space="preserve">La lógica de funcionamiento de estos métodos es la misma que actualmente se utiliza en la </w:t>
      </w:r>
      <w:proofErr w:type="spellStart"/>
      <w:r>
        <w:rPr>
          <w:rFonts w:ascii="Verdana" w:hAnsi="Verdana"/>
          <w:color w:val="000000"/>
          <w:sz w:val="17"/>
          <w:szCs w:val="17"/>
        </w:rPr>
        <w:t>pagina</w:t>
      </w:r>
      <w:proofErr w:type="spellEnd"/>
      <w:r>
        <w:rPr>
          <w:rFonts w:ascii="Verdana" w:hAnsi="Verdana"/>
          <w:color w:val="000000"/>
          <w:sz w:val="17"/>
          <w:szCs w:val="17"/>
        </w:rPr>
        <w:t xml:space="preserve"> de SSF consumida por </w:t>
      </w:r>
      <w:proofErr w:type="spellStart"/>
      <w:r>
        <w:rPr>
          <w:rFonts w:ascii="Verdana" w:hAnsi="Verdana"/>
          <w:color w:val="000000"/>
          <w:sz w:val="17"/>
          <w:szCs w:val="17"/>
        </w:rPr>
        <w:t>Bantotal</w:t>
      </w:r>
      <w:proofErr w:type="spellEnd"/>
      <w:r>
        <w:rPr>
          <w:rFonts w:ascii="Verdana" w:hAnsi="Verdana"/>
          <w:color w:val="000000"/>
          <w:sz w:val="17"/>
          <w:szCs w:val="17"/>
        </w:rPr>
        <w:t>.</w:t>
      </w:r>
    </w:p>
    <w:p w14:paraId="120CE455" w14:textId="77777777" w:rsidR="008E5577" w:rsidRDefault="008E5577" w:rsidP="008E5577">
      <w:pPr>
        <w:pStyle w:val="Ttulo1"/>
      </w:pPr>
      <w:r w:rsidRPr="00D12DD6">
        <w:t>CADENA DE LLAMADAS</w:t>
      </w:r>
    </w:p>
    <w:p w14:paraId="13A03B37" w14:textId="77777777" w:rsidR="008E5577" w:rsidRPr="00E24510" w:rsidRDefault="008E5577" w:rsidP="008E5577">
      <w:pPr>
        <w:rPr>
          <w:sz w:val="28"/>
          <w:szCs w:val="28"/>
          <w:lang w:val="es-SV"/>
        </w:rPr>
      </w:pPr>
      <w:r w:rsidRPr="00E24510">
        <w:rPr>
          <w:sz w:val="28"/>
          <w:szCs w:val="28"/>
          <w:lang w:val="es-SV"/>
        </w:rPr>
        <w:t>N/A</w:t>
      </w:r>
    </w:p>
    <w:p w14:paraId="050C7883" w14:textId="77777777" w:rsidR="008E5577" w:rsidRDefault="008E5577" w:rsidP="008E5577">
      <w:pPr>
        <w:pStyle w:val="Ttulo1"/>
      </w:pPr>
      <w:r w:rsidRPr="00D12DD6">
        <w:t>MANEJO DE ERRORES</w:t>
      </w:r>
    </w:p>
    <w:p w14:paraId="4A77F0A9" w14:textId="77777777" w:rsidR="008E5577" w:rsidRPr="003E73B3" w:rsidRDefault="008E5577" w:rsidP="008E5577">
      <w:pPr>
        <w:rPr>
          <w:sz w:val="28"/>
          <w:szCs w:val="28"/>
        </w:rPr>
      </w:pPr>
      <w:r>
        <w:rPr>
          <w:sz w:val="28"/>
          <w:szCs w:val="28"/>
        </w:rPr>
        <w:t>Conserva el control de errores existente del sitio SSF, no cambian</w:t>
      </w:r>
    </w:p>
    <w:p w14:paraId="765870A3" w14:textId="77777777" w:rsidR="008E5577" w:rsidRDefault="008E5577" w:rsidP="008E5577">
      <w:pPr>
        <w:pStyle w:val="Ttulo1"/>
      </w:pPr>
      <w:r w:rsidRPr="00D12DD6">
        <w:t>OBJETOS INTERVINIENTES</w:t>
      </w:r>
    </w:p>
    <w:p w14:paraId="39E616F9" w14:textId="77777777" w:rsidR="008E5577" w:rsidRDefault="008E5577" w:rsidP="008E5577">
      <w:pPr>
        <w:rPr>
          <w:lang w:val="es-SV"/>
        </w:rPr>
      </w:pPr>
      <w:r>
        <w:rPr>
          <w:lang w:val="es-SV"/>
        </w:rPr>
        <w:t>Conserva los mismos objetos de sitio de la SSF</w:t>
      </w:r>
    </w:p>
    <w:p w14:paraId="4B0C2EBD" w14:textId="77777777" w:rsidR="008E5577" w:rsidRDefault="008E5577" w:rsidP="008E5577"/>
    <w:p w14:paraId="2D69F229" w14:textId="77777777" w:rsidR="008E5577" w:rsidRDefault="008E5577" w:rsidP="008E5577">
      <w:pPr>
        <w:rPr>
          <w:b/>
          <w:sz w:val="28"/>
          <w:szCs w:val="28"/>
          <w:u w:val="single"/>
        </w:rPr>
      </w:pPr>
    </w:p>
    <w:p w14:paraId="547BDF24" w14:textId="77777777" w:rsidR="008E5577" w:rsidRDefault="008E5577" w:rsidP="008E557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F2C5686" w14:textId="77777777" w:rsidR="008E5577" w:rsidRDefault="008E5577" w:rsidP="008E5577">
      <w:pPr>
        <w:pStyle w:val="Ttulo1"/>
      </w:pPr>
      <w:r w:rsidRPr="00D12DD6">
        <w:lastRenderedPageBreak/>
        <w:t>COMPROBACION</w:t>
      </w:r>
    </w:p>
    <w:p w14:paraId="5300227A" w14:textId="77777777" w:rsidR="008E5577" w:rsidRDefault="008E5577" w:rsidP="008E5577">
      <w:r>
        <w:t>Pagina Sitio SSF</w:t>
      </w:r>
    </w:p>
    <w:p w14:paraId="47378D51" w14:textId="77777777" w:rsidR="008E5577" w:rsidRDefault="008E5577" w:rsidP="008E5577">
      <w:r>
        <w:rPr>
          <w:noProof/>
        </w:rPr>
        <w:drawing>
          <wp:inline distT="0" distB="0" distL="0" distR="0" wp14:anchorId="00CA8F04" wp14:editId="5A78DD88">
            <wp:extent cx="5400040" cy="2840990"/>
            <wp:effectExtent l="0" t="0" r="0" b="0"/>
            <wp:docPr id="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44F4" w14:textId="77777777" w:rsidR="008E5577" w:rsidRDefault="008E5577" w:rsidP="008E5577">
      <w:r>
        <w:rPr>
          <w:noProof/>
        </w:rPr>
        <w:drawing>
          <wp:inline distT="0" distB="0" distL="0" distR="0" wp14:anchorId="451B116D" wp14:editId="2504A758">
            <wp:extent cx="5400040" cy="1657985"/>
            <wp:effectExtent l="0" t="0" r="0" b="0"/>
            <wp:docPr id="9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707" w14:textId="77777777" w:rsidR="008E5577" w:rsidRDefault="008E5577" w:rsidP="008E5577">
      <w:r>
        <w:rPr>
          <w:noProof/>
        </w:rPr>
        <w:drawing>
          <wp:inline distT="0" distB="0" distL="0" distR="0" wp14:anchorId="35EF4CD4" wp14:editId="69D790D5">
            <wp:extent cx="5400040" cy="1853565"/>
            <wp:effectExtent l="0" t="0" r="0" b="0"/>
            <wp:docPr id="10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6ED6" w14:textId="77777777" w:rsidR="008E5577" w:rsidRDefault="008E5577" w:rsidP="008E5577">
      <w:pPr>
        <w:ind w:left="708" w:hanging="708"/>
      </w:pPr>
      <w:r>
        <w:rPr>
          <w:noProof/>
        </w:rPr>
        <w:lastRenderedPageBreak/>
        <w:drawing>
          <wp:inline distT="0" distB="0" distL="0" distR="0" wp14:anchorId="4E26DFA6" wp14:editId="3E949DBB">
            <wp:extent cx="5400040" cy="3118485"/>
            <wp:effectExtent l="0" t="0" r="0" b="5715"/>
            <wp:docPr id="11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D2AB" w14:textId="77777777" w:rsidR="008E5577" w:rsidRDefault="008E5577" w:rsidP="008E5577"/>
    <w:p w14:paraId="1B3FDC8A" w14:textId="77777777" w:rsidR="008E5577" w:rsidRPr="00120884" w:rsidRDefault="008E5577" w:rsidP="008E5577">
      <w:r>
        <w:t>Servicio Web</w:t>
      </w:r>
    </w:p>
    <w:p w14:paraId="7BFC5BB1" w14:textId="77777777" w:rsidR="008E5577" w:rsidRDefault="008E5577" w:rsidP="008E5577"/>
    <w:p w14:paraId="1B569308" w14:textId="77777777" w:rsidR="008E5577" w:rsidRDefault="008E5577" w:rsidP="008E5577">
      <w:r>
        <w:rPr>
          <w:noProof/>
        </w:rPr>
        <w:drawing>
          <wp:inline distT="0" distB="0" distL="0" distR="0" wp14:anchorId="02D2B760" wp14:editId="6673E2B4">
            <wp:extent cx="5400040" cy="1999615"/>
            <wp:effectExtent l="0" t="0" r="0" b="635"/>
            <wp:docPr id="3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BF3" w14:textId="77777777" w:rsidR="008E5577" w:rsidRDefault="008E5577" w:rsidP="008E5577"/>
    <w:p w14:paraId="12614583" w14:textId="77777777" w:rsidR="008E5577" w:rsidRDefault="008E5577" w:rsidP="008E5577">
      <w:r>
        <w:t xml:space="preserve">Resumen buro </w:t>
      </w:r>
    </w:p>
    <w:p w14:paraId="38B46C36" w14:textId="77777777" w:rsidR="008E5577" w:rsidRDefault="008E5577" w:rsidP="008E5577">
      <w:r>
        <w:rPr>
          <w:noProof/>
        </w:rPr>
        <w:lastRenderedPageBreak/>
        <w:drawing>
          <wp:inline distT="0" distB="0" distL="0" distR="0" wp14:anchorId="49468C71" wp14:editId="32869BF9">
            <wp:extent cx="5400040" cy="2902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213D" w14:textId="77777777" w:rsidR="008E5577" w:rsidRDefault="008E5577" w:rsidP="008E5577">
      <w:pPr>
        <w:rPr>
          <w:b/>
        </w:rPr>
      </w:pPr>
    </w:p>
    <w:p w14:paraId="59102841" w14:textId="77777777" w:rsidR="008E5577" w:rsidRDefault="008E5577" w:rsidP="008E5577">
      <w:pPr>
        <w:rPr>
          <w:b/>
        </w:rPr>
      </w:pPr>
    </w:p>
    <w:p w14:paraId="5BE532A2" w14:textId="77777777" w:rsidR="008E5577" w:rsidRDefault="008E5577" w:rsidP="008E5577">
      <w:pPr>
        <w:rPr>
          <w:b/>
        </w:rPr>
      </w:pPr>
    </w:p>
    <w:p w14:paraId="02D455B6" w14:textId="77777777" w:rsidR="008E5577" w:rsidRDefault="008E5577" w:rsidP="008E5577">
      <w:pPr>
        <w:rPr>
          <w:b/>
        </w:rPr>
      </w:pPr>
    </w:p>
    <w:p w14:paraId="26E8C6F7" w14:textId="77777777" w:rsidR="008E5577" w:rsidRDefault="008E5577" w:rsidP="008E5577">
      <w:pPr>
        <w:rPr>
          <w:b/>
        </w:rPr>
      </w:pPr>
    </w:p>
    <w:p w14:paraId="4B25ACC7" w14:textId="77777777" w:rsidR="008E5577" w:rsidRDefault="008E5577" w:rsidP="008E5577">
      <w:pPr>
        <w:rPr>
          <w:b/>
        </w:rPr>
      </w:pPr>
    </w:p>
    <w:p w14:paraId="7F621DDD" w14:textId="77777777" w:rsidR="008E5577" w:rsidRDefault="008E5577" w:rsidP="008E5577">
      <w:pPr>
        <w:rPr>
          <w:b/>
        </w:rPr>
      </w:pPr>
    </w:p>
    <w:p w14:paraId="7220A3BD" w14:textId="77777777" w:rsidR="008E5577" w:rsidRDefault="008E5577" w:rsidP="008E5577">
      <w:pPr>
        <w:rPr>
          <w:b/>
        </w:rPr>
      </w:pPr>
    </w:p>
    <w:p w14:paraId="69367E9F" w14:textId="77777777" w:rsidR="008E5577" w:rsidRDefault="008E5577" w:rsidP="008E5577">
      <w:pPr>
        <w:rPr>
          <w:b/>
        </w:rPr>
      </w:pPr>
    </w:p>
    <w:p w14:paraId="6AA4886E" w14:textId="77777777" w:rsidR="008E5577" w:rsidRDefault="008E5577" w:rsidP="008E5577">
      <w:pPr>
        <w:rPr>
          <w:b/>
        </w:rPr>
      </w:pPr>
    </w:p>
    <w:p w14:paraId="4512C8AA" w14:textId="77777777" w:rsidR="008E5577" w:rsidRDefault="008E5577" w:rsidP="008E5577">
      <w:pPr>
        <w:rPr>
          <w:b/>
        </w:rPr>
      </w:pPr>
    </w:p>
    <w:p w14:paraId="7CA90064" w14:textId="77777777" w:rsidR="008E5577" w:rsidRDefault="008E5577" w:rsidP="008E5577">
      <w:pPr>
        <w:rPr>
          <w:b/>
        </w:rPr>
      </w:pPr>
    </w:p>
    <w:p w14:paraId="7A80E5F9" w14:textId="77777777" w:rsidR="008E5577" w:rsidRPr="00941161" w:rsidRDefault="008E5577" w:rsidP="008E5577">
      <w:pPr>
        <w:rPr>
          <w:b/>
        </w:rPr>
      </w:pPr>
      <w:r w:rsidRPr="00941161">
        <w:rPr>
          <w:b/>
        </w:rPr>
        <w:t>Consulta EQUIFAX</w:t>
      </w:r>
    </w:p>
    <w:p w14:paraId="3E038628" w14:textId="77777777" w:rsidR="008E5577" w:rsidRDefault="008E5577" w:rsidP="008E5577">
      <w:r>
        <w:rPr>
          <w:noProof/>
        </w:rPr>
        <w:drawing>
          <wp:inline distT="0" distB="0" distL="0" distR="0" wp14:anchorId="711A7FE3" wp14:editId="20A91EE7">
            <wp:extent cx="5400040" cy="2940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702B" w14:textId="77777777" w:rsidR="00E65D85" w:rsidRDefault="00E65D85"/>
    <w:sectPr w:rsidR="00E65D85" w:rsidSect="008E5577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86E2" w14:textId="77777777" w:rsidR="008E5577" w:rsidRDefault="008E557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82F645" wp14:editId="682E5D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8175" cy="345440"/>
              <wp:effectExtent l="0" t="0" r="9525" b="0"/>
              <wp:wrapNone/>
              <wp:docPr id="2116934270" name="Cuadro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8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3618" w14:textId="77777777" w:rsidR="008E5577" w:rsidRPr="0008403E" w:rsidRDefault="008E5577" w:rsidP="0008403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40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2F64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" style="position:absolute;margin-left:0;margin-top:0;width:50.2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" filled="f" stroked="f">
              <v:textbox style="mso-fit-shape-to-text:t" inset="0,0,0,15pt">
                <w:txbxContent>
                  <w:p w14:paraId="68BA3618" w14:textId="77777777" w:rsidR="008E5577" w:rsidRPr="0008403E" w:rsidRDefault="008E5577" w:rsidP="0008403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403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6300"/>
      <w:gridCol w:w="2204"/>
    </w:tblGrid>
    <w:tr w:rsidR="008E5577" w:rsidRPr="00BD5D7C" w14:paraId="6AC8173D" w14:textId="77777777" w:rsidTr="00BD5D7C">
      <w:tc>
        <w:tcPr>
          <w:tcW w:w="6408" w:type="dxa"/>
        </w:tcPr>
        <w:p w14:paraId="711970E9" w14:textId="77777777" w:rsidR="008E5577" w:rsidRPr="00BD5D7C" w:rsidRDefault="008E5577" w:rsidP="00FA28FF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sz w:val="16"/>
              <w:szCs w:val="16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3527D64C" wp14:editId="5454E412">
                    <wp:simplePos x="1148631" y="9833178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638175" cy="345440"/>
                    <wp:effectExtent l="0" t="0" r="9525" b="0"/>
                    <wp:wrapNone/>
                    <wp:docPr id="709874229" name="Cuadro de texto 3" descr="Uso Interno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81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CCA0EB" w14:textId="77777777" w:rsidR="008E5577" w:rsidRPr="0008403E" w:rsidRDefault="008E5577" w:rsidP="0008403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08403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Uso Interno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527D64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7" type="#_x0000_t202" alt="Uso Interno" style="position:absolute;margin-left:0;margin-top:0;width:50.2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" filled="f" stroked="f">
                    <v:textbox style="mso-fit-shape-to-text:t" inset="0,0,0,15pt">
                      <w:txbxContent>
                        <w:p w14:paraId="55CCA0EB" w14:textId="77777777" w:rsidR="008E5577" w:rsidRPr="0008403E" w:rsidRDefault="008E5577" w:rsidP="0008403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40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D5D7C">
            <w:rPr>
              <w:rFonts w:ascii="Arial" w:hAnsi="Arial" w:cs="Arial"/>
              <w:sz w:val="16"/>
              <w:szCs w:val="16"/>
            </w:rPr>
            <w:t xml:space="preserve">Informe del Departamento de Desarrollo. </w:t>
          </w:r>
        </w:p>
        <w:p w14:paraId="780D98AC" w14:textId="77777777" w:rsidR="008E5577" w:rsidRPr="00BD5D7C" w:rsidRDefault="008E5577">
          <w:pPr>
            <w:pStyle w:val="Piedepgina"/>
            <w:rPr>
              <w:rFonts w:ascii="Arial" w:hAnsi="Arial" w:cs="Arial"/>
              <w:sz w:val="16"/>
              <w:szCs w:val="16"/>
            </w:rPr>
          </w:pPr>
          <w:r w:rsidRPr="00BD5D7C">
            <w:rPr>
              <w:rFonts w:ascii="Arial" w:hAnsi="Arial" w:cs="Arial"/>
              <w:sz w:val="16"/>
              <w:szCs w:val="16"/>
            </w:rPr>
            <w:t xml:space="preserve">Rev 01. </w:t>
          </w:r>
          <w:r w:rsidRPr="00BD5D7C">
            <w:rPr>
              <w:rFonts w:ascii="Arial" w:hAnsi="Arial" w:cs="Arial"/>
              <w:sz w:val="16"/>
              <w:szCs w:val="16"/>
            </w:rPr>
            <w:fldChar w:fldCharType="begin"/>
          </w:r>
          <w:r w:rsidRPr="00BD5D7C">
            <w:rPr>
              <w:rFonts w:ascii="Arial" w:hAnsi="Arial" w:cs="Arial"/>
              <w:sz w:val="16"/>
              <w:szCs w:val="16"/>
            </w:rPr>
            <w:instrText xml:space="preserve"> DATE \@ "dd/MM/yyyy" </w:instrText>
          </w:r>
          <w:r w:rsidRPr="00BD5D7C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15/01/2026</w:t>
          </w:r>
          <w:r w:rsidRPr="00BD5D7C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2236" w:type="dxa"/>
        </w:tcPr>
        <w:p w14:paraId="3CA6EC68" w14:textId="77777777" w:rsidR="008E5577" w:rsidRPr="00BD5D7C" w:rsidRDefault="008E5577" w:rsidP="00BD5D7C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 w:rsidRPr="00BD5D7C">
            <w:rPr>
              <w:rFonts w:ascii="Arial" w:hAnsi="Arial" w:cs="Arial"/>
              <w:sz w:val="16"/>
              <w:szCs w:val="16"/>
            </w:rPr>
            <w:t xml:space="preserve">Página </w:t>
          </w:r>
          <w:r w:rsidRPr="00BD5D7C">
            <w:rPr>
              <w:rFonts w:ascii="Arial" w:hAnsi="Arial" w:cs="Arial"/>
              <w:sz w:val="16"/>
              <w:szCs w:val="16"/>
            </w:rPr>
            <w:fldChar w:fldCharType="begin"/>
          </w:r>
          <w:r w:rsidRPr="00BD5D7C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BD5D7C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1</w:t>
          </w:r>
          <w:r w:rsidRPr="00BD5D7C">
            <w:rPr>
              <w:rFonts w:ascii="Arial" w:hAnsi="Arial" w:cs="Arial"/>
              <w:sz w:val="16"/>
              <w:szCs w:val="16"/>
            </w:rPr>
            <w:fldChar w:fldCharType="end"/>
          </w:r>
          <w:r w:rsidRPr="00BD5D7C">
            <w:rPr>
              <w:rFonts w:ascii="Arial" w:hAnsi="Arial" w:cs="Arial"/>
              <w:sz w:val="16"/>
              <w:szCs w:val="16"/>
            </w:rPr>
            <w:t xml:space="preserve"> de </w:t>
          </w:r>
          <w:r w:rsidRPr="00BD5D7C">
            <w:rPr>
              <w:rFonts w:ascii="Arial" w:hAnsi="Arial" w:cs="Arial"/>
              <w:sz w:val="16"/>
              <w:szCs w:val="16"/>
            </w:rPr>
            <w:fldChar w:fldCharType="begin"/>
          </w:r>
          <w:r w:rsidRPr="00BD5D7C"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Pr="00BD5D7C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</w:t>
          </w:r>
          <w:r w:rsidRPr="00BD5D7C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930679D" w14:textId="77777777" w:rsidR="008E5577" w:rsidRDefault="008E5577" w:rsidP="00FA28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3D94" w14:textId="77777777" w:rsidR="008E5577" w:rsidRDefault="008E557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39A7BC" wp14:editId="39E4B6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8175" cy="345440"/>
              <wp:effectExtent l="0" t="0" r="9525" b="0"/>
              <wp:wrapNone/>
              <wp:docPr id="581509618" name="Cuadro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8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E64CC" w14:textId="77777777" w:rsidR="008E5577" w:rsidRPr="0008403E" w:rsidRDefault="008E5577" w:rsidP="0008403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40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9A7B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Interno" style="position:absolute;margin-left:0;margin-top:0;width:50.2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" filled="f" stroked="f">
              <v:textbox style="mso-fit-shape-to-text:t" inset="0,0,0,15pt">
                <w:txbxContent>
                  <w:p w14:paraId="57BE64CC" w14:textId="77777777" w:rsidR="008E5577" w:rsidRPr="0008403E" w:rsidRDefault="008E5577" w:rsidP="0008403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403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080"/>
      <w:gridCol w:w="6424"/>
    </w:tblGrid>
    <w:tr w:rsidR="008E5577" w:rsidRPr="00BD5D7C" w14:paraId="2AD65D00" w14:textId="77777777" w:rsidTr="00BD5D7C">
      <w:tc>
        <w:tcPr>
          <w:tcW w:w="2088" w:type="dxa"/>
        </w:tcPr>
        <w:p w14:paraId="13134C14" w14:textId="77777777" w:rsidR="008E5577" w:rsidRPr="00BD5D7C" w:rsidRDefault="008E5577" w:rsidP="00102029">
          <w:pPr>
            <w:pStyle w:val="Encabezado"/>
            <w:rPr>
              <w:rFonts w:ascii="Arial" w:hAnsi="Arial" w:cs="Arial"/>
              <w:sz w:val="16"/>
              <w:szCs w:val="16"/>
            </w:rPr>
          </w:pPr>
          <w:r w:rsidRPr="00BD5D7C">
            <w:rPr>
              <w:rFonts w:ascii="Arial" w:hAnsi="Arial" w:cs="Arial"/>
              <w:noProof/>
              <w:sz w:val="16"/>
              <w:szCs w:val="16"/>
              <w:lang w:val="es-SV" w:eastAsia="es-SV"/>
            </w:rPr>
            <w:drawing>
              <wp:inline distT="0" distB="0" distL="0" distR="0" wp14:anchorId="2502528B" wp14:editId="65257303">
                <wp:extent cx="981075" cy="590550"/>
                <wp:effectExtent l="0" t="0" r="0" b="0"/>
                <wp:docPr id="8" name="Picture 8" descr="Logo-integral-logo-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-integral-logo-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6" w:type="dxa"/>
        </w:tcPr>
        <w:p w14:paraId="665A4BAB" w14:textId="77777777" w:rsidR="008E5577" w:rsidRPr="00BD5D7C" w:rsidRDefault="008E5577" w:rsidP="00BD5D7C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BD5D7C">
            <w:rPr>
              <w:rFonts w:ascii="Arial" w:hAnsi="Arial" w:cs="Arial"/>
              <w:sz w:val="16"/>
              <w:szCs w:val="16"/>
            </w:rPr>
            <w:t xml:space="preserve">El Salvador/Integral-Clases C# - </w:t>
          </w:r>
          <w:r w:rsidRPr="00BD5D7C">
            <w:rPr>
              <w:rFonts w:ascii="Arial" w:hAnsi="Arial" w:cs="Arial"/>
              <w:sz w:val="16"/>
              <w:szCs w:val="16"/>
            </w:rPr>
            <w:fldChar w:fldCharType="begin"/>
          </w:r>
          <w:r w:rsidRPr="00BD5D7C">
            <w:rPr>
              <w:rFonts w:ascii="Arial" w:hAnsi="Arial" w:cs="Arial"/>
              <w:sz w:val="16"/>
              <w:szCs w:val="16"/>
            </w:rPr>
            <w:instrText xml:space="preserve"> AUTHOR </w:instrText>
          </w:r>
          <w:r w:rsidRPr="00BD5D7C">
            <w:rPr>
              <w:rFonts w:ascii="Arial" w:hAnsi="Arial" w:cs="Arial"/>
              <w:sz w:val="16"/>
              <w:szCs w:val="16"/>
            </w:rPr>
            <w:fldChar w:fldCharType="separate"/>
          </w:r>
          <w:r w:rsidRPr="00BD5D7C">
            <w:rPr>
              <w:rFonts w:ascii="Arial" w:hAnsi="Arial" w:cs="Arial"/>
              <w:noProof/>
              <w:sz w:val="16"/>
              <w:szCs w:val="16"/>
            </w:rPr>
            <w:t>GGUZMAN</w:t>
          </w:r>
          <w:r w:rsidRPr="00BD5D7C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3115C600" w14:textId="77777777" w:rsidR="008E5577" w:rsidRPr="00BD5D7C" w:rsidRDefault="008E5577" w:rsidP="00BD5D7C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BD5D7C">
            <w:rPr>
              <w:rFonts w:ascii="Arial" w:hAnsi="Arial" w:cs="Arial"/>
              <w:sz w:val="16"/>
              <w:szCs w:val="16"/>
            </w:rPr>
            <w:fldChar w:fldCharType="begin"/>
          </w:r>
          <w:r w:rsidRPr="00BD5D7C">
            <w:rPr>
              <w:rFonts w:ascii="Arial" w:hAnsi="Arial" w:cs="Arial"/>
              <w:sz w:val="16"/>
              <w:szCs w:val="16"/>
            </w:rPr>
            <w:instrText xml:space="preserve"> FILENAME </w:instrText>
          </w:r>
          <w:r w:rsidRPr="00BD5D7C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IDPROYECTO-Informe del Departamento de Desarrollo.doc</w:t>
          </w:r>
          <w:r w:rsidRPr="00BD5D7C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2B59B08A" w14:textId="77777777" w:rsidR="008E5577" w:rsidRPr="00BD5D7C" w:rsidRDefault="008E5577" w:rsidP="00BD5D7C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7CBA8BAF" w14:textId="77777777" w:rsidR="008E5577" w:rsidRPr="00102029" w:rsidRDefault="008E5577" w:rsidP="00102029">
    <w:pPr>
      <w:pStyle w:val="Encabezado"/>
      <w:jc w:val="righ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77"/>
    <w:rsid w:val="008C3C1B"/>
    <w:rsid w:val="008E5577"/>
    <w:rsid w:val="00DB0681"/>
    <w:rsid w:val="00E6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9236A"/>
  <w15:chartTrackingRefBased/>
  <w15:docId w15:val="{0495A05F-46C3-4D4B-ABCB-2816A2E1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577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8E55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SV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5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SV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5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SV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5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5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SV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5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SV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5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SV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5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SV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5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SV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E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5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8E5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8E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5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SV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E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5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SV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E5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5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SV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E55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5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5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8E55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E5577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rsid w:val="008E55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E5577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E5577"/>
    <w:rPr>
      <w:b/>
      <w:bCs/>
      <w:color w:val="3366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E55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110/ConsultaBuroSSF_MP/WebService/ServicioSSF.asmx?op=ObtenerTokenSFF" TargetMode="External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9110/ConsultaBuroSSF_MP/WebService/ServicioSSF.asmx?op=ObtenerTokenSFF" TargetMode="Externa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05ef5c-213a-470a-a1f2-7d37e399fcdf}" enabled="1" method="Privileged" siteId="{108b3ecb-7f29-4336-b5b4-814cc12637f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420</Words>
  <Characters>2432</Characters>
  <Application>Microsoft Office Word</Application>
  <DocSecurity>0</DocSecurity>
  <Lines>121</Lines>
  <Paragraphs>50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Enrique Alfaro Rodriguez</dc:creator>
  <cp:keywords/>
  <dc:description/>
  <cp:lastModifiedBy>Ricardo Enrique Alfaro Rodriguez</cp:lastModifiedBy>
  <cp:revision>1</cp:revision>
  <dcterms:created xsi:type="dcterms:W3CDTF">2026-01-15T20:42:00Z</dcterms:created>
  <dcterms:modified xsi:type="dcterms:W3CDTF">2026-01-15T20:43:00Z</dcterms:modified>
</cp:coreProperties>
</file>