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capítulo aprendemos o que são contêineres, mas como interagimos com eles ? Precisamos acessar o terminal de cada um deles. Execute o comando: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exec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container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bash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cole abaixo a saída do terminal.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c7264bw1v28q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Repare que o usuário do terminal deve mudar após executar esse comando ! Mas o que são esses parâmetros ? -i -t ? O parâmetro - i diz que queremos interagir com o contêiner e o -t é que essa interação vai acontecer pelo terminal, por fim bash é o processo que queremos iniciar dentro do container ! Quer conhecer outros comandos ?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