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spacing w:after="0" w:before="680" w:line="182.9032258064516" w:lineRule="auto"/>
        <w:contextualSpacing w:val="0"/>
      </w:pPr>
      <w:bookmarkStart w:colFirst="0" w:colLast="0" w:name="_x9e7m5vacxma" w:id="0"/>
      <w:bookmarkEnd w:id="0"/>
      <w:r w:rsidDel="00000000" w:rsidR="00000000" w:rsidRPr="00000000">
        <w:rPr>
          <w:b w:val="1"/>
          <w:color w:val="3d464d"/>
          <w:sz w:val="62"/>
          <w:szCs w:val="62"/>
          <w:highlight w:val="white"/>
          <w:rtl w:val="0"/>
        </w:rPr>
        <w:t xml:space="preserve">Capítulo 4 - Construindo minha primeira imagem Docker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Nesta aula construiremos nossa própria imagem com a instalação. Criemos primeiramente um container para trabalharmos em cima dele: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ubuntu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Dentro dele fazemos a instalação do Web Server Apache: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update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&amp;&amp;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apt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get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install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y apache2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Podemos verificar seu status, e removê-lo: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1049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buscarmos pelo Apache que instalamos anteriormente dentro daquele container, verificamos que ele não existe mais. Mesmo recriando novamente o container.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quisermos persistir qualquer dado ou pacote instalado, isto terá que ser feito na imagem. Então reinstalamos o Apache dentro do container recém criado.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Docker possui uma feature chamada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commit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 as seguintes opções: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905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Se fizermos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commit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"instalação do apache"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nome ou id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do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container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imagem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]/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verificarmos as imagens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85420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Vemos que, além da nossa imagem do ubuntu, foi criada a imagem relacionada ao Apache.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ubuntu/apache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é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fork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nossa imagem base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ubuntu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 qual usamos para instalar o Apache. O container possui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188.3 MB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223.8 MB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de tamanho virtual. Esta é uma feature do Docker que trabalha com camadas.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 sim é possível destruir o container sem nos preocuparmos com o Apache ser destruído junto. Além disso, qualquer container que for criado com essa imagem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ubuntu/apache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- virá com o Apache instalado, pois ela virou persistente.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criar um container descartável demonstrativo para verificarmos que na imagem do ubuntu não vai persistir aquela instalação inicial do Apache: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787400"/>
            <wp:effectExtent b="0" l="0" r="0" t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 fato, o Apache não é instalado nesse container.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680" w:lineRule="auto"/>
        <w:contextualSpacing w:val="0"/>
      </w:pPr>
      <w:bookmarkStart w:colFirst="0" w:colLast="0" w:name="_vzbvm4hdq9mb" w:id="1"/>
      <w:bookmarkEnd w:id="1"/>
      <w:r w:rsidDel="00000000" w:rsidR="00000000" w:rsidRPr="00000000">
        <w:rPr>
          <w:b w:val="1"/>
          <w:color w:val="3d464d"/>
          <w:sz w:val="43"/>
          <w:szCs w:val="43"/>
          <w:highlight w:val="white"/>
          <w:rtl w:val="0"/>
        </w:rPr>
        <w:t xml:space="preserve">Mapeamento de portas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destruir nosso container da imagem ubuntu/apache e criamos um container com a opção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-p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Mas, afinal, o que significa esse "8080:80"? Vimos muito rapidamente em aulas anteriores que são as portas. "8080" é a porta local a qual o Docker irá utilizar. Os dois pontos são a referência, ou mapeamento para a porta 80 de dentro do container. Esta porta é utilizada, normalmente, na configuração do Apache.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Entramos dentro do container fazendo o mapeamento da porta 8080. Rodamos o Apache fazendo: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apachectl start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vamos no browser testar informando a porta local. Isso nos traz a página inicial do Apache funcionando dentro do container: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Estamos mapeando a saída do Web Server, o qual está dentro do container, para nossa máquina local.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repetir tal processo só que agora usando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3"/>
          <w:szCs w:val="23"/>
          <w:shd w:fill="f0f3f5" w:val="clear"/>
          <w:rtl w:val="0"/>
        </w:rPr>
        <w:t xml:space="preserve">80:80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docker run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it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80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ubuntu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/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apache bash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Usando o mesmo ip e porta no navegador, não mais funciona. Agora deixamos claro que o "80" é padrão tanto para a máquina local quanto para o container. Então basta digitar o ip: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Na próxima aula continuaremos com a construção de containers e imagens usando outras instruções.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11.png"/><Relationship Id="rId9" Type="http://schemas.openxmlformats.org/officeDocument/2006/relationships/image" Target="media/image09.png"/><Relationship Id="rId5" Type="http://schemas.openxmlformats.org/officeDocument/2006/relationships/image" Target="media/image02.png"/><Relationship Id="rId6" Type="http://schemas.openxmlformats.org/officeDocument/2006/relationships/image" Target="media/image10.png"/><Relationship Id="rId7" Type="http://schemas.openxmlformats.org/officeDocument/2006/relationships/image" Target="media/image06.png"/><Relationship Id="rId8" Type="http://schemas.openxmlformats.org/officeDocument/2006/relationships/image" Target="media/image03.png"/></Relationships>
</file>