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2xcrla4lgm5h" w:id="0"/>
      <w:bookmarkEnd w:id="0"/>
      <w:r w:rsidDel="00000000" w:rsidR="00000000" w:rsidRPr="00000000">
        <w:rPr>
          <w:b w:val="1"/>
          <w:color w:val="373d3d"/>
          <w:sz w:val="48"/>
          <w:szCs w:val="48"/>
          <w:shd w:fill="f7f7f7" w:val="clear"/>
          <w:rtl w:val="0"/>
        </w:rPr>
        <w:t xml:space="preserve">Como uma "promessa" é feita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sa9in958n806" w:id="1"/>
      <w:bookmarkEnd w:id="1"/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Aprendemos logo nos primeiros capítulos que as funções de </w:t>
      </w:r>
      <w:r w:rsidDel="00000000" w:rsidR="00000000" w:rsidRPr="00000000">
        <w:rPr>
          <w:color w:val="444c4e"/>
          <w:sz w:val="26"/>
          <w:szCs w:val="26"/>
          <w:shd w:fill="f5f2f0" w:val="clear"/>
          <w:rtl w:val="0"/>
        </w:rPr>
        <w:t xml:space="preserve">$http</w:t>
      </w: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 (</w:t>
      </w:r>
      <w:r w:rsidDel="00000000" w:rsidR="00000000" w:rsidRPr="00000000">
        <w:rPr>
          <w:color w:val="444c4e"/>
          <w:sz w:val="26"/>
          <w:szCs w:val="26"/>
          <w:shd w:fill="f5f2f0" w:val="clear"/>
          <w:rtl w:val="0"/>
        </w:rPr>
        <w:t xml:space="preserve">get</w:t>
      </w: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, </w:t>
      </w:r>
      <w:r w:rsidDel="00000000" w:rsidR="00000000" w:rsidRPr="00000000">
        <w:rPr>
          <w:color w:val="444c4e"/>
          <w:sz w:val="26"/>
          <w:szCs w:val="26"/>
          <w:shd w:fill="f5f2f0" w:val="clear"/>
          <w:rtl w:val="0"/>
        </w:rPr>
        <w:t xml:space="preserve">post</w:t>
      </w: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, </w:t>
      </w:r>
      <w:r w:rsidDel="00000000" w:rsidR="00000000" w:rsidRPr="00000000">
        <w:rPr>
          <w:color w:val="444c4e"/>
          <w:sz w:val="26"/>
          <w:szCs w:val="26"/>
          <w:shd w:fill="f5f2f0" w:val="clear"/>
          <w:rtl w:val="0"/>
        </w:rPr>
        <w:t xml:space="preserve">put</w:t>
      </w: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, </w:t>
      </w:r>
      <w:r w:rsidDel="00000000" w:rsidR="00000000" w:rsidRPr="00000000">
        <w:rPr>
          <w:color w:val="444c4e"/>
          <w:sz w:val="26"/>
          <w:szCs w:val="26"/>
          <w:shd w:fill="f5f2f0" w:val="clear"/>
          <w:rtl w:val="0"/>
        </w:rPr>
        <w:t xml:space="preserve">delete</w:t>
      </w: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) devolvem uma promessa, no inglês </w:t>
      </w:r>
      <w:r w:rsidDel="00000000" w:rsidR="00000000" w:rsidRPr="00000000">
        <w:rPr>
          <w:i w:val="1"/>
          <w:color w:val="444c4e"/>
          <w:sz w:val="26"/>
          <w:szCs w:val="26"/>
          <w:shd w:fill="f7f7f7" w:val="clear"/>
          <w:rtl w:val="0"/>
        </w:rPr>
        <w:t xml:space="preserve">promise</w:t>
      </w: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. Uma promise contém o resultado futuro de uma ação. Quando a ação é bem sucedida, temos acesso ao valor retornado da ação, através da função </w:t>
      </w:r>
      <w:r w:rsidDel="00000000" w:rsidR="00000000" w:rsidRPr="00000000">
        <w:rPr>
          <w:color w:val="444c4e"/>
          <w:sz w:val="26"/>
          <w:szCs w:val="26"/>
          <w:shd w:fill="f5f2f0" w:val="clear"/>
          <w:rtl w:val="0"/>
        </w:rPr>
        <w:t xml:space="preserve">then</w:t>
      </w: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 e erros através da função</w:t>
      </w:r>
      <w:r w:rsidDel="00000000" w:rsidR="00000000" w:rsidRPr="00000000">
        <w:rPr>
          <w:color w:val="444c4e"/>
          <w:sz w:val="26"/>
          <w:szCs w:val="26"/>
          <w:shd w:fill="f5f2f0" w:val="clear"/>
          <w:rtl w:val="0"/>
        </w:rPr>
        <w:t xml:space="preserve">catch</w:t>
      </w: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. Apesar de </w:t>
      </w:r>
      <w:r w:rsidDel="00000000" w:rsidR="00000000" w:rsidRPr="00000000">
        <w:rPr>
          <w:color w:val="444c4e"/>
          <w:sz w:val="26"/>
          <w:szCs w:val="26"/>
          <w:shd w:fill="f5f2f0" w:val="clear"/>
          <w:rtl w:val="0"/>
        </w:rPr>
        <w:t xml:space="preserve">$http</w:t>
      </w: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 suportar as funções </w:t>
      </w:r>
      <w:r w:rsidDel="00000000" w:rsidR="00000000" w:rsidRPr="00000000">
        <w:rPr>
          <w:color w:val="444c4e"/>
          <w:sz w:val="26"/>
          <w:szCs w:val="26"/>
          <w:shd w:fill="f5f2f0" w:val="clear"/>
          <w:rtl w:val="0"/>
        </w:rPr>
        <w:t xml:space="preserve">success</w:t>
      </w: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 e </w:t>
      </w:r>
      <w:r w:rsidDel="00000000" w:rsidR="00000000" w:rsidRPr="00000000">
        <w:rPr>
          <w:color w:val="444c4e"/>
          <w:sz w:val="26"/>
          <w:szCs w:val="26"/>
          <w:shd w:fill="f5f2f0" w:val="clear"/>
          <w:rtl w:val="0"/>
        </w:rPr>
        <w:t xml:space="preserve">error</w:t>
      </w: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, por baixo dos panos uma promise é utilizada.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j4c7jhk410ji" w:id="2"/>
      <w:bookmarkEnd w:id="2"/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Trabalhar com o </w:t>
      </w:r>
      <w:r w:rsidDel="00000000" w:rsidR="00000000" w:rsidRPr="00000000">
        <w:rPr>
          <w:i w:val="1"/>
          <w:color w:val="444c4e"/>
          <w:sz w:val="26"/>
          <w:szCs w:val="26"/>
          <w:shd w:fill="f7f7f7" w:val="clear"/>
          <w:rtl w:val="0"/>
        </w:rPr>
        <w:t xml:space="preserve">pattern</w:t>
      </w: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 </w:t>
      </w:r>
      <w:r w:rsidDel="00000000" w:rsidR="00000000" w:rsidRPr="00000000">
        <w:rPr>
          <w:color w:val="444c4e"/>
          <w:sz w:val="26"/>
          <w:szCs w:val="26"/>
          <w:shd w:fill="f5f2f0" w:val="clear"/>
          <w:rtl w:val="0"/>
        </w:rPr>
        <w:t xml:space="preserve">promise</w:t>
      </w: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 não é exclusividade do Angular, podemos implementá-lo em nosso código. Para isso, o Angular possui o serviço </w:t>
      </w:r>
      <w:r w:rsidDel="00000000" w:rsidR="00000000" w:rsidRPr="00000000">
        <w:rPr>
          <w:color w:val="444c4e"/>
          <w:sz w:val="26"/>
          <w:szCs w:val="26"/>
          <w:shd w:fill="f5f2f0" w:val="clear"/>
          <w:rtl w:val="0"/>
        </w:rPr>
        <w:t xml:space="preserve">$q</w:t>
      </w: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, especializado na criação de promises. Normalmente, retornamos uma promise a partir de uma chamada de função. Vejamos um exemplo: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exibe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texto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$q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resolve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reject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simulando ação assíncrona com setTimeout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setTimeout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texto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'Alura'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resolve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'resolvida'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reject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'rejeitada'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5000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 </w:t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executando nossa promise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exibe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'Alura'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then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resultado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console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resultado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catch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console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console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'FIM'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O código acima é funcional, sendo assim, o que será exibido no console é:</w:t>
      </w:r>
      <w:r w:rsidDel="00000000" w:rsidR="00000000" w:rsidRPr="00000000">
        <w:rPr>
          <w:sz w:val="21"/>
          <w:szCs w:val="21"/>
          <w:shd w:fill="fbfbfb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0" w:before="420" w:line="240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shd w:fill="fbfbfb" w:val="clear"/>
          <w:rtl w:val="0"/>
        </w:rPr>
        <w:t xml:space="preserve">Primeiro será exibido "rejeitada"` e depois "FIM"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0" w:before="420" w:line="240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shd w:fill="fbfbfb" w:val="clear"/>
          <w:rtl w:val="0"/>
        </w:rPr>
        <w:t xml:space="preserve">Primeiro será exibido "resolvida" e depois "FIM"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0" w:before="420" w:line="240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Primeiro será exibido "FIM" e depois "rejeitada"</w:t>
      </w:r>
      <w:r w:rsidDel="00000000" w:rsidR="00000000" w:rsidRPr="00000000">
        <w:rPr>
          <w:sz w:val="21"/>
          <w:szCs w:val="21"/>
          <w:shd w:fill="fbfbfb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0" w:before="420"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bfbfb" w:val="clear"/>
          <w:rtl w:val="0"/>
        </w:rPr>
        <w:t xml:space="preserve">Primeiro será exibido "FIM" e depois "resolvida"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t xml:space="preserve">Explicação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Relembrando do código para refletirmos sobre ele logo em seguida: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exibe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texto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$q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resolve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reject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708090"/>
          <w:sz w:val="26"/>
          <w:szCs w:val="26"/>
          <w:shd w:fill="f5f2f0" w:val="clear"/>
          <w:rtl w:val="0"/>
        </w:rPr>
        <w:t xml:space="preserve">// simulando ação assíncrona com setTimeout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br w:type="textWrapping"/>
        <w:t xml:space="preserve">        setTimeout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texto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'Alura'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        resolve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'resolvida'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        reject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'rejeitada'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},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55"/>
          <w:sz w:val="26"/>
          <w:szCs w:val="26"/>
          <w:shd w:fill="f5f2f0" w:val="clear"/>
          <w:rtl w:val="0"/>
        </w:rPr>
        <w:t xml:space="preserve">5000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   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708090"/>
          <w:sz w:val="26"/>
          <w:szCs w:val="26"/>
          <w:shd w:fill="f5f2f0" w:val="clear"/>
          <w:rtl w:val="0"/>
        </w:rPr>
        <w:t xml:space="preserve">// executando nossa promise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br w:type="textWrapping"/>
        <w:t xml:space="preserve">exibe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'Alura'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then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resultado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console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resultado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}).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catch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console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console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'FIM'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  <w:jc w:val="both"/>
      </w:pP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A função </w:t>
      </w:r>
      <w:r w:rsidDel="00000000" w:rsidR="00000000" w:rsidRPr="00000000">
        <w:rPr>
          <w:b w:val="1"/>
          <w:color w:val="444c4e"/>
          <w:shd w:fill="f5f2f0" w:val="clear"/>
          <w:rtl w:val="0"/>
        </w:rPr>
        <w:t xml:space="preserve">exibe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 recebe como parâmetro um texto. Faça uma analogia com </w:t>
      </w:r>
      <w:r w:rsidDel="00000000" w:rsidR="00000000" w:rsidRPr="00000000">
        <w:rPr>
          <w:b w:val="1"/>
          <w:color w:val="444c4e"/>
          <w:shd w:fill="f5f2f0" w:val="clear"/>
          <w:rtl w:val="0"/>
        </w:rPr>
        <w:t xml:space="preserve">$http.get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, que recebe como parâmetro uma URL. Muito bem, se o texto passado for igual à </w:t>
      </w:r>
      <w:r w:rsidDel="00000000" w:rsidR="00000000" w:rsidRPr="00000000">
        <w:rPr>
          <w:b w:val="1"/>
          <w:color w:val="444c4e"/>
          <w:shd w:fill="f5f2f0" w:val="clear"/>
          <w:rtl w:val="0"/>
        </w:rPr>
        <w:t xml:space="preserve">Alura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, a promise será resolvida com o texto "resolvida", caso contrário rejeitada com o texto "rejeitada" . A mesma coisa acontece com </w:t>
      </w:r>
      <w:r w:rsidDel="00000000" w:rsidR="00000000" w:rsidRPr="00000000">
        <w:rPr>
          <w:b w:val="1"/>
          <w:color w:val="444c4e"/>
          <w:shd w:fill="f5f2f0" w:val="clear"/>
          <w:rtl w:val="0"/>
        </w:rPr>
        <w:t xml:space="preserve">$http.get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: quando resolvida, recebemos os dados do servidor, se for rejeitada, recebemos uma mensagem de erro. Por fim, </w:t>
      </w:r>
      <w:r w:rsidDel="00000000" w:rsidR="00000000" w:rsidRPr="00000000">
        <w:rPr>
          <w:b w:val="1"/>
          <w:color w:val="444c4e"/>
          <w:shd w:fill="f5f2f0" w:val="clear"/>
          <w:rtl w:val="0"/>
        </w:rPr>
        <w:t xml:space="preserve">$http.get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realiza uma requisição assíncrona, que não bloqueia a execução de outros scripts em nossa página e simulamos esse assincronismo em nossa função </w:t>
      </w:r>
      <w:r w:rsidDel="00000000" w:rsidR="00000000" w:rsidRPr="00000000">
        <w:rPr>
          <w:b w:val="1"/>
          <w:color w:val="444c4e"/>
          <w:shd w:fill="f5f2f0" w:val="clear"/>
          <w:rtl w:val="0"/>
        </w:rPr>
        <w:t xml:space="preserve">exibe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, através de </w:t>
      </w:r>
      <w:r w:rsidDel="00000000" w:rsidR="00000000" w:rsidRPr="00000000">
        <w:rPr>
          <w:b w:val="1"/>
          <w:color w:val="444c4e"/>
          <w:shd w:fill="f5f2f0" w:val="clear"/>
          <w:rtl w:val="0"/>
        </w:rPr>
        <w:t xml:space="preserve">setTimeout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. Isto é, quando a função for chamada, nossa promise só será resolvida depois de 5 segundos.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  <w:jc w:val="both"/>
      </w:pP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Como nossa promise executa assincronamente, o navegador passará e executará a próxima linha, que exibe "FIM" no console. Depois dos cinco segundos terem passados, será exibido no console "resolvida". Sendo assim, a saída será "FIM" seguida de "resolvida". Não faz muito sentido para o usuário, certo? Podemos resolver isso facilmente movendo a instrução que imprime "FIM" para dentro da função </w:t>
      </w:r>
      <w:r w:rsidDel="00000000" w:rsidR="00000000" w:rsidRPr="00000000">
        <w:rPr>
          <w:b w:val="1"/>
          <w:color w:val="444c4e"/>
          <w:shd w:fill="f5f2f0" w:val="clear"/>
          <w:rtl w:val="0"/>
        </w:rPr>
        <w:t xml:space="preserve">then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, dessa maneira, temos certeza que ela será executada só depois que a promise for resolvida, e melhor, depois da impressão de</w:t>
      </w:r>
      <w:r w:rsidDel="00000000" w:rsidR="00000000" w:rsidRPr="00000000">
        <w:rPr>
          <w:b w:val="1"/>
          <w:color w:val="444c4e"/>
          <w:shd w:fill="f5f2f0" w:val="clear"/>
          <w:rtl w:val="0"/>
        </w:rPr>
        <w:t xml:space="preserve">resolvida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708090"/>
          <w:sz w:val="26"/>
          <w:szCs w:val="26"/>
          <w:shd w:fill="f5f2f0" w:val="clear"/>
          <w:rtl w:val="0"/>
        </w:rPr>
        <w:t xml:space="preserve">// executando nossa promise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br w:type="textWrapping"/>
        <w:t xml:space="preserve">exibe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'Alura'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then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resultado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console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resultado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console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'FIM'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})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catch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console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