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8oxwzulmnhre" w:id="0"/>
      <w:bookmarkEnd w:id="0"/>
      <w:r w:rsidDel="00000000" w:rsidR="00000000" w:rsidRPr="00000000">
        <w:rPr>
          <w:b w:val="1"/>
          <w:color w:val="373d3d"/>
          <w:sz w:val="48"/>
          <w:szCs w:val="48"/>
          <w:shd w:fill="f7f7f7" w:val="clear"/>
          <w:rtl w:val="0"/>
        </w:rPr>
        <w:t xml:space="preserve">Você sabe mesmo o que são diretivas?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Temos as seguintes declarações sobre diretivas: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1) Diretivas são criadas através da função </w:t>
      </w:r>
      <w:r w:rsidDel="00000000" w:rsidR="00000000" w:rsidRPr="00000000">
        <w:rPr>
          <w:color w:val="444c4e"/>
          <w:shd w:fill="f5f2f0" w:val="clear"/>
          <w:rtl w:val="0"/>
        </w:rPr>
        <w:t xml:space="preserve">.directive</w:t>
      </w: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.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2) Diretivas retornam opcionalmente um DDO (Directive Definition Object).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3) Diretivas são componentes do Angular que ensinam novos truques para o navegador.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4) Diretivas ensinam novos truques para o navegador, e podem existir sem pertencerem a um módulo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color w:val="444c4e"/>
          <w:sz w:val="26"/>
          <w:szCs w:val="26"/>
          <w:shd w:fill="f7f7f7" w:val="clear"/>
          <w:rtl w:val="0"/>
        </w:rPr>
        <w:t xml:space="preserve">Podemos afirmar que:</w:t>
      </w: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apenas 2 é falsa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3, 4 são falsas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2, 3, 4 são falsas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42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1, 3 e 4 são verdadeiras</w:t>
      </w:r>
      <w:r w:rsidDel="00000000" w:rsidR="00000000" w:rsidRPr="00000000">
        <w:rPr>
          <w:sz w:val="21"/>
          <w:szCs w:val="21"/>
          <w:shd w:fill="f7f7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80" w:before="420"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1 e 3 são verdadeiras</w:t>
      </w:r>
    </w:p>
    <w:p w:rsidR="00000000" w:rsidDel="00000000" w:rsidP="00000000" w:rsidRDefault="00000000" w:rsidRPr="00000000">
      <w:pPr>
        <w:spacing w:after="80" w:before="420" w:line="240" w:lineRule="auto"/>
        <w:contextualSpacing w:val="0"/>
      </w:pPr>
      <w:r w:rsidDel="00000000" w:rsidR="00000000" w:rsidRPr="00000000">
        <w:rPr>
          <w:b w:val="1"/>
          <w:sz w:val="36"/>
          <w:szCs w:val="36"/>
          <w:shd w:fill="f7f7f7" w:val="clear"/>
          <w:rtl w:val="0"/>
        </w:rPr>
        <w:t xml:space="preserve">Explicação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Diretivas são componentes reutilizáveis que podem encapsular marcação e comportamento. São criadas sempre dentro de um módulo através da função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.directive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'caplositaSA'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'papagaioDePirata'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Toda diretiva deve sempre retornar um DDO (Directive Definition Object) configurado para que funcione: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'caplositaSA'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'papagaioDePirata'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meuDDO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708090"/>
          <w:sz w:val="26"/>
          <w:szCs w:val="26"/>
          <w:shd w:fill="f5f2f0" w:val="clear"/>
          <w:rtl w:val="0"/>
        </w:rPr>
        <w:t xml:space="preserve">// configura o DDO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meuDDO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jc8wark3tq2o" w:id="1"/>
      <w:bookmarkEnd w:id="1"/>
      <w:r w:rsidDel="00000000" w:rsidR="00000000" w:rsidRPr="00000000">
        <w:rPr>
          <w:b w:val="1"/>
          <w:color w:val="373d3d"/>
          <w:sz w:val="48"/>
          <w:szCs w:val="48"/>
          <w:shd w:fill="f7f7f7" w:val="clear"/>
          <w:rtl w:val="0"/>
        </w:rPr>
        <w:t xml:space="preserve">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Veja a definição da diretiva: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'abasDinamicasEspeciais'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'AE'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708090"/>
          <w:sz w:val="26"/>
          <w:szCs w:val="26"/>
          <w:shd w:fill="f5f2f0" w:val="clear"/>
          <w:rtl w:val="0"/>
        </w:rPr>
        <w:t xml:space="preserve">// implementação da diretiva omitida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Quais são todos os possíveis uso da diretiva no HTML?</w:t>
      </w:r>
      <w:r w:rsidDel="00000000" w:rsidR="00000000" w:rsidRPr="00000000">
        <w:rPr>
          <w:b w:val="1"/>
          <w:color w:val="999999"/>
          <w:sz w:val="21"/>
          <w:szCs w:val="21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80" w:before="420" w:line="240" w:lineRule="auto"/>
        <w:ind w:left="720" w:hanging="360"/>
        <w:contextualSpacing w:val="1"/>
        <w:rPr>
          <w:sz w:val="20"/>
          <w:szCs w:val="20"/>
          <w:shd w:fill="f5f2f0" w:val="clear"/>
        </w:rPr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&lt;abas-dinamicas-especiais /&gt;</w:t>
      </w: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80" w:before="420" w:line="240" w:lineRule="auto"/>
        <w:ind w:left="720" w:hanging="360"/>
        <w:contextualSpacing w:val="1"/>
        <w:rPr>
          <w:sz w:val="20"/>
          <w:szCs w:val="20"/>
          <w:shd w:fill="f5f2f0" w:val="clear"/>
        </w:rPr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&lt;div abas-dinamicas-especiais&gt;&lt;/div&gt;</w:t>
      </w: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80" w:before="420" w:line="240" w:lineRule="auto"/>
        <w:ind w:left="720" w:hanging="360"/>
        <w:contextualSpacing w:val="1"/>
        <w:rPr>
          <w:b w:val="1"/>
          <w:sz w:val="24"/>
          <w:szCs w:val="24"/>
          <w:shd w:fill="f5f2f0" w:val="clear"/>
        </w:rPr>
      </w:pPr>
      <w:r w:rsidDel="00000000" w:rsidR="00000000" w:rsidRPr="00000000">
        <w:rPr>
          <w:b w:val="1"/>
          <w:sz w:val="24"/>
          <w:szCs w:val="24"/>
          <w:shd w:fill="f5f2f0" w:val="clear"/>
          <w:rtl w:val="0"/>
        </w:rPr>
        <w:t xml:space="preserve">&lt;abas-dinamicas-especiais&gt;&lt;/abas-dinamicas-especiais&gt;</w:t>
      </w:r>
      <w:r w:rsidDel="00000000" w:rsidR="00000000" w:rsidRPr="00000000">
        <w:rPr>
          <w:b w:val="1"/>
          <w:sz w:val="24"/>
          <w:szCs w:val="24"/>
          <w:shd w:fill="fbfbfb" w:val="clear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shd w:fill="f5f2f0" w:val="clear"/>
          <w:rtl w:val="0"/>
        </w:rPr>
        <w:t xml:space="preserve">&lt;div abas-dinamicas-especiais&gt;&lt;/div&gt;</w:t>
      </w:r>
      <w:r w:rsidDel="00000000" w:rsidR="00000000" w:rsidRPr="00000000">
        <w:rPr>
          <w:b w:val="1"/>
          <w:sz w:val="24"/>
          <w:szCs w:val="24"/>
          <w:shd w:fill="f7f7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80" w:before="420" w:line="240" w:lineRule="auto"/>
        <w:ind w:left="720" w:hanging="360"/>
        <w:contextualSpacing w:val="1"/>
        <w:rPr>
          <w:sz w:val="20"/>
          <w:szCs w:val="20"/>
          <w:shd w:fill="f5f2f0" w:val="clear"/>
        </w:rPr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&lt;abasdinamicasespeciais&gt;&lt;/abasdinamicasespeciais&gt;</w:t>
      </w: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 e </w:t>
      </w: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&lt;div abas-dinamicas-especiais /&gt;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b w:val="1"/>
          <w:sz w:val="36"/>
          <w:szCs w:val="36"/>
          <w:shd w:fill="f5f2f0" w:val="clear"/>
          <w:rtl w:val="0"/>
        </w:rPr>
        <w:t xml:space="preserve">Explicação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Mesmo usando </w:t>
      </w:r>
      <w:r w:rsidDel="00000000" w:rsidR="00000000" w:rsidRPr="00000000">
        <w:rPr>
          <w:b w:val="1"/>
          <w:i w:val="1"/>
          <w:color w:val="444c4e"/>
          <w:sz w:val="26"/>
          <w:szCs w:val="26"/>
          <w:highlight w:val="white"/>
          <w:rtl w:val="0"/>
        </w:rPr>
        <w:t xml:space="preserve">camelCase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na definição da diretiva, devemos utilizar o hífen na marcação HTML. Com a propriedade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restrict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declaramos que ela pode ser utilizada tanto como atributo (A) quanto elemento (E).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Ou seja, podemos usar a diretiva como elemento: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&lt;abas-dinamicas-especiais&gt;&lt;/abas-dinamicas-especiais&gt;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E como atributo: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&lt;div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abas-dinamicas-especiais</w:t>
      </w: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&gt;&lt;/div&gt;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Quando usamos como elemento, somos obrigados a abrir e fechar a tag da diretiva, sendo assim, esta forma é inválida: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&lt;abas-dinamicas-especiais/&gt;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fs24ieb5p9ba" w:id="2"/>
      <w:bookmarkEnd w:id="2"/>
      <w:r w:rsidDel="00000000" w:rsidR="00000000" w:rsidRPr="00000000">
        <w:rPr>
          <w:b w:val="1"/>
          <w:color w:val="373d3d"/>
          <w:sz w:val="48"/>
          <w:szCs w:val="48"/>
          <w:shd w:fill="f7f7f7" w:val="clear"/>
          <w:rtl w:val="0"/>
        </w:rPr>
        <w:t xml:space="preserve">Directive Definition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Para definir a diretiva no Angular devemos criar um </w:t>
      </w:r>
      <w:r w:rsidDel="00000000" w:rsidR="00000000" w:rsidRPr="00000000">
        <w:rPr>
          <w:b w:val="1"/>
          <w:i w:val="1"/>
          <w:color w:val="444c4e"/>
          <w:sz w:val="26"/>
          <w:szCs w:val="26"/>
          <w:shd w:fill="f7f7f7" w:val="clear"/>
          <w:rtl w:val="0"/>
        </w:rPr>
        <w:t xml:space="preserve">Directive Definition Object</w:t>
      </w:r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 (DDO), por exemplo: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'meuPainel'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708090"/>
          <w:sz w:val="26"/>
          <w:szCs w:val="26"/>
          <w:shd w:fill="f5f2f0" w:val="clear"/>
          <w:rtl w:val="0"/>
        </w:rPr>
        <w:t xml:space="preserve">//propriedades aqui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Qual das propriedades abaixos não fazem parte de um DDO?</w:t>
      </w:r>
      <w:r w:rsidDel="00000000" w:rsidR="00000000" w:rsidRPr="00000000">
        <w:rPr>
          <w:b w:val="1"/>
          <w:color w:val="990055"/>
          <w:sz w:val="21"/>
          <w:szCs w:val="21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80" w:before="420" w:line="240" w:lineRule="auto"/>
        <w:ind w:left="720" w:hanging="360"/>
        <w:contextualSpacing w:val="1"/>
        <w:rPr>
          <w:b w:val="1"/>
          <w:sz w:val="24"/>
          <w:szCs w:val="24"/>
          <w:shd w:fill="f5f2f0" w:val="clear"/>
        </w:rPr>
      </w:pPr>
      <w:r w:rsidDel="00000000" w:rsidR="00000000" w:rsidRPr="00000000">
        <w:rPr>
          <w:b w:val="1"/>
          <w:sz w:val="24"/>
          <w:szCs w:val="24"/>
          <w:shd w:fill="f5f2f0" w:val="clear"/>
          <w:rtl w:val="0"/>
        </w:rPr>
        <w:t xml:space="preserve">url</w:t>
      </w:r>
      <w:r w:rsidDel="00000000" w:rsidR="00000000" w:rsidRPr="00000000">
        <w:rPr>
          <w:b w:val="1"/>
          <w:sz w:val="24"/>
          <w:szCs w:val="24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80" w:before="420" w:line="240" w:lineRule="auto"/>
        <w:ind w:left="720" w:hanging="360"/>
        <w:contextualSpacing w:val="1"/>
        <w:rPr>
          <w:sz w:val="20"/>
          <w:szCs w:val="20"/>
          <w:shd w:fill="f5f2f0" w:val="clear"/>
        </w:rPr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scope</w:t>
      </w: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80" w:before="420" w:line="240" w:lineRule="auto"/>
        <w:ind w:left="720" w:hanging="360"/>
        <w:contextualSpacing w:val="1"/>
        <w:rPr>
          <w:sz w:val="20"/>
          <w:szCs w:val="20"/>
          <w:shd w:fill="f5f2f0" w:val="clear"/>
        </w:rPr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restrict</w:t>
      </w: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80" w:before="420" w:line="240" w:lineRule="auto"/>
        <w:ind w:left="720" w:hanging="360"/>
        <w:contextualSpacing w:val="1"/>
        <w:rPr>
          <w:sz w:val="20"/>
          <w:szCs w:val="20"/>
          <w:shd w:fill="f5f2f0" w:val="clear"/>
        </w:rPr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template</w:t>
      </w: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80" w:before="420" w:line="240" w:lineRule="auto"/>
        <w:ind w:left="720" w:hanging="360"/>
        <w:contextualSpacing w:val="1"/>
        <w:rPr>
          <w:sz w:val="20"/>
          <w:szCs w:val="20"/>
          <w:shd w:fill="f5f2f0" w:val="clear"/>
        </w:rPr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transclude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b w:val="1"/>
          <w:sz w:val="36"/>
          <w:szCs w:val="36"/>
          <w:shd w:fill="f5f2f0" w:val="clear"/>
          <w:rtl w:val="0"/>
        </w:rPr>
        <w:t xml:space="preserve">Explicação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A propriedade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url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não faz parte de um DDO, no entanto existe a propriedade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templateUrl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. A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templateUrl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permite criar um arquivo HTML separado para toda a marcação HTML dessa diretiva. Ou seja, na diretiva fica apenas o caminho para aquele HTML. Alternativamente podemos usar a propriedade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template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com toda marcação necessária da diretiva.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Lembrando também, a propriedade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restrict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é para dizer onde a diretiva é valida (Elemento, Atributo, Comentário). A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transclude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usamos quando a diretiva quer manter elementos filhos e a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scope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é para capturar informações da diretiva. Não confunda-o com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$scope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do controller!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No exercício vimos a diretiva que representa um painel, usando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restrict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transclude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scope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e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templateUrl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'meuPainel'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"AE"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transclude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true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titulo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'@'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templateUrl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'js/directives/meu-painel.html'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          </w:t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Segue também o link da documentação oficial sobre diretivas (em inglês) com mais exemplos:</w:t>
      </w:r>
      <w:hyperlink r:id="rId5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https://docs.angularjs.org/guide/directive</w:t>
        </w:r>
      </w:hyperlink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tkry33jaiye6" w:id="3"/>
      <w:bookmarkEnd w:id="3"/>
      <w:r w:rsidDel="00000000" w:rsidR="00000000" w:rsidRPr="00000000">
        <w:rPr>
          <w:b w:val="1"/>
          <w:color w:val="373d3d"/>
          <w:sz w:val="48"/>
          <w:szCs w:val="48"/>
          <w:shd w:fill="f7f7f7" w:val="clear"/>
          <w:rtl w:val="0"/>
        </w:rPr>
        <w:t xml:space="preserve">Capturar informações da diretiva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hncxsu4pl6nh" w:id="4"/>
      <w:bookmarkEnd w:id="4"/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Veja o uso de uma diretiva para mostrar os dados de um usuario logado: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44kbnh7vltfv" w:id="5"/>
      <w:bookmarkEnd w:id="5"/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&lt;usuario-logado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nome-completo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"{{usuario.nomeCompleto}}"</w:t>
      </w: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&gt;&lt;/usuario-logado&gt;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qoy7a1hr33pm" w:id="6"/>
      <w:bookmarkEnd w:id="6"/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Como sabemos, para capturar dados da diretiva, usamos a propriedade </w:t>
      </w:r>
      <w:r w:rsidDel="00000000" w:rsidR="00000000" w:rsidRPr="00000000">
        <w:rPr>
          <w:b w:val="1"/>
          <w:color w:val="444c4e"/>
          <w:sz w:val="26"/>
          <w:szCs w:val="26"/>
          <w:shd w:fill="f5f2f0" w:val="clear"/>
          <w:rtl w:val="0"/>
        </w:rPr>
        <w:t xml:space="preserve">scope</w:t>
      </w:r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: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6fg47dh7y873" w:id="7"/>
      <w:bookmarkEnd w:id="7"/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[])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'usuarioLogado'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"AE"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nome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'AQUI'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});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c2aueorm2ji6" w:id="8"/>
      <w:bookmarkEnd w:id="8"/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O que devemos usar no lugar de AQUI para a diretiva funcionar corretamente?</w:t>
      </w:r>
      <w:r w:rsidDel="00000000" w:rsidR="00000000" w:rsidRPr="00000000">
        <w:rPr>
          <w:b w:val="1"/>
          <w:sz w:val="21"/>
          <w:szCs w:val="21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420" w:line="240" w:lineRule="auto"/>
        <w:ind w:left="720" w:hanging="360"/>
        <w:contextualSpacing w:val="1"/>
        <w:rPr>
          <w:sz w:val="20"/>
          <w:szCs w:val="20"/>
          <w:shd w:fill="f5f2f0" w:val="clear"/>
        </w:rPr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@</w:t>
      </w: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420" w:line="240" w:lineRule="auto"/>
        <w:ind w:left="720" w:hanging="360"/>
        <w:contextualSpacing w:val="1"/>
        <w:rPr>
          <w:b w:val="1"/>
          <w:sz w:val="24"/>
          <w:szCs w:val="24"/>
          <w:shd w:fill="f5f2f0" w:val="clear"/>
        </w:rPr>
      </w:pPr>
      <w:r w:rsidDel="00000000" w:rsidR="00000000" w:rsidRPr="00000000">
        <w:rPr>
          <w:b w:val="1"/>
          <w:sz w:val="24"/>
          <w:szCs w:val="24"/>
          <w:shd w:fill="f5f2f0" w:val="clear"/>
          <w:rtl w:val="0"/>
        </w:rPr>
        <w:t xml:space="preserve">@nome-completo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420" w:line="240" w:lineRule="auto"/>
        <w:ind w:left="720" w:hanging="360"/>
        <w:contextualSpacing w:val="1"/>
        <w:rPr>
          <w:sz w:val="20"/>
          <w:szCs w:val="20"/>
          <w:shd w:fill="f5f2f0" w:val="clear"/>
        </w:rPr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@nome</w:t>
      </w:r>
      <w:r w:rsidDel="00000000" w:rsidR="00000000" w:rsidRPr="00000000">
        <w:rPr>
          <w:sz w:val="20"/>
          <w:szCs w:val="20"/>
          <w:shd w:fill="fbfbfb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420" w:line="240" w:lineRule="auto"/>
        <w:ind w:left="720" w:hanging="360"/>
        <w:contextualSpacing w:val="1"/>
        <w:rPr>
          <w:sz w:val="20"/>
          <w:szCs w:val="20"/>
          <w:shd w:fill="f5f2f0" w:val="clear"/>
        </w:rPr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nome-completo</w:t>
      </w:r>
      <w:r w:rsidDel="00000000" w:rsidR="00000000" w:rsidRPr="00000000">
        <w:rPr>
          <w:sz w:val="20"/>
          <w:szCs w:val="20"/>
          <w:shd w:fill="f7f7f7" w:val="clear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80" w:before="420" w:line="240" w:lineRule="auto"/>
        <w:ind w:left="720" w:hanging="360"/>
        <w:contextualSpacing w:val="1"/>
        <w:rPr>
          <w:sz w:val="20"/>
          <w:szCs w:val="20"/>
          <w:shd w:fill="f5f2f0" w:val="clear"/>
        </w:rPr>
      </w:pPr>
      <w:r w:rsidDel="00000000" w:rsidR="00000000" w:rsidRPr="00000000">
        <w:rPr>
          <w:sz w:val="20"/>
          <w:szCs w:val="20"/>
          <w:shd w:fill="f5f2f0" w:val="clear"/>
          <w:rtl w:val="0"/>
        </w:rPr>
        <w:t xml:space="preserve">nome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b w:val="1"/>
          <w:sz w:val="36"/>
          <w:szCs w:val="36"/>
          <w:shd w:fill="f5f2f0" w:val="clear"/>
          <w:rtl w:val="0"/>
        </w:rPr>
        <w:t xml:space="preserve">Explicação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Repare que o atributo no elemento HTML se chama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nome-completo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e no JavaScript da diretiva usamos apenas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nome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. Se os dois fossem iguais, bastaria colocar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@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no lugar de </w:t>
      </w:r>
      <w:r w:rsidDel="00000000" w:rsidR="00000000" w:rsidRPr="00000000">
        <w:rPr>
          <w:b w:val="1"/>
          <w:i w:val="1"/>
          <w:color w:val="444c4e"/>
          <w:sz w:val="26"/>
          <w:szCs w:val="26"/>
          <w:highlight w:val="white"/>
          <w:rtl w:val="0"/>
        </w:rPr>
        <w:t xml:space="preserve">AQUI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. No entanto, como possuem nomes diferentes, é preciso ser explicito na declaração do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scope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. Devemos usar @nome-completo para capturar o valor do atributo: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nome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'@nome-completo'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};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Lembrando também que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@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siginfica que o valor é copiado como </w:t>
      </w:r>
      <w:r w:rsidDel="00000000" w:rsidR="00000000" w:rsidRPr="00000000">
        <w:rPr>
          <w:b w:val="1"/>
          <w:i w:val="1"/>
          <w:color w:val="444c4e"/>
          <w:sz w:val="26"/>
          <w:szCs w:val="26"/>
          <w:highlight w:val="white"/>
          <w:rtl w:val="0"/>
        </w:rPr>
        <w:t xml:space="preserve">string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É importante reforçar que cada diretiva possui o seu escopo privado!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380" w:before="0" w:line="240" w:lineRule="auto"/>
        <w:contextualSpacing w:val="0"/>
      </w:pPr>
      <w:bookmarkStart w:colFirst="0" w:colLast="0" w:name="h.a2inw8pjpztj" w:id="9"/>
      <w:bookmarkEnd w:id="9"/>
      <w:r w:rsidDel="00000000" w:rsidR="00000000" w:rsidRPr="00000000">
        <w:rPr>
          <w:b w:val="1"/>
          <w:color w:val="373d3d"/>
          <w:sz w:val="48"/>
          <w:szCs w:val="48"/>
          <w:shd w:fill="f7f7f7" w:val="clear"/>
          <w:rtl w:val="0"/>
        </w:rPr>
        <w:t xml:space="preserve">Diretiva, marcação e definição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Diretiva, marcação e definição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Vejamos a seguinte marcação HTML: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&lt;p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meu-paragrafo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titulo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"Bem-vindo ao alura"</w:t>
      </w:r>
      <w:r w:rsidDel="00000000" w:rsidR="00000000" w:rsidRPr="00000000">
        <w:rPr>
          <w:rFonts w:ascii="Verdana" w:cs="Verdana" w:eastAsia="Verdana" w:hAnsi="Verdana"/>
          <w:b w:val="1"/>
          <w:color w:val="990055"/>
          <w:sz w:val="26"/>
          <w:szCs w:val="26"/>
          <w:shd w:fill="f5f2f0" w:val="clear"/>
          <w:rtl w:val="0"/>
        </w:rPr>
        <w:t xml:space="preserve">&gt;&lt;/p&gt;</w:t>
      </w:r>
    </w:p>
    <w:p w:rsidR="00000000" w:rsidDel="00000000" w:rsidP="00000000" w:rsidRDefault="00000000" w:rsidRPr="00000000">
      <w:pPr>
        <w:spacing w:after="240" w:before="240" w:line="240" w:lineRule="auto"/>
        <w:ind w:left="240" w:right="240" w:firstLine="0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Qual das opções abaixo cria corretamente a diretiva que nada mais faz do que exibir um parágrafo com o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titulo</w:t>
      </w:r>
      <w:r w:rsidDel="00000000" w:rsidR="00000000" w:rsidRPr="00000000">
        <w:rPr>
          <w:b w:val="1"/>
          <w:color w:val="444c4e"/>
          <w:sz w:val="26"/>
          <w:szCs w:val="26"/>
          <w:shd w:fill="f7f7f7" w:val="clear"/>
          <w:rtl w:val="0"/>
        </w:rPr>
        <w:t xml:space="preserve"> recebido?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40" w:before="240" w:line="240" w:lineRule="auto"/>
        <w:ind w:left="720" w:right="240" w:hanging="360"/>
        <w:contextualSpacing w:val="1"/>
        <w:jc w:val="both"/>
        <w:rPr>
          <w:rFonts w:ascii="Verdana" w:cs="Verdana" w:eastAsia="Verdana" w:hAnsi="Verdana"/>
          <w:b w:val="1"/>
          <w:sz w:val="21"/>
          <w:szCs w:val="21"/>
          <w:u w:val="none"/>
          <w:shd w:fill="f5f2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'meuParagrafo'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'A'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        titulo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'@'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template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'&lt;p&gt;{{titulo}}&lt;/p&gt;'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}):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80" w:before="520" w:line="240" w:lineRule="auto"/>
        <w:ind w:left="720" w:hanging="360"/>
        <w:contextualSpacing w:val="1"/>
        <w:rPr>
          <w:rFonts w:ascii="Verdana" w:cs="Verdana" w:eastAsia="Verdana" w:hAnsi="Verdana"/>
          <w:b w:val="1"/>
          <w:sz w:val="21"/>
          <w:szCs w:val="21"/>
          <w:u w:val="none"/>
          <w:shd w:fill="f5f2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'meuParagrafo'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'A'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br w:type="textWrapping"/>
        <w:t xml:space="preserve">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    titulo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'titulo'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br w:type="textWrapping"/>
        <w:t xml:space="preserve">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template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'&lt;p&gt;{{titulo}}&lt;/p&gt;'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}):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80" w:before="520" w:line="240" w:lineRule="auto"/>
        <w:ind w:left="720" w:hanging="360"/>
        <w:contextualSpacing w:val="1"/>
        <w:rPr>
          <w:rFonts w:ascii="Verdana" w:cs="Verdana" w:eastAsia="Verdana" w:hAnsi="Verdana"/>
          <w:b w:val="1"/>
          <w:sz w:val="21"/>
          <w:szCs w:val="21"/>
          <w:u w:val="none"/>
          <w:shd w:fill="f5f2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'meuParagrafo'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'A'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    titulo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'@'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templateUrl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'&lt;p&gt;{{titulo}}&lt;/p&gt;'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}):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80" w:before="520" w:line="240" w:lineRule="auto"/>
        <w:ind w:left="720" w:hanging="360"/>
        <w:contextualSpacing w:val="1"/>
        <w:rPr>
          <w:rFonts w:ascii="Verdana" w:cs="Verdana" w:eastAsia="Verdana" w:hAnsi="Verdana"/>
          <w:b w:val="1"/>
          <w:sz w:val="21"/>
          <w:szCs w:val="21"/>
          <w:u w:val="none"/>
          <w:shd w:fill="f5f2f0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'meuParagrafo'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'A'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br w:type="textWrapping"/>
        <w:t xml:space="preserve">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    titulo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'@titulo'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br w:type="textWrapping"/>
        <w:t xml:space="preserve">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template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1"/>
          <w:szCs w:val="21"/>
          <w:shd w:fill="f5f2f0" w:val="clear"/>
          <w:rtl w:val="0"/>
        </w:rPr>
        <w:t xml:space="preserve">'&lt;p&gt;{{titulo}}&lt;/p&gt;'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1"/>
          <w:szCs w:val="21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1"/>
          <w:szCs w:val="21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}):</w:t>
      </w:r>
    </w:p>
    <w:p w:rsidR="00000000" w:rsidDel="00000000" w:rsidP="00000000" w:rsidRDefault="00000000" w:rsidRPr="00000000">
      <w:pPr>
        <w:spacing w:after="180" w:before="5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color w:val="999999"/>
          <w:sz w:val="21"/>
          <w:szCs w:val="21"/>
          <w:shd w:fill="f5f2f0" w:val="clear"/>
          <w:rtl w:val="0"/>
        </w:rPr>
        <w:t xml:space="preserve">Resposta correta: d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b w:val="1"/>
          <w:sz w:val="36"/>
          <w:szCs w:val="36"/>
          <w:shd w:fill="f5f2f0" w:val="clear"/>
          <w:rtl w:val="0"/>
        </w:rPr>
        <w:t xml:space="preserve">Explicação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Vamos destrinchar a resposta correta: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angular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module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'minhasDiretivas'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).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directive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'meuParagrafo'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function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ddo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restrict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'A'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scope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     titulo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'@titulo'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template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'&lt;p&gt;{{titulo}}&lt;/p&gt;'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6"/>
          <w:szCs w:val="26"/>
          <w:shd w:fill="f5f2f0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ddo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}):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Uma diretiva é criada através da função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.directive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, porém ela deve ser chamada para um módulo já existente ou para um novo módulo. No código acima, estamos partindo da ideia de que o módulo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minhasDiretivas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já existe, porque não passamos um array como segundo parâmetro. Muito bem, toda diretiva deve retornar um DDO, caso contrário como o Angular saberá de suas configurações?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Diretivas também possuem escopo privado, característica que permite seu reuso, inclusive a existência da mesma diretiva mais de uma vez na marcação HTML. No exemplo acima, para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meu-paragrafo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terá seu próprio título, sem bagunçar os dos demais. Se temos atributos isolados em uma diretiva, como passamos valores do mundo externo para dentro dela? Isso é feito para uma API, interface de uso baseada em atributos.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Se no HTML (uso da diretiva) usamos o atributo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titulo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, podemos capturar o valor passado para o título da seguinte maneira: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scope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titulo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'@titulo'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Existe o atributo privado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scope.titulo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da diretiva e através de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@titulo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 copiamos o valor em string do atributo no HTML para dentro da diretiva. Mas quando o atributo no HTML é igual à propriedade no escopo isolado, podemos deixar apenas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@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scope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titulo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6"/>
          <w:szCs w:val="26"/>
          <w:shd w:fill="f5f2f0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shd w:fill="f5f2f0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669900"/>
          <w:sz w:val="26"/>
          <w:szCs w:val="26"/>
          <w:shd w:fill="f5f2f0" w:val="clear"/>
          <w:rtl w:val="0"/>
        </w:rPr>
        <w:t xml:space="preserve">'@'</w:t>
      </w:r>
    </w:p>
    <w:p w:rsidR="00000000" w:rsidDel="00000000" w:rsidP="00000000" w:rsidRDefault="00000000" w:rsidRPr="00000000">
      <w:pPr>
        <w:spacing w:after="340" w:before="340" w:line="240" w:lineRule="auto"/>
        <w:contextualSpacing w:val="0"/>
        <w:jc w:val="both"/>
      </w:pP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Como estamos definindo o template diretamente na diretiva e não em um arquivo externo, usamos a propriedade </w:t>
      </w:r>
      <w:r w:rsidDel="00000000" w:rsidR="00000000" w:rsidRPr="00000000">
        <w:rPr>
          <w:b w:val="1"/>
          <w:color w:val="444c4e"/>
          <w:shd w:fill="f5f2f0" w:val="clear"/>
          <w:rtl w:val="0"/>
        </w:rPr>
        <w:t xml:space="preserve">ddo.template</w:t>
      </w:r>
      <w:r w:rsidDel="00000000" w:rsidR="00000000" w:rsidRPr="00000000">
        <w:rPr>
          <w:b w:val="1"/>
          <w:color w:val="444c4e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angularjs.org/guide/directive" TargetMode="External"/></Relationships>
</file>