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z9oxvyji6ly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Adicionando uma imagem para identificar o usuário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shd w:fill="f0f0f0" w:val="clear"/>
          <w:rtl w:val="0"/>
        </w:rPr>
        <w:t xml:space="preserve">Começando deste ponto? Você pode fazer o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7"/>
            <w:szCs w:val="27"/>
            <w:u w:val="single"/>
            <w:shd w:fill="f0f0f0" w:val="clear"/>
            <w:rtl w:val="0"/>
          </w:rPr>
          <w:t xml:space="preserve">DOWNLOAD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shd w:fill="f0f0f0" w:val="clear"/>
          <w:rtl w:val="0"/>
        </w:rPr>
        <w:t xml:space="preserve"> do projeto completo do capítulo anterior e continuar seus estudos a partir deste capítulo.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As mensagens do nosso chat são apresentadas ao usuário com o componente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mas ainda não conseguimos saber direito a quem pertence as mensagens que aparecem na lista. As cores ajudam a diferenciar, mas podemos deixar ainda mais claro usando imagens pra identificar os usuários. Poderíamos facilmente usar a câmera para tirar uma foto do usuário ou importar da galeria, mas isso foge um pouco do nosso foco. O que faremos então, é usar um serviço da Web que fornece imagens aleatórias baseadas em uma identificação. Vamos começar?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mudar o layout da tela, precisamos modificar o arquivo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res/layout/activity_main.xml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adicionando um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&lt;ImageView /&gt;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no layout: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&lt;ImageView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"@+id/iv_avatar_usuario"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"50dp"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"50dp"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 na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podemos pegar a sua referência: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AppCompatActivity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outros atributos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@BindView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iv_avatar_usuario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avatar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restante do código comentado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680" w:lineRule="auto"/>
        <w:contextualSpacing w:val="0"/>
      </w:pPr>
      <w:bookmarkStart w:colFirst="0" w:colLast="0" w:name="_hzz14kkaxshn" w:id="1"/>
      <w:bookmarkEnd w:id="1"/>
      <w:r w:rsidDel="00000000" w:rsidR="00000000" w:rsidRPr="00000000">
        <w:rPr>
          <w:b w:val="1"/>
          <w:color w:val="3d464d"/>
          <w:sz w:val="43"/>
          <w:szCs w:val="43"/>
          <w:highlight w:val="white"/>
          <w:rtl w:val="0"/>
        </w:rPr>
        <w:t xml:space="preserve">Mudando o layout do item da lista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Como já vimos anteriormente, para personalizar o layout do item da lista, basta criar um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customizado que apresente para o Android o layout que queremos. No nosso projeto já possuímos nosso próprio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então iremos apenas modificar o layout da linha.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Atualmente só mostramos o texto da mensagem, para colocar a imagem, precisamos colocar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&lt;ImageView /&gt;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no layout. Para isso, vamos deixar o arquivo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res/layout/mensagem.xml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da seguinte forma: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&lt;RelativeLayout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xmlns:android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"http://schemas.android.com/apk/res/android"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android:orientation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"horizontal"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&lt;ImageView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"@+id/iv_avatar_mensagem"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android:layout_margin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"10dp"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"40dp"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"40dp"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&lt;TextView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"@+id/tv_texto"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android:textSize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"20sp"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android:paddingLeft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"6dp"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android:paddingTop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"6dp"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&lt;/RelativeLayout&gt;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680" w:lineRule="auto"/>
        <w:contextualSpacing w:val="0"/>
      </w:pPr>
      <w:bookmarkStart w:colFirst="0" w:colLast="0" w:name="_ltxwwinrnc65" w:id="2"/>
      <w:bookmarkEnd w:id="2"/>
      <w:r w:rsidDel="00000000" w:rsidR="00000000" w:rsidRPr="00000000">
        <w:rPr>
          <w:b w:val="1"/>
          <w:color w:val="3d464d"/>
          <w:sz w:val="43"/>
          <w:szCs w:val="43"/>
          <w:highlight w:val="white"/>
          <w:rtl w:val="0"/>
        </w:rPr>
        <w:t xml:space="preserve">Injetando componentes visuais no Adapter com ButterKnife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Nesse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queremos mostrar a imagem que buscaremos através da API, e para isso, precisamos manipular esse componente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Como podemos pegar uma instância dele? Podemos usar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já conhecemos, mas já vimos que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aumenta a complexidade do código e com isso diminuindo a visibilidade. Para nos ajudar com essas questões, usamos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ButterKnife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injetar os componentes visuais.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usá-lo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vamos colocar as referências aos componentes visuais como atributos da classe: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BaseAdapter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Integer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idDoCliente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@BindView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tv_texto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TextView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texto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@BindView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iv_avatar_mensagem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ImageView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avatar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...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ainda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MensagemAdapter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podemos apagar a seguinte linha"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TextView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texto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TextView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linha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tv_texto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Precisamos ainda dizer ao ButterKnife em qual classe ele deve fazer as injeções. Até então usávamos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agora queremos que a injeção seja feita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MessageAdapter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usar o método estático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bind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ButterKnife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MensagemAdapter.java 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ViewGroup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viewGroup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ButterKnife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bind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linha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getLayoutInflater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inflate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viewGroup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mensagem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message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!=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setBackgroundColor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Color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CYAN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texto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getTexto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Toda Activity tem internamente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representa os componentes da tela e por isso podemos fazer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No caso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Adapter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precisamos passar a instância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separadamente. E para isso podemos usar uma sobrecarga do método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3"/>
          <w:szCs w:val="23"/>
          <w:shd w:fill="f0f3f5" w:val="clear"/>
          <w:rtl w:val="0"/>
        </w:rPr>
        <w:t xml:space="preserve">bind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recebe a classe onde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ButterKnife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irá injetar e a instância de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MensagemAdapter.java 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ViewGroup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viewGroup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linha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getLayoutInflater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inflate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viewGroup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ButterKnife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bind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linha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mensagem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getItem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message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!=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setBackgroundColor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Color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CYAN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texto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getTexto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mensagem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já temos os componentes prontos para serem utilizados! A partir do próximo vídeos começaremos a trabalhar com a imagem em si.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s3.amazonaws.com/caelum-online-public/android-chat/stages/capitulo-6.zip" TargetMode="External"/></Relationships>
</file>