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0" w:before="860" w:lineRule="auto"/>
        <w:contextualSpacing w:val="0"/>
        <w:jc w:val="both"/>
      </w:pPr>
      <w:bookmarkStart w:colFirst="0" w:colLast="0" w:name="_fwhvo3rd6msk" w:id="0"/>
      <w:bookmarkEnd w:id="0"/>
      <w:r w:rsidDel="00000000" w:rsidR="00000000" w:rsidRPr="00000000">
        <w:rPr>
          <w:b w:val="1"/>
          <w:color w:val="444c4e"/>
          <w:sz w:val="43"/>
          <w:szCs w:val="43"/>
          <w:highlight w:val="white"/>
          <w:rtl w:val="0"/>
        </w:rPr>
        <w:t xml:space="preserve">Mostrando vários alunos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Voltando para o emulador podemos visualizar como está a aplicação até o momento. Já inserimos na tela uma barra inicial com o título da aplicação e também o nome do primeiro aluno. Antes de avançar e inserir o nome de mais alunos temos que relembrar alguns passos!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Lembrando que existem duas classes: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40" w:before="460" w:lineRule="auto"/>
        <w:ind w:left="124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A </w:t>
      </w:r>
      <w:r w:rsidDel="00000000" w:rsidR="00000000" w:rsidRPr="00000000">
        <w:rPr>
          <w:i w:val="1"/>
          <w:color w:val="444c4e"/>
          <w:sz w:val="26"/>
          <w:szCs w:val="26"/>
          <w:shd w:fill="eeeeee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, que é a tela no </w:t>
      </w:r>
      <w:r w:rsidDel="00000000" w:rsidR="00000000" w:rsidRPr="00000000">
        <w:rPr>
          <w:b w:val="1"/>
          <w:color w:val="444c4e"/>
          <w:sz w:val="26"/>
          <w:szCs w:val="26"/>
          <w:shd w:fill="eeeeee" w:val="clear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e nela está representado também o seu comportamento. A </w:t>
      </w:r>
      <w:r w:rsidDel="00000000" w:rsidR="00000000" w:rsidRPr="00000000">
        <w:rPr>
          <w:i w:val="1"/>
          <w:color w:val="444c4e"/>
          <w:sz w:val="26"/>
          <w:szCs w:val="26"/>
          <w:shd w:fill="eeeeee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aparece na tela na aba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ListaAlunosActivity.java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640" w:before="460" w:lineRule="auto"/>
        <w:ind w:left="124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, que contêm os componentes da tela, isto é, o seu conteúdo. A classe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está dentro da "pasta" </w:t>
      </w:r>
      <w:r w:rsidDel="00000000" w:rsidR="00000000" w:rsidRPr="00000000">
        <w:rPr>
          <w:i w:val="1"/>
          <w:color w:val="444c4e"/>
          <w:sz w:val="26"/>
          <w:szCs w:val="26"/>
          <w:shd w:fill="eeeeee" w:val="clear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. E aparece na tela na aba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activity_lista_alunos.xml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inserir mais nomes de alunos é preciso modificar 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inserindo novas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tags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Já temos no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uma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 adicionou o nome do primeiro aluno, o Daniel. Para acrescentar novos nomes usamos a mesma tag. Damos dois "Enter" após terminar a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do "Daniel". Nessa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vamos inserir um conteúdo diferente, pois queremos deixá-la vazia. Inserimos um atributo </w:t>
      </w:r>
      <w:r w:rsidDel="00000000" w:rsidR="00000000" w:rsidRPr="00000000">
        <w:rPr>
          <w:color w:val="444c4e"/>
          <w:shd w:fill="f5f2f0" w:val="clear"/>
          <w:rtl w:val="0"/>
        </w:rPr>
        <w:t xml:space="preserve">text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igual como está escrito na primeira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portanto,</w:t>
      </w:r>
      <w:r w:rsidDel="00000000" w:rsidR="00000000" w:rsidRPr="00000000">
        <w:rPr>
          <w:color w:val="444c4e"/>
          <w:shd w:fill="f5f2f0" w:val="clear"/>
          <w:rtl w:val="0"/>
        </w:rPr>
        <w:t xml:space="preserve">&lt;TextView android:text...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Perceba que a medida que escrevemos a palavra "text" ela vai sendo completada automaticamente. Só é preciso selecionar a opção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android:text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pressionar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enter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poupar a digitação.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Agora, vamos inserir o conteúdo do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Queremos acrescentar o nome do próximo aluno e que ele seja "Ronaldo". Só precisamos completar com seu nome: </w:t>
      </w:r>
      <w:r w:rsidDel="00000000" w:rsidR="00000000" w:rsidRPr="00000000">
        <w:rPr>
          <w:color w:val="444c4e"/>
          <w:shd w:fill="f5f2f0" w:val="clear"/>
          <w:rtl w:val="0"/>
        </w:rPr>
        <w:t xml:space="preserve">&lt;TextView android:text="Ronaldo"...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Note que a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vai aparecer sublinhada de vermelho chamando atenção para um fato. Isso ocorre pois qualquer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ou qualquer componente que acrescentarmos na tela tem que ter obrigatoriamente dois atributos. Os atributos que são pedidos já estão no primeiro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são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layout_width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o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layout_height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Esses dois atributos servem para definir o tamanho do componente na tela, isto é, quanto ele vai ocupar de espaço. Como não sabemos quanto esse componente ocupa em pixels utilizamos a constante do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a</w:t>
      </w:r>
      <w:r w:rsidDel="00000000" w:rsidR="00000000" w:rsidRPr="00000000">
        <w:rPr>
          <w:color w:val="444c4e"/>
          <w:shd w:fill="f5f2f0" w:val="clear"/>
          <w:rtl w:val="0"/>
        </w:rPr>
        <w:t xml:space="preserve">wrap_content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tanto para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height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quanto para 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width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"Daniel'</w:t>
        <w:br w:type="textWrapping"/>
        <w:t xml:space="preserve">    android:layout_width="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wrap_content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</w:t>
        <w:br w:type="textWrapping"/>
        <w:t xml:space="preserve">    android:layout_height="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wrap_content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 /&gt;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Isso é importante, pois não é preciso preocupar-se com essas medidas!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Obrigatoriamente, abaixo do nome Ronaldo, é preciso preencher digitando a mesma constante. Digitando apenas o "wid..." 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mostra como completar: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android:layout_width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Pressione mais um enter para trocar de linha e faça o mesmo procedimento para a altura,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android:layout_height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Teremos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"Ronaldo"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 que 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está completa é preciso fechá-la, para isso coloque apenas a barra </w:t>
      </w:r>
      <w:r w:rsidDel="00000000" w:rsidR="00000000" w:rsidRPr="00000000">
        <w:rPr>
          <w:color w:val="444c4e"/>
          <w:shd w:fill="f5f2f0" w:val="clear"/>
          <w:rtl w:val="0"/>
        </w:rPr>
        <w:t xml:space="preserve">/&gt;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no final como demonstrado acima no final da linha.</w:t>
      </w:r>
    </w:p>
    <w:p w:rsidR="00000000" w:rsidDel="00000000" w:rsidP="00000000" w:rsidRDefault="00000000" w:rsidRPr="00000000">
      <w:pPr>
        <w:spacing w:after="180" w:line="376.6153846153847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shd w:fill="eeeeee" w:val="clear"/>
          <w:rtl w:val="0"/>
        </w:rPr>
        <w:t xml:space="preserve">Retomando: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Para cada uma das </w:t>
      </w:r>
      <w:r w:rsidDel="00000000" w:rsidR="00000000" w:rsidRPr="00000000">
        <w:rPr>
          <w:color w:val="444c4e"/>
          <w:shd w:fill="f5f2f0" w:val="clear"/>
          <w:rtl w:val="0"/>
        </w:rPr>
        <w:t xml:space="preserve">Views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além do conteúdo, especificamos a largura e a altura que vão seguidos de </w:t>
      </w:r>
      <w:r w:rsidDel="00000000" w:rsidR="00000000" w:rsidRPr="00000000">
        <w:rPr>
          <w:color w:val="444c4e"/>
          <w:shd w:fill="f5f2f0" w:val="clear"/>
          <w:rtl w:val="0"/>
        </w:rPr>
        <w:t xml:space="preserve">wrap_content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Falta especificarmos onde queremos que nossos nomes apareçam na tela. A responsabilidade disso fica a cargo da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Repare que a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começa em cima, e termina com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ListaAlunosActivity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 está aberto pois, não tem o </w:t>
      </w:r>
      <w:r w:rsidDel="00000000" w:rsidR="00000000" w:rsidRPr="00000000">
        <w:rPr>
          <w:color w:val="444c4e"/>
          <w:shd w:fill="f5f2f0" w:val="clear"/>
          <w:rtl w:val="0"/>
        </w:rPr>
        <w:t xml:space="preserve">/&gt;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Dentro disso inserimos o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"Daniel" que está fechado e o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"Ronaldo", também fechado. Dentro do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temos dois componentes de </w:t>
      </w:r>
      <w:r w:rsidDel="00000000" w:rsidR="00000000" w:rsidRPr="00000000">
        <w:rPr>
          <w:color w:val="444c4e"/>
          <w:shd w:fill="f5f2f0" w:val="clear"/>
          <w:rtl w:val="0"/>
        </w:rPr>
        <w:t xml:space="preserve">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no final temos o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está fechado com a barra.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2413000"/>
            <wp:effectExtent b="0" l="0" r="0" t="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primeiro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aquele que está no início de tudo, é um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 vai dispor dentro de si os componentes , como se fossem seus "filhos". Falaremos sobre o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mais adiante, antes, vamos trocar o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por um outro tipo de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Primeiro, vamos simplificar um pouco as coisas. Percebemos que no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temos vários atributos que nem chegamos a utilizar. Vamos dar um enter ao final do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na primeira linha e depois, dos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</w:t>
      </w:r>
      <w:r w:rsidDel="00000000" w:rsidR="00000000" w:rsidRPr="00000000">
        <w:rPr>
          <w:color w:val="444c4e"/>
          <w:shd w:fill="f5f2f0" w:val="clear"/>
          <w:rtl w:val="0"/>
        </w:rPr>
        <w:t xml:space="preserve">tools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nas próximas. Ficará da seguinte maneira: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876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Agora, vamos deixar apenas o necessário removendo aquilo que não é útil nesse momento, como a linha</w:t>
      </w:r>
      <w:r w:rsidDel="00000000" w:rsidR="00000000" w:rsidRPr="00000000">
        <w:rPr>
          <w:color w:val="444c4e"/>
          <w:shd w:fill="f5f2f0" w:val="clear"/>
          <w:rtl w:val="0"/>
        </w:rPr>
        <w:t xml:space="preserve">xmlns:tools="http://....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As linhas de largura e altura são necessárias </w:t>
      </w:r>
      <w:r w:rsidDel="00000000" w:rsidR="00000000" w:rsidRPr="00000000">
        <w:rPr>
          <w:b w:val="1"/>
          <w:i w:val="1"/>
          <w:color w:val="444c4e"/>
          <w:sz w:val="26"/>
          <w:szCs w:val="26"/>
          <w:highlight w:val="white"/>
          <w:rtl w:val="0"/>
        </w:rPr>
        <w:t xml:space="preserve">obrigatoriamente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todos os componentes e não devem ser removidas. Todas as linhas seguintes até o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podem ser apagadas até o sinal </w:t>
      </w:r>
      <w:r w:rsidDel="00000000" w:rsidR="00000000" w:rsidRPr="00000000">
        <w:rPr>
          <w:color w:val="444c4e"/>
          <w:shd w:fill="f5f2f0" w:val="clear"/>
          <w:rtl w:val="0"/>
        </w:rPr>
        <w:t xml:space="preserve">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tag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O sinal de maior deve permanecer. Bom, ficamos apenas com três atributos dentro da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é justamente apenas o necessário para fazer as coisas funcionarem.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Agora, vamos trocar esse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por um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diferente.</w:t>
      </w:r>
    </w:p>
    <w:p w:rsidR="00000000" w:rsidDel="00000000" w:rsidP="00000000" w:rsidRDefault="00000000" w:rsidRPr="00000000">
      <w:pPr>
        <w:spacing w:after="18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Como queremos dispor esses componentes?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Queremos dispor os nomes de maneira linear, como uma lista. No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temos uma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chamada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faz justamente a disposição que queremos, ou seja, de maneira linear. Um detalhe importante é que sempre que mudamos algo na parte de cima também é alterado lá embaixo. Essa alteração automática ajuda e muito, pois às vezes o arquivo é muito grande e acabamos esquecendo de trocar em outros lugares. Então, uma vez que trocou em cima vai alterar a tag embaixo automaticamente.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&lt;LinearLayout</w:t>
        <w:br w:type="textWrapping"/>
        <w:t xml:space="preserve">    xmlns:android="http://schemas.android.com/apk/res/android"</w:t>
        <w:br w:type="textWrapping"/>
        <w:t xml:space="preserve">    //...</w:t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Após acrescentar 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ainda temos que fazer algumas alterações, caso contrário, os nomes "Daniel" e "Ronaldo" aparecerão colados e ficarão "DanielRonaldo" e não na disposição linear que desejamos. Como o responsável por posicionar os componentes é 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nele que vamos introduzir as modificações para alterar a distribuição dos componentes.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Damos um "Enter" criando uma nova linha abaixo do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android:layout_height="match_parent"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nela inserimos um atributo chamado </w:t>
      </w:r>
      <w:r w:rsidDel="00000000" w:rsidR="00000000" w:rsidRPr="00000000">
        <w:rPr>
          <w:color w:val="444c4e"/>
          <w:shd w:fill="f5f2f0" w:val="clear"/>
          <w:rtl w:val="0"/>
        </w:rPr>
        <w:t xml:space="preserve">orientation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vai auxiliar, como indica o próprio nome, na orientação que queremos dar aos nossos componentes. Ao começar a digitar a palavra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orientation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ela já vai aparecer nas opções e aí é só pressionar um enter. Depois de dar "Enter" ele vai perguntar qual a disposição que queremos dar, ou vertical ou horizontal. No nosso caso vamos selecionar a opção vertical e clicar nela. Vai ficar da seguinte maneira: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android:orientation="vertical"&gt;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visualizar se o que fizemos funciona, salvamos e damos um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play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. Aguardando um pouco abre-se uma janela perguntando onde queremos rodar. Como o emulador já está aberto lembre-se de selecioná-lo e pronto, aguarde ele subir.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647950" cy="4391025"/>
            <wp:effectExtent b="0" l="0" r="0" t="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Lembre-se que caso aconteça algo na parte visual, por exemplo, uma sobreposição de nomes, isso indica problemas no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Bom, 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irá mostrar a lista completa dos nomes dos alunos que iremos inserir na tela, mas e se tivéssemos definido uma altura fixa para 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por exemplo, a metade da tela? O que ocorreria é que conforme acrescentássemos mais nomes de alunos, menor iria ficando o espaço até que ele se tornasse insuficiente.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Então, vamos inserir no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uma constante diferente, a </w:t>
      </w:r>
      <w:r w:rsidDel="00000000" w:rsidR="00000000" w:rsidRPr="00000000">
        <w:rPr>
          <w:color w:val="444c4e"/>
          <w:shd w:fill="f5f2f0" w:val="clear"/>
          <w:rtl w:val="0"/>
        </w:rPr>
        <w:t xml:space="preserve">match_parent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A </w:t>
      </w:r>
      <w:r w:rsidDel="00000000" w:rsidR="00000000" w:rsidRPr="00000000">
        <w:rPr>
          <w:color w:val="444c4e"/>
          <w:shd w:fill="f5f2f0" w:val="clear"/>
          <w:rtl w:val="0"/>
        </w:rPr>
        <w:t xml:space="preserve">match_parent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significa, mais ou menos, que você tem a largura igual a do seu pai. No caso da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se nós apagarmos o</w:t>
      </w:r>
      <w:r w:rsidDel="00000000" w:rsidR="00000000" w:rsidRPr="00000000">
        <w:rPr>
          <w:color w:val="444c4e"/>
          <w:shd w:fill="f5f2f0" w:val="clear"/>
          <w:rtl w:val="0"/>
        </w:rPr>
        <w:t xml:space="preserve">wrap_content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digitarmos o </w:t>
      </w:r>
      <w:r w:rsidDel="00000000" w:rsidR="00000000" w:rsidRPr="00000000">
        <w:rPr>
          <w:color w:val="444c4e"/>
          <w:shd w:fill="f5f2f0" w:val="clear"/>
          <w:rtl w:val="0"/>
        </w:rPr>
        <w:t xml:space="preserve">match_parent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no lugar, estaríamos dizendo que sua largura tem que ser igual a do seu pai, ou seja, igual a largura do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é 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"pai". No caso do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isso não acarreta nenhum problema. Se alterarmos 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inserindo um </w:t>
      </w:r>
      <w:r w:rsidDel="00000000" w:rsidR="00000000" w:rsidRPr="00000000">
        <w:rPr>
          <w:color w:val="444c4e"/>
          <w:shd w:fill="f5f2f0" w:val="clear"/>
          <w:rtl w:val="0"/>
        </w:rPr>
        <w:t xml:space="preserve">match_parent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na largura, teremos o seguinte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android:layout_width="match_parent"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8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não irá se guiar em nenhuma outra </w:t>
      </w:r>
      <w:r w:rsidDel="00000000" w:rsidR="00000000" w:rsidRPr="00000000">
        <w:rPr>
          <w:i w:val="1"/>
          <w:color w:val="444c4e"/>
          <w:sz w:val="26"/>
          <w:szCs w:val="26"/>
          <w:shd w:fill="eeeeee" w:val="clear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pois, ele próprio é a </w:t>
      </w:r>
      <w:r w:rsidDel="00000000" w:rsidR="00000000" w:rsidRPr="00000000">
        <w:rPr>
          <w:i w:val="1"/>
          <w:color w:val="444c4e"/>
          <w:sz w:val="26"/>
          <w:szCs w:val="26"/>
          <w:shd w:fill="eeeeee" w:val="clear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raiz. Ele vai se guiar a partir da largura da própria tela do celular!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Isso é justamente o que queremos, que a lista ocupe todo espaço da tela e faremos o mesmo para a altura da lista! E ficaremos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"match_parent"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Assim, conseguimos mostrar quantos alunos quisermos!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c4e"/>
        <w:sz w:val="26"/>
        <w:szCs w:val="26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c4e"/>
        <w:sz w:val="26"/>
        <w:szCs w:val="26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jpg"/><Relationship Id="rId6" Type="http://schemas.openxmlformats.org/officeDocument/2006/relationships/image" Target="media/image01.jpg"/><Relationship Id="rId7" Type="http://schemas.openxmlformats.org/officeDocument/2006/relationships/image" Target="media/image05.jpg"/><Relationship Id="rId8" Type="http://schemas.openxmlformats.org/officeDocument/2006/relationships/image" Target="media/image06.jpg"/></Relationships>
</file>