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0" w:before="860" w:lineRule="auto"/>
        <w:contextualSpacing w:val="0"/>
        <w:jc w:val="both"/>
      </w:pPr>
      <w:bookmarkStart w:colFirst="0" w:colLast="0" w:name="_f2ozzcpo2848" w:id="0"/>
      <w:bookmarkEnd w:id="0"/>
      <w:r w:rsidDel="00000000" w:rsidR="00000000" w:rsidRPr="00000000">
        <w:rPr>
          <w:b w:val="1"/>
          <w:color w:val="444c4e"/>
          <w:sz w:val="43"/>
          <w:szCs w:val="43"/>
          <w:highlight w:val="white"/>
          <w:rtl w:val="0"/>
        </w:rPr>
        <w:t xml:space="preserve">Um novo projeto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Para desenvolver um aplicativo para 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no </w:t>
      </w:r>
      <w:r w:rsidDel="00000000" w:rsidR="00000000" w:rsidRPr="00000000">
        <w:rPr>
          <w:b w:val="1"/>
          <w:i w:val="1"/>
          <w:color w:val="444c4e"/>
          <w:sz w:val="26"/>
          <w:szCs w:val="26"/>
          <w:highlight w:val="white"/>
          <w:rtl w:val="0"/>
        </w:rPr>
        <w:t xml:space="preserve">Android Studio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é necessário criar um novo projeto. Então, clica-se em "Start a new Android Studio project"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Devemos nomear a aplicação, por exemplo, queremos criar uma agenda de alunos então chamaremos simplesmente de Agenda. No campo domínio da empresa inserimos a convenção do 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Java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a alura.com.br. E, logo abaixo, é mostrado onde o projeto é gerado. Após inserir as informações clica-se em "Next".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Em seguida, será pedido qual a versão mínima que a aplicação vai rodar no 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É sugerido que seja o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Android 4.0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seu alcance é de 94% do mercado.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 seguir será pedido o que se quer colocar no projeto. Deve ser selecionada a opção "Empty Activity". Após esse procedimento, aparecerá um campo pedindo o nome da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troca-se 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Main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pelo que se deseja criar, no caso, uma lista de alunos, assim: "ListaAlunosActivity". Os outros valores não precisam ser preenchidos nesse momento. Clica-se em "Finish". Demora um pouco, mas o projeto é gerado. Então, seleciona-se "Open".</w:t>
      </w:r>
    </w:p>
    <w:p w:rsidR="00000000" w:rsidDel="00000000" w:rsidP="00000000" w:rsidRDefault="00000000" w:rsidRPr="00000000">
      <w:pPr>
        <w:spacing w:after="18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Na versão anterior do Android Studio, o usuário costumava selecionar a opção "Blank Activity". Com o lançamento da nova versão, a recomendação é que seja utilizada a opção "Empty Activity".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Após o término da renderização devemos rodar a aplicação para visualizá-la. Para executar uma aplicação vamos no Menu e selecionamos: "Run &gt; Run app". Clicando nessa opção ele termina de fazer 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build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do projeto, o que tarda um pouco. Após aguardar um momento será aberta uma nova janela e nela escolhemos a opção de onde desejamos rodar a aplicação. No caso, no emulador Alura. Clicamos em "OK". Na tela aparece uma imagem simulando uma tela de celular onde, inclusive, podemos aumentar volume, som e etc.</w:t>
      </w:r>
    </w:p>
    <w:p w:rsidR="00000000" w:rsidDel="00000000" w:rsidP="00000000" w:rsidRDefault="00000000" w:rsidRPr="00000000">
      <w:pPr>
        <w:spacing w:after="180" w:line="376.6153846153847" w:lineRule="auto"/>
        <w:contextualSpacing w:val="0"/>
        <w:jc w:val="both"/>
      </w:pPr>
      <w:r w:rsidDel="00000000" w:rsidR="00000000" w:rsidRPr="00000000">
        <w:rPr>
          <w:b w:val="1"/>
          <w:i w:val="1"/>
          <w:color w:val="444c4e"/>
          <w:sz w:val="26"/>
          <w:szCs w:val="26"/>
          <w:shd w:fill="eeeeee" w:val="clear"/>
          <w:rtl w:val="0"/>
        </w:rPr>
        <w:t xml:space="preserve">Dica:</w:t>
      </w:r>
      <w:r w:rsidDel="00000000" w:rsidR="00000000" w:rsidRPr="00000000">
        <w:rPr>
          <w:color w:val="444c4e"/>
          <w:sz w:val="26"/>
          <w:szCs w:val="26"/>
          <w:shd w:fill="eeeeee" w:val="clear"/>
          <w:rtl w:val="0"/>
        </w:rPr>
        <w:t xml:space="preserve"> Uma vez iniciado o emulador é melhor deixá-lo aberto e minimizado, pois, uma vez iniciado, ele não tarda tanto 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Finalizado 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build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é preciso destravar o celular e isso se faz arrastando o cadeado para cima. Aparecerá a tela da aplicação onde estará escrito: Agenda e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Hello world!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Mas, esse texto será modificado!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Após testar a aplicação e vê-la rodando voltamos para o 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Android Studio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verificamos o que foi gerado. Fechamos os arquivos já abertos e ficamos apenas com o projeto. No lado esquerdo da tela está 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app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ele criou e abrindo esse projeto verificamos três pastas: "java", "res" e "manifests". Vamos em "Java &gt; br.alura.agenda &gt; ListaAlunosActivity" e clicando duas vezes na </w:t>
      </w:r>
      <w:r w:rsidDel="00000000" w:rsidR="00000000" w:rsidRPr="00000000">
        <w:rPr>
          <w:color w:val="444c4e"/>
          <w:shd w:fill="f5f2f0" w:val="clear"/>
          <w:rtl w:val="0"/>
        </w:rPr>
        <w:t xml:space="preserve">ListaAlunosActivity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aparecerá a Classe da aplicação e os códigos já gerados.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primeiro passo quando deseja-se desenvolver uma aplicação para Desktop, Windows, Mac e outros é ter uma janela para poder mostrar ao usuário, ou seja, um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container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No 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não é diferente, é necessário uma tela, a qual chamamos de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É importante lembrar que toda vez que falamos em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nos referimos a tela da aplicação.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Ao criar uma nova classe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Java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faremos o seguinte: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AppCompactActivity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//....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Assim, nós teríamos apenas uma classe normal, mas como queremos dizer que nossa classe representa uma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utilizamos uma herança que é feita através do comando </w:t>
      </w:r>
      <w:r w:rsidDel="00000000" w:rsidR="00000000" w:rsidRPr="00000000">
        <w:rPr>
          <w:color w:val="444c4e"/>
          <w:shd w:fill="f5f2f0" w:val="clear"/>
          <w:rtl w:val="0"/>
        </w:rPr>
        <w:t xml:space="preserve">extends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2413000"/>
            <wp:effectExtent b="0" l="0" r="0" t="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Esse </w:t>
      </w:r>
      <w:r w:rsidDel="00000000" w:rsidR="00000000" w:rsidRPr="00000000">
        <w:rPr>
          <w:color w:val="444c4e"/>
          <w:shd w:fill="f5f2f0" w:val="clear"/>
          <w:rtl w:val="0"/>
        </w:rPr>
        <w:t xml:space="preserve">AppCompatActivity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é uma classe que já existe no 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usando ela estendemos o seu comportamento para o 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No código podemos verificar que existem três métodos, mas o importante é apenas o método </w:t>
      </w:r>
      <w:r w:rsidDel="00000000" w:rsidR="00000000" w:rsidRPr="00000000">
        <w:rPr>
          <w:color w:val="444c4e"/>
          <w:shd w:fill="f5f2f0" w:val="clear"/>
          <w:rtl w:val="0"/>
        </w:rPr>
        <w:t xml:space="preserve">OnCreate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Os outros dois podem ser apagados e nada será perdido ao fazer isso. Primeiro,</w:t>
      </w:r>
      <w:r w:rsidDel="00000000" w:rsidR="00000000" w:rsidRPr="00000000">
        <w:rPr>
          <w:color w:val="444c4e"/>
          <w:shd w:fill="f5f2f0" w:val="clear"/>
          <w:rtl w:val="0"/>
        </w:rPr>
        <w:t xml:space="preserve">onCreate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é um método que está sendo sobrescrito da classe </w:t>
      </w:r>
      <w:r w:rsidDel="00000000" w:rsidR="00000000" w:rsidRPr="00000000">
        <w:rPr>
          <w:color w:val="444c4e"/>
          <w:shd w:fill="f5f2f0" w:val="clear"/>
          <w:rtl w:val="0"/>
        </w:rPr>
        <w:t xml:space="preserve">AppCompactActivity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o 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chama ele quando cria a tela do celular.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 primeira coisa que se faz na </w:t>
      </w:r>
      <w:r w:rsidDel="00000000" w:rsidR="00000000" w:rsidRPr="00000000">
        <w:rPr>
          <w:color w:val="444c4e"/>
          <w:shd w:fill="f5f2f0" w:val="clear"/>
          <w:rtl w:val="0"/>
        </w:rPr>
        <w:t xml:space="preserve">on Create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é chamar a </w:t>
      </w:r>
      <w:r w:rsidDel="00000000" w:rsidR="00000000" w:rsidRPr="00000000">
        <w:rPr>
          <w:color w:val="444c4e"/>
          <w:shd w:fill="f5f2f0" w:val="clear"/>
          <w:rtl w:val="0"/>
        </w:rPr>
        <w:t xml:space="preserve">on Create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já existia na classe super.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076825" cy="2752725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Se existe algum comportamento específico ele será recuperado ao se chamar o super. Caso contrário, não chamando o super, estaremos sobrescrevendo todo o comportamento e jogando fora o que já existe. Por isso, é importante lembrar de recuperá-lo antes de inserir o comportamento da nossa tela. O que resta na Activity é apenas uma linha: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hd w:fill="f5f2f0" w:val="clear"/>
          <w:rtl w:val="0"/>
        </w:rPr>
        <w:t xml:space="preserve">setContentView(R.layout.activity_lista_alunos);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</w:t>
      </w:r>
      <w:r w:rsidDel="00000000" w:rsidR="00000000" w:rsidRPr="00000000">
        <w:rPr>
          <w:color w:val="444c4e"/>
          <w:shd w:fill="f5f2f0" w:val="clear"/>
          <w:rtl w:val="0"/>
        </w:rPr>
        <w:t xml:space="preserve">setContentView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é de onde vem o conteúdo da tela e isso separa dois itens: a parte visual e o comportamento. Na nossa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Activity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coloca-se o comportamento, ou seja, como queremos que o usuário interaja nela. A parte visual, o que está sendo exibida e disposta na tela, localiza-se em um arquivo diferente, 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</w:t>
      </w:r>
      <w:r w:rsidDel="00000000" w:rsidR="00000000" w:rsidRPr="00000000">
        <w:rPr>
          <w:color w:val="444c4e"/>
          <w:shd w:fill="f5f2f0" w:val="clear"/>
          <w:rtl w:val="0"/>
        </w:rPr>
        <w:t xml:space="preserve">R.layout.activity_lista_alunos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é um atalho no 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para acessar um arquivo em determinada pasta.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Observando a estrutura do projeto vemos três pastas: "manifests", "java" e "res". Ao abrirmos a pasta res vemos que nela existem várias outras pastas e dentre elas a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Abrindo a pasta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vemos um arquivo chamado</w:t>
      </w:r>
      <w:r w:rsidDel="00000000" w:rsidR="00000000" w:rsidRPr="00000000">
        <w:rPr>
          <w:color w:val="444c4e"/>
          <w:shd w:fill="f5f2f0" w:val="clear"/>
          <w:rtl w:val="0"/>
        </w:rPr>
        <w:t xml:space="preserve">activity_lista_alunos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Perceba que é o mesmo nome que está escrito no código!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 classe R, gerada automaticamente pelo 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, serve para fazer referência a qualquer recurso que está na pasta "res". O res vem de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resources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isto é, recursos.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Na subpasta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queremos acessar o arquivo "activity_lista_alunos.xml". Ao clicar duas vezes nesse arquivo iremos visualizar uma perspectiva mais visual. Mas, vamos deixar isso de lado por um momento!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Clicando na aba "Text" - situada no lado esquerdo - abre-se o conteúdo do arquivo </w:t>
      </w:r>
      <w:r w:rsidDel="00000000" w:rsidR="00000000" w:rsidRPr="00000000">
        <w:rPr>
          <w:color w:val="444c4e"/>
          <w:shd w:fill="f5f2f0" w:val="clear"/>
          <w:rtl w:val="0"/>
        </w:rPr>
        <w:t xml:space="preserve">xml.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Nela está descrito o conteúdo da tela, isto é, o seu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Vemos um arquivo </w:t>
      </w:r>
      <w:r w:rsidDel="00000000" w:rsidR="00000000" w:rsidRPr="00000000">
        <w:rPr>
          <w:color w:val="444c4e"/>
          <w:shd w:fill="f5f2f0" w:val="clear"/>
          <w:rtl w:val="0"/>
        </w:rPr>
        <w:t xml:space="preserve">.xml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algumas tags. Por exemplo, a tela abre em cima com </w:t>
      </w:r>
      <w:r w:rsidDel="00000000" w:rsidR="00000000" w:rsidRPr="00000000">
        <w:rPr>
          <w:color w:val="444c4e"/>
          <w:shd w:fill="f5f2f0" w:val="clear"/>
          <w:rtl w:val="0"/>
        </w:rPr>
        <w:t xml:space="preserve">&lt;RelativeLayout&gt;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 fecha com </w:t>
      </w:r>
      <w:r w:rsidDel="00000000" w:rsidR="00000000" w:rsidRPr="00000000">
        <w:rPr>
          <w:color w:val="444c4e"/>
          <w:shd w:fill="f5f2f0" w:val="clear"/>
          <w:rtl w:val="0"/>
        </w:rPr>
        <w:t xml:space="preserve">&lt;/RelativeLayout&gt;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Dentro do </w:t>
      </w:r>
      <w:r w:rsidDel="00000000" w:rsidR="00000000" w:rsidRPr="00000000">
        <w:rPr>
          <w:color w:val="444c4e"/>
          <w:shd w:fill="f5f2f0" w:val="clear"/>
          <w:rtl w:val="0"/>
        </w:rPr>
        <w:t xml:space="preserve">RelativeLayout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tem um texto, por enquanto vamos deixá-lo de lado e prestar atenção no </w:t>
      </w:r>
      <w:r w:rsidDel="00000000" w:rsidR="00000000" w:rsidRPr="00000000">
        <w:rPr>
          <w:color w:val="444c4e"/>
          <w:shd w:fill="f5f2f0" w:val="clear"/>
          <w:rtl w:val="0"/>
        </w:rPr>
        <w:t xml:space="preserve">TextView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Quando falamos em View no 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Android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é uma referência ao que o usuário pode ver e as coisas com as quais ele interage. Por exemplo: um texto, um botão, uma imagem, etc. Tudo isso são as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views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se você quiser colocar algum componente visual na tela para mostrar um texto é necessário utilizar um </w:t>
      </w:r>
      <w:r w:rsidDel="00000000" w:rsidR="00000000" w:rsidRPr="00000000">
        <w:rPr>
          <w:color w:val="444c4e"/>
          <w:shd w:fill="f5f2f0" w:val="clear"/>
          <w:rtl w:val="0"/>
        </w:rPr>
        <w:t xml:space="preserve">&lt;TextView ...&gt;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Após fazer isso é necessário especificar algumas propriedades, por enquanto vamos nos atentar ao atributo</w:t>
      </w:r>
      <w:r w:rsidDel="00000000" w:rsidR="00000000" w:rsidRPr="00000000">
        <w:rPr>
          <w:color w:val="444c4e"/>
          <w:shd w:fill="f5f2f0" w:val="clear"/>
          <w:rtl w:val="0"/>
        </w:rPr>
        <w:t xml:space="preserve">text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Nele está descrito qual o texto que desejamos que seja exibido na tela, no caso já estava escrita a expressão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"Hello World!"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Como queremos mostrar o nome dos alunos no aplicativo apagamos esse texto e acrescentamos o texto desejado, por exemplo, o nome de um primeiro aluno: "Daniel":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"Daniel"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="376.6153846153847" w:lineRule="auto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Feita essa modificação podemos rodar novamente a aplicação. Para isso temos que voltar ao Menu e "Run &gt; Run app". Como a aplicação já foi rodada, existe uma opção mais rápida que é clicar apenas no botão verde de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play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Selecionando esse botão o </w:t>
      </w:r>
      <w:r w:rsidDel="00000000" w:rsidR="00000000" w:rsidRPr="00000000">
        <w:rPr>
          <w:i w:val="1"/>
          <w:color w:val="444c4e"/>
          <w:sz w:val="26"/>
          <w:szCs w:val="26"/>
          <w:highlight w:val="white"/>
          <w:rtl w:val="0"/>
        </w:rPr>
        <w:t xml:space="preserve">building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é realizado e é mostrada novamente a janela "Choose Device". Como o emulador já foi rodado podemos selecionar a opção do </w:t>
      </w:r>
      <w:r w:rsidDel="00000000" w:rsidR="00000000" w:rsidRPr="00000000">
        <w:rPr>
          <w:color w:val="444c4e"/>
          <w:shd w:fill="f5f2f0" w:val="clear"/>
          <w:rtl w:val="0"/>
        </w:rPr>
        <w:t xml:space="preserve">EmuladorAlura Android 5.1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 clicamos no "OK". Aguarda-se um pouco e ao subir vemos a modificação no </w:t>
      </w:r>
      <w:r w:rsidDel="00000000" w:rsidR="00000000" w:rsidRPr="00000000">
        <w:rPr>
          <w:color w:val="444c4e"/>
          <w:shd w:fill="f5f2f0" w:val="clear"/>
          <w:rtl w:val="0"/>
        </w:rPr>
        <w:t xml:space="preserve">TextView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, aparece o nome digitado:"Daniel".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3.jpg"/></Relationships>
</file>